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D074" w14:textId="5E2DF030" w:rsidR="00C24853" w:rsidRPr="00C24853" w:rsidRDefault="00C24853">
      <w:pPr>
        <w:rPr>
          <w:b/>
          <w:bCs/>
          <w:u w:val="single"/>
        </w:rPr>
      </w:pPr>
      <w:r w:rsidRPr="00C24853">
        <w:rPr>
          <w:b/>
          <w:bCs/>
          <w:u w:val="single"/>
        </w:rPr>
        <w:t>Questionnaire des pré</w:t>
      </w:r>
      <w:r>
        <w:rPr>
          <w:b/>
          <w:bCs/>
          <w:u w:val="single"/>
        </w:rPr>
        <w:t>-</w:t>
      </w:r>
      <w:r w:rsidRPr="00C24853">
        <w:rPr>
          <w:b/>
          <w:bCs/>
          <w:u w:val="single"/>
        </w:rPr>
        <w:t xml:space="preserve"> et post tests lors de la formation des prestataires de soins de santé à </w:t>
      </w:r>
      <w:proofErr w:type="spellStart"/>
      <w:r w:rsidRPr="00C24853">
        <w:rPr>
          <w:b/>
          <w:bCs/>
          <w:u w:val="single"/>
        </w:rPr>
        <w:t>Tanguiéta</w:t>
      </w:r>
      <w:proofErr w:type="spellEnd"/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9275"/>
      </w:tblGrid>
      <w:tr w:rsidR="00C24853" w:rsidRPr="00C24853" w14:paraId="0DCF1FEF" w14:textId="77777777" w:rsidTr="00C24853">
        <w:trPr>
          <w:trHeight w:val="6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C5516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N°</w:t>
            </w:r>
          </w:p>
        </w:tc>
        <w:tc>
          <w:tcPr>
            <w:tcW w:w="9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90D46" w14:textId="7499A9F2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QUESTIONS</w:t>
            </w:r>
            <w:r w:rsidRPr="00C2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C24853" w:rsidRPr="00C24853" w14:paraId="361AEF54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8BDB5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2B734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L'objectif principal de la programmation en ANJE-U est le changement des comportements sur le long terme.</w:t>
            </w:r>
          </w:p>
        </w:tc>
      </w:tr>
      <w:tr w:rsidR="00C24853" w:rsidRPr="00C24853" w14:paraId="2E0D8F44" w14:textId="77777777" w:rsidTr="00C24853">
        <w:trPr>
          <w:trHeight w:val="93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C2E26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35054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Le but principal d’un groupe de </w:t>
            </w:r>
            <w:proofErr w:type="gramStart"/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soutien  pour</w:t>
            </w:r>
            <w:proofErr w:type="gramEnd"/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l’ANJE est de partager des expériences personnelles sur les pratiques de l’ANJE  même en situation d’urgence</w:t>
            </w:r>
            <w:r w:rsidRPr="00C24853">
              <w:rPr>
                <w:rFonts w:ascii="Times New Roman" w:eastAsia="Times New Roman" w:hAnsi="Times New Roman" w:cs="Times New Roman"/>
                <w:color w:val="0070C0"/>
                <w:kern w:val="0"/>
                <w:lang w:eastAsia="fr-FR"/>
                <w14:ligatures w14:val="none"/>
              </w:rPr>
              <w:t xml:space="preserve">. </w:t>
            </w:r>
          </w:p>
        </w:tc>
      </w:tr>
      <w:tr w:rsidR="00C24853" w:rsidRPr="00C24853" w14:paraId="680B2DBA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DFAFE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2D391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La mauvaise alimentation d’un enfant pendant les 2 premières années nuit à la croissance et au développement du cerveau.  </w:t>
            </w:r>
          </w:p>
        </w:tc>
      </w:tr>
      <w:tr w:rsidR="00C24853" w:rsidRPr="00C24853" w14:paraId="03D6DFE0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6206D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69FA3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Un nourrisson âgé de 6 à 9 mois a besoin de manger au moins 2 fois par jour en plus de l’allaitement maternel.  </w:t>
            </w:r>
          </w:p>
        </w:tc>
      </w:tr>
      <w:tr w:rsidR="00C24853" w:rsidRPr="00C24853" w14:paraId="19F0FBB8" w14:textId="77777777" w:rsidTr="00C24853">
        <w:trPr>
          <w:trHeight w:val="44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73591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EE76C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Une femme enceinte a besoin de manger 1 repas de plus que d’habitude par jour.  </w:t>
            </w:r>
          </w:p>
        </w:tc>
      </w:tr>
      <w:tr w:rsidR="00C24853" w:rsidRPr="00C24853" w14:paraId="76A1CCA7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58162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167A5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A 5 mois, les nourrissons allaités au sein ont besoin d’eau potable supplémentaire quand le climat est très chaud</w:t>
            </w:r>
          </w:p>
        </w:tc>
      </w:tr>
      <w:tr w:rsidR="00C24853" w:rsidRPr="00C24853" w14:paraId="788B69CF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506D9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492AA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Si une mère reçoit une information correcte sur comment nourrie son enfant, elle la suivra.  </w:t>
            </w:r>
          </w:p>
        </w:tc>
      </w:tr>
      <w:tr w:rsidR="00C24853" w:rsidRPr="00C24853" w14:paraId="7CBA8882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7132D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76B41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Une femme </w:t>
            </w:r>
            <w:proofErr w:type="gramStart"/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modérément  malnutrie</w:t>
            </w:r>
            <w:proofErr w:type="gramEnd"/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peut encore produire suffisamment de lait de bonne qualité pour son bébé.  </w:t>
            </w:r>
          </w:p>
        </w:tc>
      </w:tr>
      <w:tr w:rsidR="00C24853" w:rsidRPr="00C24853" w14:paraId="1ED28C9B" w14:textId="77777777" w:rsidTr="00C24853">
        <w:trPr>
          <w:trHeight w:val="593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3D2A6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4E1AD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Les substituts du lait maternel ne devraient, en aucune circonstance, être autorisés pendant une situation d'urgence, même si les nourrissons étaient nourris de manière artificielle avant la situation d'urgence </w:t>
            </w:r>
          </w:p>
        </w:tc>
      </w:tr>
      <w:tr w:rsidR="00C24853" w:rsidRPr="00C24853" w14:paraId="39B4962B" w14:textId="77777777" w:rsidTr="00C24853">
        <w:trPr>
          <w:trHeight w:val="31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8D939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1B0C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Plus un bébé tète et vide le sein, plus la mère produit du lait </w:t>
            </w:r>
          </w:p>
        </w:tc>
      </w:tr>
      <w:tr w:rsidR="00C24853" w:rsidRPr="00C24853" w14:paraId="1A7636D1" w14:textId="77777777" w:rsidTr="00C24853">
        <w:trPr>
          <w:trHeight w:val="648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BE4B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E38CF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La mère d’un enfant malade de plus de 6 mois doit attendre jusqu’à ce que son enfant soit en bonne santé pour lui donner des aliments solides. </w:t>
            </w:r>
          </w:p>
        </w:tc>
      </w:tr>
      <w:tr w:rsidR="00C24853" w:rsidRPr="00C24853" w14:paraId="00D52E31" w14:textId="77777777" w:rsidTr="00C24853">
        <w:trPr>
          <w:trHeight w:val="686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1ACB1" w14:textId="77777777" w:rsidR="00C24853" w:rsidRPr="00C24853" w:rsidRDefault="00C24853" w:rsidP="00C2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E80D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A six mois, le premier aliment qu’un bébé reçoit doit avoir la texture ou consistance du lait maternel pour que le petit bébé puisse l’avaler facilement. </w:t>
            </w:r>
          </w:p>
        </w:tc>
      </w:tr>
      <w:tr w:rsidR="00C24853" w:rsidRPr="00C24853" w14:paraId="6D0A5342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9BDC2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1788B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Le counseling en ANJE peut se faire à distance en situation d’urgence</w:t>
            </w:r>
          </w:p>
        </w:tc>
      </w:tr>
      <w:tr w:rsidR="00C24853" w:rsidRPr="00C24853" w14:paraId="40FEA150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8FC91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E2E99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Une mère absente pendant plus d’une journée ne peut plus allaiter son bébé</w:t>
            </w:r>
          </w:p>
        </w:tc>
      </w:tr>
      <w:tr w:rsidR="00C24853" w:rsidRPr="00C24853" w14:paraId="657CF39D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F4C1D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7A40A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Une mère allaitante qui se plaint de sein douloureux, chaud et dure doit continuer d’allaiter son bébé</w:t>
            </w:r>
          </w:p>
        </w:tc>
      </w:tr>
      <w:tr w:rsidR="00C24853" w:rsidRPr="00C24853" w14:paraId="60511797" w14:textId="77777777" w:rsidTr="00C24853">
        <w:trPr>
          <w:trHeight w:val="767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AC207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16.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240EA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Les jeunes enfants (âgés de 6 à 9 mois) ne doivent pas consommer de produits d’origine animale tels que le poisson et la viande. </w:t>
            </w:r>
          </w:p>
        </w:tc>
      </w:tr>
      <w:tr w:rsidR="00C24853" w:rsidRPr="00C24853" w14:paraId="4E7B15BA" w14:textId="77777777" w:rsidTr="00C24853">
        <w:trPr>
          <w:trHeight w:val="31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2D9BE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17.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8185A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Un nouveau-né doit toujours recevoir du colostrum. </w:t>
            </w:r>
          </w:p>
        </w:tc>
      </w:tr>
      <w:tr w:rsidR="00C24853" w:rsidRPr="00C24853" w14:paraId="25789FBE" w14:textId="77777777" w:rsidTr="00C24853">
        <w:trPr>
          <w:trHeight w:val="31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D6306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18.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CD0F2" w14:textId="77777777" w:rsidR="00C24853" w:rsidRPr="00C24853" w:rsidRDefault="00C24853" w:rsidP="00C2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Une mère infectée par le VIH ne doit jamais allaiter. </w:t>
            </w:r>
          </w:p>
        </w:tc>
      </w:tr>
      <w:tr w:rsidR="00C24853" w:rsidRPr="00C24853" w14:paraId="329BD274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50EF9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19.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C1CDB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Les hommes jouent un rôle important dans la façon dont les nourrissons et les jeunes enfants sont nourris. </w:t>
            </w:r>
          </w:p>
        </w:tc>
      </w:tr>
      <w:tr w:rsidR="00C24853" w:rsidRPr="00C24853" w14:paraId="0AE57337" w14:textId="77777777" w:rsidTr="00C24853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57E44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20.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9AD2D" w14:textId="77777777" w:rsidR="00C24853" w:rsidRPr="00C24853" w:rsidRDefault="00C24853" w:rsidP="00C2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C2485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Une mère stressée ne peut plus produire de lait en quantité suffisante pour nourrir son bébé</w:t>
            </w:r>
          </w:p>
        </w:tc>
      </w:tr>
    </w:tbl>
    <w:p w14:paraId="74BFECAE" w14:textId="77777777" w:rsidR="00C24853" w:rsidRPr="00C24853" w:rsidRDefault="00C24853"/>
    <w:sectPr w:rsidR="00C24853" w:rsidRPr="00C24853" w:rsidSect="00C248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3"/>
    <w:rsid w:val="00C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5D9F"/>
  <w15:chartTrackingRefBased/>
  <w15:docId w15:val="{7F3307B7-DA34-43BD-8FCC-BBF1A6E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7" ma:contentTypeDescription="Crée un document." ma:contentTypeScope="" ma:versionID="972cdbbe8df08aac060fd28bd3061e25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f19950ff77a9ca7f5eecf076ce20c81d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451261-ABDF-41B8-AEBD-840725368864}"/>
</file>

<file path=customXml/itemProps2.xml><?xml version="1.0" encoding="utf-8"?>
<ds:datastoreItem xmlns:ds="http://schemas.openxmlformats.org/officeDocument/2006/customXml" ds:itemID="{DF9935BA-B09A-4976-B635-1E9B727E2769}"/>
</file>

<file path=customXml/itemProps3.xml><?xml version="1.0" encoding="utf-8"?>
<ds:datastoreItem xmlns:ds="http://schemas.openxmlformats.org/officeDocument/2006/customXml" ds:itemID="{0AA375B7-2855-4525-A8E8-DD81BCA7E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</dc:creator>
  <cp:keywords/>
  <dc:description/>
  <cp:lastModifiedBy>Maurice</cp:lastModifiedBy>
  <cp:revision>1</cp:revision>
  <dcterms:created xsi:type="dcterms:W3CDTF">2023-09-14T10:08:00Z</dcterms:created>
  <dcterms:modified xsi:type="dcterms:W3CDTF">2023-09-14T10:11:00Z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</Properties>
</file>