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65D19" w14:textId="77777777" w:rsidR="00D77644" w:rsidRPr="00D77644" w:rsidRDefault="00D77644" w:rsidP="00D77644">
      <w:pPr>
        <w:spacing w:after="0"/>
        <w:jc w:val="center"/>
        <w:rPr>
          <w:rFonts w:ascii="Cambria" w:eastAsia="Arial" w:hAnsi="Cambria" w:cs="Cambria"/>
          <w:b/>
        </w:rPr>
      </w:pPr>
      <w:bookmarkStart w:id="0" w:name="_GoBack"/>
      <w:bookmarkEnd w:id="0"/>
      <w:r>
        <w:rPr>
          <w:rFonts w:ascii="Cambria" w:eastAsia="Arial" w:hAnsi="Cambria" w:cs="Cambria"/>
          <w:noProof/>
        </w:rPr>
        <w:drawing>
          <wp:inline distT="0" distB="0" distL="0" distR="0" wp14:anchorId="1ABC42DE" wp14:editId="435DFD70">
            <wp:extent cx="14097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p w14:paraId="07AE62F9" w14:textId="77777777" w:rsidR="00D77644" w:rsidRPr="00D77644" w:rsidRDefault="00D77644" w:rsidP="00D77644">
      <w:pPr>
        <w:spacing w:after="0"/>
        <w:ind w:hanging="2"/>
        <w:jc w:val="center"/>
        <w:rPr>
          <w:rFonts w:ascii="Cambria" w:eastAsia="Cambria" w:hAnsi="Cambria" w:cs="Cambria"/>
          <w:b/>
        </w:rPr>
      </w:pPr>
    </w:p>
    <w:p w14:paraId="4817AA98" w14:textId="77777777" w:rsidR="00D77644" w:rsidRPr="00D77644" w:rsidRDefault="00D77644" w:rsidP="00D77644">
      <w:pPr>
        <w:spacing w:after="0"/>
        <w:ind w:hanging="2"/>
        <w:jc w:val="center"/>
        <w:rPr>
          <w:rFonts w:ascii="Cambria" w:eastAsia="Cambria" w:hAnsi="Cambria" w:cs="Cambria"/>
          <w:b/>
        </w:rPr>
      </w:pPr>
    </w:p>
    <w:p w14:paraId="4EF875A4" w14:textId="77777777" w:rsidR="00D77644" w:rsidRPr="00D77644" w:rsidRDefault="00D77644" w:rsidP="00D77644">
      <w:pPr>
        <w:spacing w:after="0"/>
        <w:ind w:hanging="2"/>
        <w:jc w:val="center"/>
        <w:rPr>
          <w:rFonts w:ascii="Cambria" w:eastAsia="Cambria" w:hAnsi="Cambria" w:cs="Cambria"/>
          <w:b/>
        </w:rPr>
      </w:pPr>
    </w:p>
    <w:p w14:paraId="2CC5E80D" w14:textId="77777777" w:rsidR="00D77644" w:rsidRPr="00D77644" w:rsidRDefault="00D77644" w:rsidP="00D77644">
      <w:pPr>
        <w:spacing w:after="0"/>
        <w:ind w:hanging="2"/>
        <w:jc w:val="center"/>
        <w:rPr>
          <w:rFonts w:ascii="Cambria" w:eastAsia="Arial" w:hAnsi="Cambria" w:cs="Cambria"/>
          <w:sz w:val="28"/>
          <w:szCs w:val="28"/>
        </w:rPr>
      </w:pPr>
      <w:r w:rsidRPr="00D77644">
        <w:rPr>
          <w:rFonts w:ascii="Cambria" w:eastAsia="Arial" w:hAnsi="Cambria" w:cs="Cambria"/>
          <w:b/>
          <w:sz w:val="28"/>
          <w:szCs w:val="28"/>
        </w:rPr>
        <w:t xml:space="preserve">NATIONAL </w:t>
      </w:r>
      <w:r w:rsidRPr="00D77644">
        <w:rPr>
          <w:rFonts w:ascii="Cambria" w:eastAsia="Cambria" w:hAnsi="Cambria" w:cs="Cambria"/>
          <w:b/>
          <w:sz w:val="28"/>
          <w:szCs w:val="28"/>
        </w:rPr>
        <w:t xml:space="preserve">MATERNAL, INFANT, YOUNG CHILD AND ADOLESCENT NUTRITION OPERATIONAL </w:t>
      </w:r>
      <w:r w:rsidR="00074972">
        <w:rPr>
          <w:rFonts w:ascii="Cambria" w:eastAsia="Cambria" w:hAnsi="Cambria" w:cs="Cambria"/>
          <w:b/>
          <w:sz w:val="28"/>
          <w:szCs w:val="28"/>
        </w:rPr>
        <w:t xml:space="preserve">AND PROGRAMMATIC GUIDELINE </w:t>
      </w:r>
      <w:r w:rsidRPr="00D77644">
        <w:rPr>
          <w:rFonts w:ascii="Cambria" w:eastAsia="Cambria" w:hAnsi="Cambria" w:cs="Cambria"/>
          <w:b/>
          <w:sz w:val="28"/>
          <w:szCs w:val="28"/>
        </w:rPr>
        <w:t>TOOLKIT</w:t>
      </w:r>
    </w:p>
    <w:p w14:paraId="3F63FB89" w14:textId="77777777" w:rsidR="00D77644" w:rsidRPr="00D77644" w:rsidRDefault="00D77644" w:rsidP="00D77644">
      <w:pPr>
        <w:spacing w:after="0"/>
        <w:jc w:val="center"/>
        <w:rPr>
          <w:rFonts w:ascii="Cambria" w:eastAsia="Arial" w:hAnsi="Cambria" w:cs="Cambria"/>
          <w:sz w:val="28"/>
          <w:szCs w:val="28"/>
        </w:rPr>
      </w:pPr>
    </w:p>
    <w:p w14:paraId="79B5952D" w14:textId="77777777" w:rsidR="00D77644" w:rsidRPr="00D77644" w:rsidRDefault="00D77644" w:rsidP="00D77644">
      <w:pPr>
        <w:spacing w:after="0"/>
        <w:jc w:val="center"/>
        <w:rPr>
          <w:rFonts w:ascii="Cambria" w:eastAsia="Arial" w:hAnsi="Cambria" w:cs="Cambria"/>
          <w:sz w:val="28"/>
          <w:szCs w:val="28"/>
        </w:rPr>
      </w:pPr>
    </w:p>
    <w:p w14:paraId="4628DA74" w14:textId="77777777" w:rsidR="00D77644" w:rsidRPr="00D77644" w:rsidRDefault="00D77644" w:rsidP="00D77644">
      <w:pPr>
        <w:spacing w:after="0"/>
        <w:jc w:val="center"/>
        <w:rPr>
          <w:rFonts w:ascii="Cambria" w:eastAsia="Arial" w:hAnsi="Cambria" w:cs="Cambria"/>
          <w:sz w:val="28"/>
          <w:szCs w:val="28"/>
        </w:rPr>
      </w:pPr>
    </w:p>
    <w:p w14:paraId="28517EC4" w14:textId="77777777" w:rsidR="00D77644" w:rsidRPr="00D77644" w:rsidRDefault="00D77644" w:rsidP="00D77644">
      <w:pPr>
        <w:spacing w:after="0"/>
        <w:jc w:val="both"/>
        <w:rPr>
          <w:rFonts w:ascii="Cambria" w:eastAsia="Arial" w:hAnsi="Cambria" w:cs="Cambria"/>
          <w:b/>
          <w:sz w:val="28"/>
          <w:szCs w:val="28"/>
        </w:rPr>
      </w:pPr>
    </w:p>
    <w:p w14:paraId="5978EAE3" w14:textId="77777777" w:rsidR="00D77644" w:rsidRPr="00D77644" w:rsidRDefault="00D77644" w:rsidP="00D77644">
      <w:pPr>
        <w:spacing w:after="0"/>
        <w:jc w:val="center"/>
        <w:rPr>
          <w:rFonts w:ascii="Cambria" w:eastAsia="Arial" w:hAnsi="Cambria" w:cs="Cambria"/>
          <w:b/>
          <w:sz w:val="28"/>
          <w:szCs w:val="28"/>
        </w:rPr>
      </w:pPr>
    </w:p>
    <w:p w14:paraId="0ED7DD76" w14:textId="77777777" w:rsidR="00D77644" w:rsidRPr="00D77644" w:rsidRDefault="00D77644" w:rsidP="00D77644">
      <w:pPr>
        <w:spacing w:after="0"/>
        <w:jc w:val="center"/>
        <w:rPr>
          <w:rFonts w:ascii="Cambria" w:eastAsia="Arial" w:hAnsi="Cambria" w:cs="Cambria"/>
          <w:b/>
          <w:sz w:val="28"/>
          <w:szCs w:val="28"/>
        </w:rPr>
      </w:pPr>
    </w:p>
    <w:p w14:paraId="0A57A6ED" w14:textId="77777777" w:rsidR="00D77644" w:rsidRPr="00D77644" w:rsidRDefault="00D77644" w:rsidP="00D77644">
      <w:pPr>
        <w:spacing w:after="0"/>
        <w:jc w:val="center"/>
        <w:rPr>
          <w:rFonts w:ascii="Cambria" w:eastAsia="Arial" w:hAnsi="Cambria" w:cs="Cambria"/>
          <w:b/>
          <w:sz w:val="28"/>
          <w:szCs w:val="28"/>
        </w:rPr>
      </w:pPr>
      <w:r w:rsidRPr="00D77644">
        <w:rPr>
          <w:rFonts w:ascii="Cambria" w:eastAsia="Arial" w:hAnsi="Cambria" w:cs="Cambria"/>
          <w:b/>
          <w:sz w:val="28"/>
          <w:szCs w:val="28"/>
        </w:rPr>
        <w:t>Ministry of Health and Human Services,</w:t>
      </w:r>
    </w:p>
    <w:p w14:paraId="5FAB8845" w14:textId="77777777" w:rsidR="00D77644" w:rsidRPr="00D77644" w:rsidRDefault="00D77644" w:rsidP="00D77644">
      <w:pPr>
        <w:spacing w:after="0"/>
        <w:jc w:val="center"/>
        <w:rPr>
          <w:rFonts w:ascii="Cambria" w:eastAsia="Arial" w:hAnsi="Cambria" w:cs="Cambria"/>
          <w:b/>
          <w:sz w:val="28"/>
          <w:szCs w:val="28"/>
        </w:rPr>
      </w:pPr>
      <w:r w:rsidRPr="00D77644">
        <w:rPr>
          <w:rFonts w:ascii="Cambria" w:eastAsia="Arial" w:hAnsi="Cambria" w:cs="Cambria"/>
          <w:b/>
          <w:sz w:val="28"/>
          <w:szCs w:val="28"/>
        </w:rPr>
        <w:t>Federal Republic of Somalia</w:t>
      </w:r>
    </w:p>
    <w:p w14:paraId="5297A56B" w14:textId="77777777" w:rsidR="00D77644" w:rsidRPr="00D77644" w:rsidRDefault="00D77644" w:rsidP="00D77644">
      <w:pPr>
        <w:spacing w:after="0"/>
        <w:jc w:val="center"/>
        <w:rPr>
          <w:rFonts w:ascii="Cambria" w:eastAsia="Arial" w:hAnsi="Cambria" w:cs="Cambria"/>
          <w:b/>
          <w:sz w:val="28"/>
          <w:szCs w:val="28"/>
        </w:rPr>
      </w:pPr>
    </w:p>
    <w:p w14:paraId="1EB1D85C" w14:textId="77777777" w:rsidR="00D77644" w:rsidRPr="00D77644" w:rsidRDefault="00D77644" w:rsidP="00D77644">
      <w:pPr>
        <w:spacing w:after="0"/>
        <w:jc w:val="center"/>
        <w:rPr>
          <w:rFonts w:ascii="Cambria" w:eastAsia="Arial" w:hAnsi="Cambria" w:cs="Cambria"/>
          <w:b/>
          <w:sz w:val="28"/>
          <w:szCs w:val="28"/>
        </w:rPr>
      </w:pPr>
    </w:p>
    <w:p w14:paraId="27C5F6C6" w14:textId="77777777" w:rsidR="00D77644" w:rsidRPr="00D77644" w:rsidRDefault="00D77644" w:rsidP="00D77644">
      <w:pPr>
        <w:spacing w:after="0"/>
        <w:jc w:val="center"/>
        <w:rPr>
          <w:rFonts w:ascii="Cambria" w:eastAsia="Arial" w:hAnsi="Cambria" w:cs="Cambria"/>
          <w:b/>
          <w:sz w:val="28"/>
          <w:szCs w:val="28"/>
        </w:rPr>
      </w:pPr>
    </w:p>
    <w:p w14:paraId="7098C9FE" w14:textId="77777777" w:rsidR="00D77644" w:rsidRPr="00D77644" w:rsidRDefault="00D77644" w:rsidP="00D77644">
      <w:pPr>
        <w:spacing w:after="0"/>
        <w:jc w:val="center"/>
        <w:rPr>
          <w:rFonts w:ascii="Cambria" w:eastAsia="Arial" w:hAnsi="Cambria" w:cs="Cambria"/>
          <w:b/>
          <w:sz w:val="28"/>
          <w:szCs w:val="28"/>
        </w:rPr>
      </w:pPr>
    </w:p>
    <w:p w14:paraId="3089FABA" w14:textId="77777777" w:rsidR="00D77644" w:rsidRPr="00D77644" w:rsidRDefault="00D77644" w:rsidP="00D77644">
      <w:pPr>
        <w:spacing w:after="0"/>
        <w:jc w:val="center"/>
        <w:rPr>
          <w:rFonts w:ascii="Cambria" w:eastAsia="Arial" w:hAnsi="Cambria" w:cs="Cambria"/>
          <w:b/>
          <w:sz w:val="28"/>
          <w:szCs w:val="28"/>
        </w:rPr>
      </w:pPr>
    </w:p>
    <w:p w14:paraId="38648950" w14:textId="77777777" w:rsidR="00D77644" w:rsidRPr="00D77644" w:rsidRDefault="00D77644" w:rsidP="00D77644">
      <w:pPr>
        <w:spacing w:after="0"/>
        <w:jc w:val="center"/>
        <w:rPr>
          <w:rFonts w:ascii="Cambria" w:eastAsia="Arial" w:hAnsi="Cambria" w:cs="Cambria"/>
          <w:b/>
          <w:sz w:val="28"/>
          <w:szCs w:val="28"/>
        </w:rPr>
      </w:pPr>
    </w:p>
    <w:p w14:paraId="03F49071" w14:textId="77777777" w:rsidR="00D77644" w:rsidRPr="00D77644" w:rsidRDefault="00D77644" w:rsidP="00D77644">
      <w:pPr>
        <w:spacing w:after="0"/>
        <w:jc w:val="center"/>
        <w:rPr>
          <w:rFonts w:ascii="Cambria" w:eastAsia="Arial" w:hAnsi="Cambria" w:cs="Cambria"/>
          <w:b/>
          <w:sz w:val="28"/>
          <w:szCs w:val="28"/>
        </w:rPr>
      </w:pPr>
    </w:p>
    <w:p w14:paraId="5855F260" w14:textId="77777777" w:rsidR="00D77644" w:rsidRPr="00D77644" w:rsidRDefault="00D77644" w:rsidP="00D77644">
      <w:pPr>
        <w:spacing w:after="0"/>
        <w:jc w:val="center"/>
        <w:rPr>
          <w:rFonts w:ascii="Cambria" w:eastAsia="Arial" w:hAnsi="Cambria" w:cs="Cambria"/>
          <w:b/>
          <w:sz w:val="28"/>
          <w:szCs w:val="28"/>
        </w:rPr>
      </w:pPr>
    </w:p>
    <w:p w14:paraId="744036F8" w14:textId="77777777" w:rsidR="00D77644" w:rsidRPr="00D77644" w:rsidRDefault="00D77644" w:rsidP="00D77644">
      <w:pPr>
        <w:spacing w:after="0"/>
        <w:jc w:val="center"/>
        <w:rPr>
          <w:rFonts w:ascii="Cambria" w:eastAsia="Arial" w:hAnsi="Cambria" w:cs="Cambria"/>
          <w:b/>
          <w:sz w:val="28"/>
          <w:szCs w:val="28"/>
        </w:rPr>
      </w:pPr>
    </w:p>
    <w:p w14:paraId="5E89D016" w14:textId="77777777" w:rsidR="00D77644" w:rsidRPr="00D77644" w:rsidRDefault="00A20230" w:rsidP="00D77644">
      <w:pPr>
        <w:spacing w:after="0"/>
        <w:jc w:val="center"/>
        <w:rPr>
          <w:rFonts w:ascii="Cambria" w:eastAsia="Arial" w:hAnsi="Cambria" w:cs="Cambria"/>
          <w:b/>
          <w:sz w:val="28"/>
          <w:szCs w:val="28"/>
        </w:rPr>
      </w:pPr>
      <w:r>
        <w:rPr>
          <w:rFonts w:ascii="Cambria" w:eastAsia="Arial" w:hAnsi="Cambria" w:cs="Cambria"/>
          <w:b/>
          <w:sz w:val="28"/>
          <w:szCs w:val="28"/>
        </w:rPr>
        <w:t>March</w:t>
      </w:r>
      <w:r w:rsidR="00D77644" w:rsidRPr="00D77644">
        <w:rPr>
          <w:rFonts w:ascii="Cambria" w:eastAsia="Arial" w:hAnsi="Cambria" w:cs="Cambria"/>
          <w:b/>
          <w:sz w:val="28"/>
          <w:szCs w:val="28"/>
        </w:rPr>
        <w:t>, 2023</w:t>
      </w:r>
    </w:p>
    <w:p w14:paraId="6800CFE7" w14:textId="77777777" w:rsidR="00D77644" w:rsidRPr="00D77644" w:rsidRDefault="00D77644" w:rsidP="00D77644">
      <w:pPr>
        <w:spacing w:after="0"/>
        <w:jc w:val="center"/>
        <w:rPr>
          <w:rFonts w:ascii="Cambria" w:eastAsia="Arial" w:hAnsi="Cambria" w:cs="Cambria"/>
          <w:b/>
          <w:sz w:val="28"/>
          <w:szCs w:val="28"/>
        </w:rPr>
      </w:pPr>
    </w:p>
    <w:p w14:paraId="0234D10D" w14:textId="77777777" w:rsidR="00D77644" w:rsidRPr="00D77644" w:rsidRDefault="00D77644" w:rsidP="00D77644">
      <w:pPr>
        <w:spacing w:after="0"/>
        <w:jc w:val="center"/>
        <w:rPr>
          <w:rFonts w:ascii="Cambria" w:eastAsia="Arial" w:hAnsi="Cambria" w:cs="Cambria"/>
          <w:b/>
          <w:sz w:val="28"/>
          <w:szCs w:val="28"/>
        </w:rPr>
      </w:pPr>
    </w:p>
    <w:p w14:paraId="3F448410" w14:textId="77777777" w:rsidR="00D77644" w:rsidRPr="00D77644" w:rsidRDefault="00D77644" w:rsidP="00D77644">
      <w:pPr>
        <w:spacing w:after="0"/>
        <w:jc w:val="center"/>
        <w:rPr>
          <w:rFonts w:ascii="Cambria" w:eastAsia="Arial" w:hAnsi="Cambria" w:cs="Cambria"/>
          <w:b/>
        </w:rPr>
      </w:pPr>
    </w:p>
    <w:p w14:paraId="428B3753" w14:textId="77777777" w:rsidR="00D77644" w:rsidRPr="00D77644" w:rsidRDefault="00D77644" w:rsidP="00D77644">
      <w:pPr>
        <w:spacing w:after="0"/>
        <w:jc w:val="center"/>
        <w:rPr>
          <w:rFonts w:ascii="Cambria" w:eastAsia="Arial" w:hAnsi="Cambria" w:cs="Cambria"/>
          <w:b/>
        </w:rPr>
      </w:pPr>
    </w:p>
    <w:p w14:paraId="71D65001" w14:textId="77777777" w:rsidR="00D77644" w:rsidRPr="00D77644" w:rsidRDefault="00D77644" w:rsidP="00D77644">
      <w:pPr>
        <w:spacing w:after="0"/>
        <w:jc w:val="center"/>
        <w:rPr>
          <w:rFonts w:ascii="Cambria" w:eastAsia="Arial" w:hAnsi="Cambria" w:cs="Cambria"/>
          <w:b/>
        </w:rPr>
      </w:pPr>
    </w:p>
    <w:p w14:paraId="45C822EF" w14:textId="77777777" w:rsidR="00D77644" w:rsidRPr="00D77644" w:rsidRDefault="00D77644" w:rsidP="00D77644">
      <w:pPr>
        <w:rPr>
          <w:rFonts w:ascii="Calibri" w:eastAsia="Calibri" w:hAnsi="Calibri" w:cs="Times New Roman"/>
          <w:lang w:eastAsia="zh-CN"/>
        </w:rPr>
      </w:pPr>
      <w:bookmarkStart w:id="1" w:name="_Toc128340378"/>
    </w:p>
    <w:p w14:paraId="29F10C4F" w14:textId="77777777" w:rsidR="00D77644" w:rsidRPr="00E37109" w:rsidRDefault="00D77644" w:rsidP="00D77644">
      <w:pPr>
        <w:keepNext/>
        <w:keepLines/>
        <w:spacing w:before="400" w:after="120"/>
        <w:outlineLvl w:val="0"/>
        <w:rPr>
          <w:rFonts w:ascii="Cambria" w:eastAsia="Arial" w:hAnsi="Cambria" w:cs="Arial"/>
          <w:b/>
          <w:bCs/>
          <w:color w:val="2F5496"/>
          <w:lang w:eastAsia="zh-CN"/>
        </w:rPr>
      </w:pPr>
      <w:bookmarkStart w:id="2" w:name="_Toc128945283"/>
      <w:r w:rsidRPr="00E37109">
        <w:rPr>
          <w:rFonts w:ascii="Cambria" w:eastAsia="Arial" w:hAnsi="Cambria" w:cs="Arial"/>
          <w:b/>
          <w:bCs/>
          <w:color w:val="2F5496"/>
          <w:lang w:eastAsia="zh-CN"/>
        </w:rPr>
        <w:lastRenderedPageBreak/>
        <w:t>Table of Contents</w:t>
      </w:r>
      <w:bookmarkEnd w:id="1"/>
      <w:bookmarkEnd w:id="2"/>
    </w:p>
    <w:sdt>
      <w:sdtPr>
        <w:rPr>
          <w:rFonts w:ascii="Cambria" w:eastAsiaTheme="minorHAnsi" w:hAnsi="Cambria" w:cstheme="minorBidi"/>
          <w:color w:val="auto"/>
          <w:sz w:val="22"/>
          <w:szCs w:val="22"/>
        </w:rPr>
        <w:id w:val="127514356"/>
        <w:docPartObj>
          <w:docPartGallery w:val="Table of Contents"/>
          <w:docPartUnique/>
        </w:docPartObj>
      </w:sdtPr>
      <w:sdtEndPr>
        <w:rPr>
          <w:rFonts w:asciiTheme="majorHAnsi" w:hAnsiTheme="majorHAnsi"/>
          <w:noProof/>
        </w:rPr>
      </w:sdtEndPr>
      <w:sdtContent>
        <w:p w14:paraId="1F71F23E" w14:textId="77777777" w:rsidR="00D77644" w:rsidRPr="00E37109" w:rsidRDefault="00D77644">
          <w:pPr>
            <w:pStyle w:val="TOCHeading"/>
            <w:rPr>
              <w:rFonts w:ascii="Cambria" w:hAnsi="Cambria"/>
              <w:sz w:val="22"/>
              <w:szCs w:val="22"/>
            </w:rPr>
          </w:pPr>
        </w:p>
        <w:p w14:paraId="3084C030" w14:textId="3B14B184" w:rsidR="00E37109" w:rsidRPr="00E37109" w:rsidRDefault="00D77644">
          <w:pPr>
            <w:pStyle w:val="TOC1"/>
            <w:tabs>
              <w:tab w:val="right" w:leader="dot" w:pos="9350"/>
            </w:tabs>
            <w:rPr>
              <w:rFonts w:ascii="Cambria" w:eastAsiaTheme="minorEastAsia" w:hAnsi="Cambria" w:cstheme="minorBidi"/>
              <w:noProof/>
            </w:rPr>
          </w:pPr>
          <w:r w:rsidRPr="00E37109">
            <w:rPr>
              <w:rFonts w:ascii="Cambria" w:hAnsi="Cambria"/>
            </w:rPr>
            <w:fldChar w:fldCharType="begin"/>
          </w:r>
          <w:r w:rsidRPr="00E37109">
            <w:rPr>
              <w:rFonts w:ascii="Cambria" w:hAnsi="Cambria"/>
            </w:rPr>
            <w:instrText xml:space="preserve"> TOC \o "1-3" \h \z \u </w:instrText>
          </w:r>
          <w:r w:rsidRPr="00E37109">
            <w:rPr>
              <w:rFonts w:ascii="Cambria" w:hAnsi="Cambria"/>
            </w:rPr>
            <w:fldChar w:fldCharType="separate"/>
          </w:r>
          <w:hyperlink w:anchor="_Toc128945283" w:history="1">
            <w:r w:rsidR="00E37109" w:rsidRPr="00E37109">
              <w:rPr>
                <w:rStyle w:val="Hyperlink"/>
                <w:rFonts w:ascii="Cambria" w:hAnsi="Cambria"/>
                <w:noProof/>
                <w:lang w:eastAsia="zh-CN"/>
              </w:rPr>
              <w:t>Table of Contents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_Toc128945283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2</w:t>
            </w:r>
            <w:r w:rsidR="00E37109" w:rsidRPr="00E37109">
              <w:rPr>
                <w:rFonts w:ascii="Cambria" w:hAnsi="Cambria"/>
                <w:noProof/>
                <w:webHidden/>
              </w:rPr>
              <w:fldChar w:fldCharType="end"/>
            </w:r>
          </w:hyperlink>
        </w:p>
        <w:p w14:paraId="6FCDD145" w14:textId="493EC403" w:rsidR="00E37109" w:rsidRPr="00E37109" w:rsidRDefault="00FE5B95">
          <w:pPr>
            <w:pStyle w:val="TOC1"/>
            <w:tabs>
              <w:tab w:val="right" w:leader="dot" w:pos="9350"/>
            </w:tabs>
            <w:rPr>
              <w:rFonts w:ascii="Cambria" w:eastAsiaTheme="minorEastAsia" w:hAnsi="Cambria" w:cstheme="minorBidi"/>
              <w:noProof/>
            </w:rPr>
          </w:pPr>
          <w:hyperlink w:anchor="_Toc128945284" w:history="1">
            <w:r w:rsidR="00E37109" w:rsidRPr="00E37109">
              <w:rPr>
                <w:rStyle w:val="Hyperlink"/>
                <w:rFonts w:ascii="Cambria" w:hAnsi="Cambria"/>
                <w:noProof/>
                <w:lang w:eastAsia="zh-CN"/>
              </w:rPr>
              <w:t>Overview</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_Toc128945284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3</w:t>
            </w:r>
            <w:r w:rsidR="00E37109" w:rsidRPr="00E37109">
              <w:rPr>
                <w:rFonts w:ascii="Cambria" w:hAnsi="Cambria"/>
                <w:noProof/>
                <w:webHidden/>
              </w:rPr>
              <w:fldChar w:fldCharType="end"/>
            </w:r>
          </w:hyperlink>
        </w:p>
        <w:p w14:paraId="45E22A1E" w14:textId="115EA673" w:rsidR="00E37109" w:rsidRPr="00E37109" w:rsidRDefault="00FE5B95">
          <w:pPr>
            <w:pStyle w:val="TOC1"/>
            <w:tabs>
              <w:tab w:val="right" w:leader="dot" w:pos="9350"/>
            </w:tabs>
            <w:rPr>
              <w:rFonts w:ascii="Cambria" w:eastAsiaTheme="minorEastAsia" w:hAnsi="Cambria" w:cstheme="minorBidi"/>
              <w:noProof/>
            </w:rPr>
          </w:pPr>
          <w:hyperlink w:anchor="_Toc128945285" w:history="1">
            <w:r w:rsidR="00E37109" w:rsidRPr="00E37109">
              <w:rPr>
                <w:rStyle w:val="Hyperlink"/>
                <w:rFonts w:ascii="Cambria" w:hAnsi="Cambria"/>
                <w:noProof/>
                <w:lang w:eastAsia="zh-CN"/>
              </w:rPr>
              <w:t>Chapter 1: Introduction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_Toc128945285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3</w:t>
            </w:r>
            <w:r w:rsidR="00E37109" w:rsidRPr="00E37109">
              <w:rPr>
                <w:rFonts w:ascii="Cambria" w:hAnsi="Cambria"/>
                <w:noProof/>
                <w:webHidden/>
              </w:rPr>
              <w:fldChar w:fldCharType="end"/>
            </w:r>
          </w:hyperlink>
        </w:p>
        <w:p w14:paraId="1076AA07" w14:textId="45D12452" w:rsidR="00E37109" w:rsidRPr="00E37109" w:rsidRDefault="00FE5B95">
          <w:pPr>
            <w:pStyle w:val="TOC1"/>
            <w:tabs>
              <w:tab w:val="right" w:leader="dot" w:pos="9350"/>
            </w:tabs>
            <w:rPr>
              <w:rFonts w:ascii="Cambria" w:eastAsiaTheme="minorEastAsia" w:hAnsi="Cambria" w:cstheme="minorBidi"/>
              <w:noProof/>
            </w:rPr>
          </w:pPr>
          <w:hyperlink w:anchor="_Toc128945286" w:history="1">
            <w:r w:rsidR="00E37109" w:rsidRPr="00E37109">
              <w:rPr>
                <w:rStyle w:val="Hyperlink"/>
                <w:rFonts w:ascii="Cambria" w:hAnsi="Cambria"/>
                <w:noProof/>
              </w:rPr>
              <w:t>Chapter 2: Maternal Nutrition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_Toc128945286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6</w:t>
            </w:r>
            <w:r w:rsidR="00E37109" w:rsidRPr="00E37109">
              <w:rPr>
                <w:rFonts w:ascii="Cambria" w:hAnsi="Cambria"/>
                <w:noProof/>
                <w:webHidden/>
              </w:rPr>
              <w:fldChar w:fldCharType="end"/>
            </w:r>
          </w:hyperlink>
        </w:p>
        <w:p w14:paraId="33657BF3" w14:textId="5D521D23" w:rsidR="00E37109" w:rsidRPr="00E37109" w:rsidRDefault="00FE5B95">
          <w:pPr>
            <w:pStyle w:val="TOC1"/>
            <w:tabs>
              <w:tab w:val="right" w:leader="dot" w:pos="9350"/>
            </w:tabs>
            <w:rPr>
              <w:rFonts w:ascii="Cambria" w:eastAsiaTheme="minorEastAsia" w:hAnsi="Cambria" w:cstheme="minorBidi"/>
              <w:noProof/>
            </w:rPr>
          </w:pPr>
          <w:hyperlink w:anchor="_Toc128945287" w:history="1">
            <w:r w:rsidR="00E37109" w:rsidRPr="00E37109">
              <w:rPr>
                <w:rStyle w:val="Hyperlink"/>
                <w:rFonts w:ascii="Cambria" w:hAnsi="Cambria"/>
                <w:noProof/>
              </w:rPr>
              <w:t>Chapter 3: Adolescent Nutrition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_Toc128945287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7</w:t>
            </w:r>
            <w:r w:rsidR="00E37109" w:rsidRPr="00E37109">
              <w:rPr>
                <w:rFonts w:ascii="Cambria" w:hAnsi="Cambria"/>
                <w:noProof/>
                <w:webHidden/>
              </w:rPr>
              <w:fldChar w:fldCharType="end"/>
            </w:r>
          </w:hyperlink>
        </w:p>
        <w:p w14:paraId="5750F5F6" w14:textId="72FACB9E" w:rsidR="00E37109" w:rsidRPr="00E37109" w:rsidRDefault="00FE5B95">
          <w:pPr>
            <w:pStyle w:val="TOC1"/>
            <w:tabs>
              <w:tab w:val="right" w:leader="dot" w:pos="9350"/>
            </w:tabs>
            <w:rPr>
              <w:rFonts w:ascii="Cambria" w:eastAsiaTheme="minorEastAsia" w:hAnsi="Cambria" w:cstheme="minorBidi"/>
              <w:noProof/>
            </w:rPr>
          </w:pPr>
          <w:hyperlink w:anchor="_Toc128945288" w:history="1">
            <w:r w:rsidR="00E37109" w:rsidRPr="00E37109">
              <w:rPr>
                <w:rStyle w:val="Hyperlink"/>
                <w:rFonts w:ascii="Cambria" w:hAnsi="Cambria"/>
                <w:noProof/>
              </w:rPr>
              <w:t>Chapter 4: Infant and Young Child Feeding</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_Toc128945288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7</w:t>
            </w:r>
            <w:r w:rsidR="00E37109" w:rsidRPr="00E37109">
              <w:rPr>
                <w:rFonts w:ascii="Cambria" w:hAnsi="Cambria"/>
                <w:noProof/>
                <w:webHidden/>
              </w:rPr>
              <w:fldChar w:fldCharType="end"/>
            </w:r>
          </w:hyperlink>
        </w:p>
        <w:p w14:paraId="57F8D2A8" w14:textId="14C36FFF" w:rsidR="00E37109" w:rsidRPr="00E37109" w:rsidRDefault="00FE5B95">
          <w:pPr>
            <w:pStyle w:val="TOC1"/>
            <w:tabs>
              <w:tab w:val="right" w:leader="dot" w:pos="9350"/>
            </w:tabs>
            <w:rPr>
              <w:rFonts w:ascii="Cambria" w:eastAsiaTheme="minorEastAsia" w:hAnsi="Cambria" w:cstheme="minorBidi"/>
              <w:noProof/>
            </w:rPr>
          </w:pPr>
          <w:hyperlink w:anchor="_Toc128945289" w:history="1">
            <w:r w:rsidR="00E37109" w:rsidRPr="00E37109">
              <w:rPr>
                <w:rStyle w:val="Hyperlink"/>
                <w:rFonts w:ascii="Cambria" w:hAnsi="Cambria"/>
                <w:noProof/>
              </w:rPr>
              <w:t>Chapter 5: Growth Monitoring and Promotion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_Toc128945289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9</w:t>
            </w:r>
            <w:r w:rsidR="00E37109" w:rsidRPr="00E37109">
              <w:rPr>
                <w:rFonts w:ascii="Cambria" w:hAnsi="Cambria"/>
                <w:noProof/>
                <w:webHidden/>
              </w:rPr>
              <w:fldChar w:fldCharType="end"/>
            </w:r>
          </w:hyperlink>
        </w:p>
        <w:p w14:paraId="7FB64D45" w14:textId="7A13719D" w:rsidR="00E37109" w:rsidRPr="00E37109" w:rsidRDefault="00FE5B95">
          <w:pPr>
            <w:pStyle w:val="TOC1"/>
            <w:tabs>
              <w:tab w:val="right" w:leader="dot" w:pos="9350"/>
            </w:tabs>
            <w:rPr>
              <w:rFonts w:ascii="Cambria" w:eastAsiaTheme="minorEastAsia" w:hAnsi="Cambria" w:cstheme="minorBidi"/>
              <w:noProof/>
            </w:rPr>
          </w:pPr>
          <w:hyperlink w:anchor="_Toc128945290" w:history="1">
            <w:r w:rsidR="00E37109" w:rsidRPr="00E37109">
              <w:rPr>
                <w:rStyle w:val="Hyperlink"/>
                <w:rFonts w:ascii="Cambria" w:hAnsi="Cambria"/>
                <w:noProof/>
                <w:lang w:eastAsia="zh-CN"/>
              </w:rPr>
              <w:t>Chapter 6: Infant Young Child Feeding in Emergencies (IYCF-E)</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_Toc128945290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10</w:t>
            </w:r>
            <w:r w:rsidR="00E37109" w:rsidRPr="00E37109">
              <w:rPr>
                <w:rFonts w:ascii="Cambria" w:hAnsi="Cambria"/>
                <w:noProof/>
                <w:webHidden/>
              </w:rPr>
              <w:fldChar w:fldCharType="end"/>
            </w:r>
          </w:hyperlink>
        </w:p>
        <w:p w14:paraId="0FBF52E5" w14:textId="72A1DE52" w:rsidR="00E37109" w:rsidRPr="00E37109" w:rsidRDefault="00FE5B95">
          <w:pPr>
            <w:pStyle w:val="TOC1"/>
            <w:tabs>
              <w:tab w:val="right" w:leader="dot" w:pos="9350"/>
            </w:tabs>
            <w:rPr>
              <w:rFonts w:ascii="Cambria" w:eastAsiaTheme="minorEastAsia" w:hAnsi="Cambria" w:cstheme="minorBidi"/>
              <w:noProof/>
            </w:rPr>
          </w:pPr>
          <w:hyperlink w:anchor="_Toc128945291" w:history="1">
            <w:r w:rsidR="00E37109" w:rsidRPr="00E37109">
              <w:rPr>
                <w:rStyle w:val="Hyperlink"/>
                <w:rFonts w:ascii="Cambria" w:hAnsi="Cambria"/>
                <w:noProof/>
                <w:lang w:eastAsia="zh-CN"/>
              </w:rPr>
              <w:t>Chapter 7: The Code of marketing of Breastmilk Substitutes (BMS)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_Toc128945291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10</w:t>
            </w:r>
            <w:r w:rsidR="00E37109" w:rsidRPr="00E37109">
              <w:rPr>
                <w:rFonts w:ascii="Cambria" w:hAnsi="Cambria"/>
                <w:noProof/>
                <w:webHidden/>
              </w:rPr>
              <w:fldChar w:fldCharType="end"/>
            </w:r>
          </w:hyperlink>
        </w:p>
        <w:p w14:paraId="39DBD45D" w14:textId="5EF76391" w:rsidR="00E37109" w:rsidRPr="00E37109" w:rsidRDefault="00FE5B95">
          <w:pPr>
            <w:pStyle w:val="TOC1"/>
            <w:tabs>
              <w:tab w:val="right" w:leader="dot" w:pos="9350"/>
            </w:tabs>
            <w:rPr>
              <w:rFonts w:ascii="Cambria" w:eastAsiaTheme="minorEastAsia" w:hAnsi="Cambria" w:cstheme="minorBidi"/>
              <w:noProof/>
            </w:rPr>
          </w:pPr>
          <w:hyperlink w:anchor="_Toc128945292" w:history="1">
            <w:r w:rsidR="00E37109" w:rsidRPr="00E37109">
              <w:rPr>
                <w:rStyle w:val="Hyperlink"/>
                <w:rFonts w:ascii="Cambria" w:hAnsi="Cambria"/>
                <w:noProof/>
                <w:lang w:eastAsia="zh-CN"/>
              </w:rPr>
              <w:t>Chapter 8:  Counselling</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_Toc128945292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11</w:t>
            </w:r>
            <w:r w:rsidR="00E37109" w:rsidRPr="00E37109">
              <w:rPr>
                <w:rFonts w:ascii="Cambria" w:hAnsi="Cambria"/>
                <w:noProof/>
                <w:webHidden/>
              </w:rPr>
              <w:fldChar w:fldCharType="end"/>
            </w:r>
          </w:hyperlink>
        </w:p>
        <w:p w14:paraId="416EBDF7" w14:textId="4282DA88" w:rsidR="00E37109" w:rsidRPr="00E37109" w:rsidRDefault="00FE5B95">
          <w:pPr>
            <w:pStyle w:val="TOC1"/>
            <w:tabs>
              <w:tab w:val="right" w:leader="dot" w:pos="9350"/>
            </w:tabs>
            <w:rPr>
              <w:rFonts w:ascii="Cambria" w:eastAsiaTheme="minorEastAsia" w:hAnsi="Cambria" w:cstheme="minorBidi"/>
              <w:noProof/>
            </w:rPr>
          </w:pPr>
          <w:hyperlink w:anchor="_Toc128945293" w:history="1">
            <w:r w:rsidR="00E37109" w:rsidRPr="00E37109">
              <w:rPr>
                <w:rStyle w:val="Hyperlink"/>
                <w:rFonts w:ascii="Cambria" w:hAnsi="Cambria"/>
                <w:noProof/>
                <w:lang w:eastAsia="zh-CN"/>
              </w:rPr>
              <w:t>Chapter 11: Monitoring Reporting and Evaluation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_Toc128945293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11</w:t>
            </w:r>
            <w:r w:rsidR="00E37109" w:rsidRPr="00E37109">
              <w:rPr>
                <w:rFonts w:ascii="Cambria" w:hAnsi="Cambria"/>
                <w:noProof/>
                <w:webHidden/>
              </w:rPr>
              <w:fldChar w:fldCharType="end"/>
            </w:r>
          </w:hyperlink>
        </w:p>
        <w:p w14:paraId="507A7FD3" w14:textId="3FB6244B" w:rsidR="00E37109" w:rsidRPr="00E37109" w:rsidRDefault="00FE5B95">
          <w:pPr>
            <w:pStyle w:val="TOC1"/>
            <w:tabs>
              <w:tab w:val="right" w:leader="dot" w:pos="9350"/>
            </w:tabs>
            <w:rPr>
              <w:rFonts w:ascii="Cambria" w:eastAsiaTheme="minorEastAsia" w:hAnsi="Cambria" w:cstheme="minorBidi"/>
              <w:noProof/>
            </w:rPr>
          </w:pPr>
          <w:hyperlink w:anchor="_Toc128945294" w:history="1">
            <w:r w:rsidR="00E37109" w:rsidRPr="00E37109">
              <w:rPr>
                <w:rStyle w:val="Hyperlink"/>
                <w:rFonts w:ascii="Cambria" w:hAnsi="Cambria"/>
                <w:noProof/>
                <w:lang w:eastAsia="zh-CN"/>
              </w:rPr>
              <w:t>MIYCAN Policies, Documentation, Reporting and Supportive Supervision Tools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_Toc128945294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12</w:t>
            </w:r>
            <w:r w:rsidR="00E37109" w:rsidRPr="00E37109">
              <w:rPr>
                <w:rFonts w:ascii="Cambria" w:hAnsi="Cambria"/>
                <w:noProof/>
                <w:webHidden/>
              </w:rPr>
              <w:fldChar w:fldCharType="end"/>
            </w:r>
          </w:hyperlink>
        </w:p>
        <w:p w14:paraId="778EC558" w14:textId="5096D7A4" w:rsidR="00E37109" w:rsidRPr="00E37109" w:rsidRDefault="00FE5B95" w:rsidP="00E37109">
          <w:pPr>
            <w:pStyle w:val="TOC2"/>
            <w:tabs>
              <w:tab w:val="right" w:leader="dot" w:pos="9350"/>
            </w:tabs>
            <w:ind w:left="0"/>
            <w:rPr>
              <w:rFonts w:ascii="Cambria" w:eastAsiaTheme="minorEastAsia" w:hAnsi="Cambria" w:cstheme="minorBidi"/>
              <w:noProof/>
            </w:rPr>
          </w:pPr>
          <w:hyperlink w:anchor="_Toc128945296" w:history="1">
            <w:r w:rsidR="00E37109" w:rsidRPr="00E37109">
              <w:rPr>
                <w:rStyle w:val="Hyperlink"/>
                <w:rFonts w:ascii="Cambria" w:hAnsi="Cambria"/>
                <w:noProof/>
              </w:rPr>
              <w:t>WHO Growth Monitoring tools for boys and girls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_Toc128945296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42</w:t>
            </w:r>
            <w:r w:rsidR="00E37109" w:rsidRPr="00E37109">
              <w:rPr>
                <w:rFonts w:ascii="Cambria" w:hAnsi="Cambria"/>
                <w:noProof/>
                <w:webHidden/>
              </w:rPr>
              <w:fldChar w:fldCharType="end"/>
            </w:r>
          </w:hyperlink>
        </w:p>
        <w:p w14:paraId="3B35BA34" w14:textId="1617154B" w:rsidR="00E37109" w:rsidRPr="00E37109" w:rsidRDefault="00FE5B95">
          <w:pPr>
            <w:pStyle w:val="TOC1"/>
            <w:tabs>
              <w:tab w:val="right" w:leader="dot" w:pos="9350"/>
            </w:tabs>
            <w:rPr>
              <w:rFonts w:ascii="Cambria" w:eastAsiaTheme="minorEastAsia" w:hAnsi="Cambria" w:cstheme="minorBidi"/>
              <w:noProof/>
            </w:rPr>
          </w:pPr>
          <w:hyperlink w:anchor="_Toc128945297" w:history="1">
            <w:r w:rsidR="00E37109" w:rsidRPr="00E37109">
              <w:rPr>
                <w:rStyle w:val="Hyperlink"/>
                <w:rFonts w:ascii="Cambria" w:hAnsi="Cambria"/>
                <w:noProof/>
                <w:lang w:eastAsia="zh-CN"/>
              </w:rPr>
              <w:t>Annexes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_Toc128945297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48</w:t>
            </w:r>
            <w:r w:rsidR="00E37109" w:rsidRPr="00E37109">
              <w:rPr>
                <w:rFonts w:ascii="Cambria" w:hAnsi="Cambria"/>
                <w:noProof/>
                <w:webHidden/>
              </w:rPr>
              <w:fldChar w:fldCharType="end"/>
            </w:r>
          </w:hyperlink>
        </w:p>
        <w:p w14:paraId="173532D6" w14:textId="53275A1C" w:rsidR="00E37109" w:rsidRPr="00E37109" w:rsidRDefault="00FE5B95">
          <w:pPr>
            <w:pStyle w:val="TOC2"/>
            <w:tabs>
              <w:tab w:val="right" w:leader="dot" w:pos="9350"/>
            </w:tabs>
            <w:rPr>
              <w:rFonts w:ascii="Cambria" w:eastAsiaTheme="minorEastAsia" w:hAnsi="Cambria" w:cstheme="minorBidi"/>
              <w:noProof/>
            </w:rPr>
          </w:pPr>
          <w:hyperlink w:anchor="_Toc128945298" w:history="1">
            <w:r w:rsidR="00E37109" w:rsidRPr="00E37109">
              <w:rPr>
                <w:rStyle w:val="Hyperlink"/>
                <w:rFonts w:ascii="Cambria" w:hAnsi="Cambria"/>
                <w:noProof/>
              </w:rPr>
              <w:t>Annex 1: Food Groups for Women as per FAO dietary diversity guidance</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_Toc128945298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48</w:t>
            </w:r>
            <w:r w:rsidR="00E37109" w:rsidRPr="00E37109">
              <w:rPr>
                <w:rFonts w:ascii="Cambria" w:hAnsi="Cambria"/>
                <w:noProof/>
                <w:webHidden/>
              </w:rPr>
              <w:fldChar w:fldCharType="end"/>
            </w:r>
          </w:hyperlink>
        </w:p>
        <w:p w14:paraId="6EEBFC54" w14:textId="4B33A51B" w:rsidR="00E37109" w:rsidRPr="00E37109" w:rsidRDefault="00FE5B95">
          <w:pPr>
            <w:pStyle w:val="TOC2"/>
            <w:tabs>
              <w:tab w:val="right" w:leader="dot" w:pos="9350"/>
            </w:tabs>
            <w:rPr>
              <w:rFonts w:ascii="Cambria" w:eastAsiaTheme="minorEastAsia" w:hAnsi="Cambria" w:cstheme="minorBidi"/>
              <w:noProof/>
            </w:rPr>
          </w:pPr>
          <w:hyperlink w:anchor="_Toc128945299" w:history="1">
            <w:r w:rsidR="00E37109" w:rsidRPr="00E37109">
              <w:rPr>
                <w:rStyle w:val="Hyperlink"/>
                <w:rFonts w:ascii="Cambria" w:hAnsi="Cambria"/>
                <w:noProof/>
              </w:rPr>
              <w:t>Annex 2: Ten Steps to Successful Breastfeeding</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_Toc128945299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49</w:t>
            </w:r>
            <w:r w:rsidR="00E37109" w:rsidRPr="00E37109">
              <w:rPr>
                <w:rFonts w:ascii="Cambria" w:hAnsi="Cambria"/>
                <w:noProof/>
                <w:webHidden/>
              </w:rPr>
              <w:fldChar w:fldCharType="end"/>
            </w:r>
          </w:hyperlink>
        </w:p>
        <w:p w14:paraId="6E3C1262" w14:textId="630C646B" w:rsidR="00E37109" w:rsidRPr="00E37109" w:rsidRDefault="00FE5B95">
          <w:pPr>
            <w:pStyle w:val="TOC2"/>
            <w:tabs>
              <w:tab w:val="right" w:leader="dot" w:pos="9350"/>
            </w:tabs>
            <w:rPr>
              <w:rFonts w:ascii="Cambria" w:eastAsiaTheme="minorEastAsia" w:hAnsi="Cambria" w:cstheme="minorBidi"/>
              <w:noProof/>
            </w:rPr>
          </w:pPr>
          <w:hyperlink w:anchor="_Toc128945300" w:history="1">
            <w:r w:rsidR="00E37109" w:rsidRPr="00E37109">
              <w:rPr>
                <w:rStyle w:val="Hyperlink"/>
                <w:rFonts w:ascii="Cambria" w:hAnsi="Cambria"/>
                <w:noProof/>
              </w:rPr>
              <w:t>Annex 3:  Breastfeeding Observation Job Aid</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_Toc128945300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50</w:t>
            </w:r>
            <w:r w:rsidR="00E37109" w:rsidRPr="00E37109">
              <w:rPr>
                <w:rFonts w:ascii="Cambria" w:hAnsi="Cambria"/>
                <w:noProof/>
                <w:webHidden/>
              </w:rPr>
              <w:fldChar w:fldCharType="end"/>
            </w:r>
          </w:hyperlink>
        </w:p>
        <w:p w14:paraId="119A1AC9" w14:textId="3B16E0E9" w:rsidR="00E37109" w:rsidRPr="00E37109" w:rsidRDefault="00FE5B95">
          <w:pPr>
            <w:pStyle w:val="TOC2"/>
            <w:tabs>
              <w:tab w:val="right" w:leader="dot" w:pos="9350"/>
            </w:tabs>
            <w:rPr>
              <w:rFonts w:ascii="Cambria" w:eastAsiaTheme="minorEastAsia" w:hAnsi="Cambria" w:cstheme="minorBidi"/>
              <w:noProof/>
            </w:rPr>
          </w:pPr>
          <w:hyperlink w:anchor="_Toc128945301" w:history="1">
            <w:r w:rsidR="00E37109" w:rsidRPr="00E37109">
              <w:rPr>
                <w:rStyle w:val="Hyperlink"/>
                <w:rFonts w:ascii="Cambria" w:hAnsi="Cambria"/>
                <w:noProof/>
              </w:rPr>
              <w:t>Annex 4:  WHO Classification of Food Groups for Children</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_Toc128945301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51</w:t>
            </w:r>
            <w:r w:rsidR="00E37109" w:rsidRPr="00E37109">
              <w:rPr>
                <w:rFonts w:ascii="Cambria" w:hAnsi="Cambria"/>
                <w:noProof/>
                <w:webHidden/>
              </w:rPr>
              <w:fldChar w:fldCharType="end"/>
            </w:r>
          </w:hyperlink>
        </w:p>
        <w:p w14:paraId="60025B1F" w14:textId="6C3AFE52" w:rsidR="00E37109" w:rsidRPr="00E37109" w:rsidRDefault="00FE5B95">
          <w:pPr>
            <w:pStyle w:val="TOC2"/>
            <w:tabs>
              <w:tab w:val="right" w:leader="dot" w:pos="9350"/>
            </w:tabs>
            <w:rPr>
              <w:rFonts w:ascii="Cambria" w:eastAsiaTheme="minorEastAsia" w:hAnsi="Cambria" w:cstheme="minorBidi"/>
              <w:noProof/>
            </w:rPr>
          </w:pPr>
          <w:hyperlink w:anchor="_Toc128945302" w:history="1">
            <w:r w:rsidR="00E37109" w:rsidRPr="00E37109">
              <w:rPr>
                <w:rStyle w:val="Hyperlink"/>
                <w:rFonts w:ascii="Cambria" w:hAnsi="Cambria"/>
                <w:noProof/>
              </w:rPr>
              <w:t>Annex 5: BMS Prescription Referral Form</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_Toc128945302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52</w:t>
            </w:r>
            <w:r w:rsidR="00E37109" w:rsidRPr="00E37109">
              <w:rPr>
                <w:rFonts w:ascii="Cambria" w:hAnsi="Cambria"/>
                <w:noProof/>
                <w:webHidden/>
              </w:rPr>
              <w:fldChar w:fldCharType="end"/>
            </w:r>
          </w:hyperlink>
        </w:p>
        <w:p w14:paraId="556EA6C0" w14:textId="440105E9" w:rsidR="00E37109" w:rsidRPr="00E37109" w:rsidRDefault="00FE5B95">
          <w:pPr>
            <w:pStyle w:val="TOC2"/>
            <w:tabs>
              <w:tab w:val="right" w:leader="dot" w:pos="9350"/>
            </w:tabs>
            <w:rPr>
              <w:rFonts w:ascii="Cambria" w:eastAsiaTheme="minorEastAsia" w:hAnsi="Cambria" w:cstheme="minorBidi"/>
              <w:noProof/>
            </w:rPr>
          </w:pPr>
          <w:hyperlink w:anchor="_Toc128945303" w:history="1">
            <w:r w:rsidR="00E37109" w:rsidRPr="00E37109">
              <w:rPr>
                <w:rStyle w:val="Hyperlink"/>
                <w:rFonts w:ascii="Cambria" w:hAnsi="Cambria"/>
                <w:noProof/>
              </w:rPr>
              <w:t>Annex 6. Example of a simple rapid assessment</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_Toc128945303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55</w:t>
            </w:r>
            <w:r w:rsidR="00E37109" w:rsidRPr="00E37109">
              <w:rPr>
                <w:rFonts w:ascii="Cambria" w:hAnsi="Cambria"/>
                <w:noProof/>
                <w:webHidden/>
              </w:rPr>
              <w:fldChar w:fldCharType="end"/>
            </w:r>
          </w:hyperlink>
        </w:p>
        <w:p w14:paraId="11000292" w14:textId="454BD1F5" w:rsidR="00E37109" w:rsidRPr="00E37109" w:rsidRDefault="00FE5B95">
          <w:pPr>
            <w:pStyle w:val="TOC2"/>
            <w:tabs>
              <w:tab w:val="right" w:leader="dot" w:pos="9350"/>
            </w:tabs>
            <w:rPr>
              <w:rFonts w:ascii="Cambria" w:eastAsiaTheme="minorEastAsia" w:hAnsi="Cambria" w:cstheme="minorBidi"/>
              <w:noProof/>
            </w:rPr>
          </w:pPr>
          <w:hyperlink w:anchor="_Toc128945304" w:history="1">
            <w:r w:rsidR="00E37109" w:rsidRPr="00E37109">
              <w:rPr>
                <w:rStyle w:val="Hyperlink"/>
                <w:rFonts w:ascii="Cambria" w:hAnsi="Cambria"/>
                <w:noProof/>
              </w:rPr>
              <w:t>Annex 7: Care Action Plan for Mother/Caregiver and Baby Receiving Skilled Support and BMS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_Toc128945304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55</w:t>
            </w:r>
            <w:r w:rsidR="00E37109" w:rsidRPr="00E37109">
              <w:rPr>
                <w:rFonts w:ascii="Cambria" w:hAnsi="Cambria"/>
                <w:noProof/>
                <w:webHidden/>
              </w:rPr>
              <w:fldChar w:fldCharType="end"/>
            </w:r>
          </w:hyperlink>
        </w:p>
        <w:p w14:paraId="486F6751" w14:textId="53B51DE9" w:rsidR="00E37109" w:rsidRPr="00E37109" w:rsidRDefault="00FE5B95">
          <w:pPr>
            <w:pStyle w:val="TOC2"/>
            <w:tabs>
              <w:tab w:val="right" w:leader="dot" w:pos="9350"/>
            </w:tabs>
            <w:rPr>
              <w:rFonts w:ascii="Cambria" w:eastAsiaTheme="minorEastAsia" w:hAnsi="Cambria" w:cstheme="minorBidi"/>
              <w:noProof/>
            </w:rPr>
          </w:pPr>
          <w:hyperlink w:anchor="_Toc128945305" w:history="1">
            <w:r w:rsidR="00E37109" w:rsidRPr="00E37109">
              <w:rPr>
                <w:rStyle w:val="Hyperlink"/>
                <w:rFonts w:ascii="Cambria" w:hAnsi="Cambria"/>
                <w:noProof/>
              </w:rPr>
              <w:t>Annex 8: BMS Resource Kit</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_Toc128945305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58</w:t>
            </w:r>
            <w:r w:rsidR="00E37109" w:rsidRPr="00E37109">
              <w:rPr>
                <w:rFonts w:ascii="Cambria" w:hAnsi="Cambria"/>
                <w:noProof/>
                <w:webHidden/>
              </w:rPr>
              <w:fldChar w:fldCharType="end"/>
            </w:r>
          </w:hyperlink>
        </w:p>
        <w:p w14:paraId="74DB64D1" w14:textId="402D7E5F" w:rsidR="00E37109" w:rsidRPr="00E37109" w:rsidRDefault="00FE5B95">
          <w:pPr>
            <w:pStyle w:val="TOC2"/>
            <w:tabs>
              <w:tab w:val="right" w:leader="dot" w:pos="9350"/>
            </w:tabs>
            <w:rPr>
              <w:rFonts w:ascii="Cambria" w:eastAsiaTheme="minorEastAsia" w:hAnsi="Cambria" w:cstheme="minorBidi"/>
              <w:noProof/>
            </w:rPr>
          </w:pPr>
          <w:hyperlink w:anchor="_Toc128945306" w:history="1">
            <w:r w:rsidR="00E37109" w:rsidRPr="00E37109">
              <w:rPr>
                <w:rStyle w:val="Hyperlink"/>
                <w:rFonts w:ascii="Cambria" w:hAnsi="Cambria"/>
                <w:noProof/>
              </w:rPr>
              <w:t>Annex 9: BMS Prescription Card</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_Toc128945306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59</w:t>
            </w:r>
            <w:r w:rsidR="00E37109" w:rsidRPr="00E37109">
              <w:rPr>
                <w:rFonts w:ascii="Cambria" w:hAnsi="Cambria"/>
                <w:noProof/>
                <w:webHidden/>
              </w:rPr>
              <w:fldChar w:fldCharType="end"/>
            </w:r>
          </w:hyperlink>
        </w:p>
        <w:p w14:paraId="1FB79054" w14:textId="3FA17833" w:rsidR="00E37109" w:rsidRPr="00E37109" w:rsidRDefault="00FE5B95">
          <w:pPr>
            <w:pStyle w:val="TOC2"/>
            <w:tabs>
              <w:tab w:val="right" w:leader="dot" w:pos="9350"/>
            </w:tabs>
            <w:rPr>
              <w:rFonts w:ascii="Cambria" w:eastAsiaTheme="minorEastAsia" w:hAnsi="Cambria" w:cstheme="minorBidi"/>
              <w:noProof/>
            </w:rPr>
          </w:pPr>
          <w:hyperlink w:anchor="_Toc128945307" w:history="1">
            <w:r w:rsidR="00E37109" w:rsidRPr="00E37109">
              <w:rPr>
                <w:rStyle w:val="Hyperlink"/>
                <w:rFonts w:ascii="Cambria" w:hAnsi="Cambria"/>
                <w:noProof/>
              </w:rPr>
              <w:t>Annex 10: Generic BMS Label and Educational Tools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_Toc128945307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61</w:t>
            </w:r>
            <w:r w:rsidR="00E37109" w:rsidRPr="00E37109">
              <w:rPr>
                <w:rFonts w:ascii="Cambria" w:hAnsi="Cambria"/>
                <w:noProof/>
                <w:webHidden/>
              </w:rPr>
              <w:fldChar w:fldCharType="end"/>
            </w:r>
          </w:hyperlink>
        </w:p>
        <w:p w14:paraId="1040FB9B" w14:textId="27EC0F45" w:rsidR="00E37109" w:rsidRPr="00E37109" w:rsidRDefault="00FE5B95">
          <w:pPr>
            <w:pStyle w:val="TOC2"/>
            <w:tabs>
              <w:tab w:val="right" w:leader="dot" w:pos="9350"/>
            </w:tabs>
            <w:rPr>
              <w:rFonts w:ascii="Cambria" w:eastAsiaTheme="minorEastAsia" w:hAnsi="Cambria" w:cstheme="minorBidi"/>
              <w:noProof/>
            </w:rPr>
          </w:pPr>
          <w:hyperlink w:anchor="_Toc128945309" w:history="1">
            <w:r w:rsidR="00E37109" w:rsidRPr="00E37109">
              <w:rPr>
                <w:rStyle w:val="Hyperlink"/>
                <w:rFonts w:ascii="Cambria" w:hAnsi="Cambria"/>
                <w:noProof/>
              </w:rPr>
              <w:t>Annex 11: Powdered infant formula preparation instructions</w:t>
            </w:r>
            <w:r w:rsidR="00E37109" w:rsidRPr="00E37109">
              <w:rPr>
                <w:rFonts w:ascii="Cambria" w:hAnsi="Cambria"/>
                <w:noProof/>
                <w:webHidden/>
              </w:rPr>
              <w:tab/>
            </w:r>
            <w:r w:rsidR="00E37109" w:rsidRPr="00E37109">
              <w:rPr>
                <w:rFonts w:ascii="Cambria" w:hAnsi="Cambria"/>
                <w:noProof/>
                <w:webHidden/>
              </w:rPr>
              <w:fldChar w:fldCharType="begin"/>
            </w:r>
            <w:r w:rsidR="00E37109" w:rsidRPr="00E37109">
              <w:rPr>
                <w:rFonts w:ascii="Cambria" w:hAnsi="Cambria"/>
                <w:noProof/>
                <w:webHidden/>
              </w:rPr>
              <w:instrText xml:space="preserve"> PAGEREF _Toc128945309 \h </w:instrText>
            </w:r>
            <w:r w:rsidR="00E37109" w:rsidRPr="00E37109">
              <w:rPr>
                <w:rFonts w:ascii="Cambria" w:hAnsi="Cambria"/>
                <w:noProof/>
                <w:webHidden/>
              </w:rPr>
            </w:r>
            <w:r w:rsidR="00E37109" w:rsidRPr="00E37109">
              <w:rPr>
                <w:rFonts w:ascii="Cambria" w:hAnsi="Cambria"/>
                <w:noProof/>
                <w:webHidden/>
              </w:rPr>
              <w:fldChar w:fldCharType="separate"/>
            </w:r>
            <w:r w:rsidR="00E37109" w:rsidRPr="00E37109">
              <w:rPr>
                <w:rFonts w:ascii="Cambria" w:hAnsi="Cambria"/>
                <w:noProof/>
                <w:webHidden/>
              </w:rPr>
              <w:t>64</w:t>
            </w:r>
            <w:r w:rsidR="00E37109" w:rsidRPr="00E37109">
              <w:rPr>
                <w:rFonts w:ascii="Cambria" w:hAnsi="Cambria"/>
                <w:noProof/>
                <w:webHidden/>
              </w:rPr>
              <w:fldChar w:fldCharType="end"/>
            </w:r>
          </w:hyperlink>
        </w:p>
        <w:p w14:paraId="3D304931" w14:textId="2801173E" w:rsidR="00D77644" w:rsidRPr="00E37109" w:rsidRDefault="00D77644">
          <w:pPr>
            <w:rPr>
              <w:rFonts w:asciiTheme="majorHAnsi" w:hAnsiTheme="majorHAnsi"/>
            </w:rPr>
          </w:pPr>
          <w:r w:rsidRPr="00E37109">
            <w:rPr>
              <w:rFonts w:ascii="Cambria" w:hAnsi="Cambria"/>
              <w:noProof/>
            </w:rPr>
            <w:fldChar w:fldCharType="end"/>
          </w:r>
        </w:p>
      </w:sdtContent>
    </w:sdt>
    <w:p w14:paraId="0074AF9A" w14:textId="77777777" w:rsidR="00D77644" w:rsidRPr="00E37109" w:rsidRDefault="00D77644" w:rsidP="00D77644">
      <w:pPr>
        <w:tabs>
          <w:tab w:val="right" w:leader="dot" w:pos="9350"/>
        </w:tabs>
        <w:spacing w:after="0"/>
        <w:rPr>
          <w:rFonts w:asciiTheme="majorHAnsi" w:eastAsia="Times New Roman" w:hAnsiTheme="majorHAnsi" w:cs="Times New Roman"/>
          <w:noProof/>
        </w:rPr>
      </w:pPr>
      <w:r w:rsidRPr="00E37109">
        <w:rPr>
          <w:rFonts w:asciiTheme="majorHAnsi" w:eastAsia="Arial" w:hAnsiTheme="majorHAnsi" w:cs="Arial"/>
        </w:rPr>
        <w:fldChar w:fldCharType="begin"/>
      </w:r>
      <w:r w:rsidRPr="00E37109">
        <w:rPr>
          <w:rFonts w:asciiTheme="majorHAnsi" w:eastAsia="Arial" w:hAnsiTheme="majorHAnsi" w:cs="Arial"/>
        </w:rPr>
        <w:instrText xml:space="preserve"> TOC \o "1-3" \h \z \u </w:instrText>
      </w:r>
      <w:r w:rsidRPr="00E37109">
        <w:rPr>
          <w:rFonts w:asciiTheme="majorHAnsi" w:eastAsia="Arial" w:hAnsiTheme="majorHAnsi" w:cs="Arial"/>
        </w:rPr>
        <w:fldChar w:fldCharType="separate"/>
      </w:r>
    </w:p>
    <w:p w14:paraId="17814F69" w14:textId="77777777" w:rsidR="00D77644" w:rsidRPr="00E37109" w:rsidRDefault="00D77644" w:rsidP="00D77644">
      <w:pPr>
        <w:tabs>
          <w:tab w:val="right" w:leader="dot" w:pos="9350"/>
        </w:tabs>
        <w:spacing w:after="0"/>
        <w:ind w:left="220"/>
        <w:rPr>
          <w:rFonts w:asciiTheme="majorHAnsi" w:eastAsia="Times New Roman" w:hAnsiTheme="majorHAnsi" w:cs="Times New Roman"/>
          <w:noProof/>
        </w:rPr>
      </w:pPr>
    </w:p>
    <w:p w14:paraId="56D025EB" w14:textId="77777777" w:rsidR="00D77644" w:rsidRPr="00E37109" w:rsidRDefault="00D77644" w:rsidP="00D77644">
      <w:pPr>
        <w:rPr>
          <w:rFonts w:asciiTheme="majorHAnsi" w:eastAsia="Calibri" w:hAnsiTheme="majorHAnsi" w:cs="Times New Roman"/>
          <w:noProof/>
        </w:rPr>
      </w:pPr>
      <w:r w:rsidRPr="00E37109">
        <w:rPr>
          <w:rFonts w:asciiTheme="majorHAnsi" w:eastAsia="Calibri" w:hAnsiTheme="majorHAnsi" w:cs="Times New Roman"/>
          <w:noProof/>
        </w:rPr>
        <w:fldChar w:fldCharType="end"/>
      </w:r>
    </w:p>
    <w:p w14:paraId="0A4B8540" w14:textId="77777777" w:rsidR="00D77644" w:rsidRPr="00E37109" w:rsidRDefault="00D77644" w:rsidP="00D77644">
      <w:pPr>
        <w:rPr>
          <w:rFonts w:asciiTheme="majorHAnsi" w:eastAsia="Calibri" w:hAnsiTheme="majorHAnsi" w:cs="Times New Roman"/>
          <w:noProof/>
        </w:rPr>
      </w:pPr>
    </w:p>
    <w:p w14:paraId="0E438E04" w14:textId="77777777" w:rsidR="0041185C" w:rsidRPr="00E37109" w:rsidRDefault="0041185C" w:rsidP="00D77644">
      <w:pPr>
        <w:rPr>
          <w:rFonts w:asciiTheme="majorHAnsi" w:eastAsia="Calibri" w:hAnsiTheme="majorHAnsi" w:cs="Times New Roman"/>
          <w:noProof/>
        </w:rPr>
      </w:pPr>
    </w:p>
    <w:p w14:paraId="50ABF7E8" w14:textId="77777777" w:rsidR="0041185C" w:rsidRPr="00E37109" w:rsidRDefault="0041185C" w:rsidP="00D77644">
      <w:pPr>
        <w:rPr>
          <w:rFonts w:asciiTheme="majorHAnsi" w:eastAsia="Calibri" w:hAnsiTheme="majorHAnsi" w:cs="Times New Roman"/>
          <w:noProof/>
        </w:rPr>
      </w:pPr>
    </w:p>
    <w:p w14:paraId="705271EB" w14:textId="77777777" w:rsidR="00D77644" w:rsidRPr="00D77644" w:rsidRDefault="00D77644" w:rsidP="00D77644">
      <w:pPr>
        <w:rPr>
          <w:rFonts w:ascii="Calibri" w:eastAsia="Calibri" w:hAnsi="Calibri" w:cs="Times New Roman"/>
          <w:lang w:eastAsia="zh-CN"/>
        </w:rPr>
      </w:pPr>
    </w:p>
    <w:p w14:paraId="25E94121" w14:textId="77777777" w:rsidR="00D77644" w:rsidRPr="00D77644" w:rsidRDefault="00D77644" w:rsidP="00D77644">
      <w:pPr>
        <w:keepNext/>
        <w:keepLines/>
        <w:spacing w:before="400" w:after="120"/>
        <w:outlineLvl w:val="0"/>
        <w:rPr>
          <w:rFonts w:ascii="Cambria" w:eastAsia="Arial" w:hAnsi="Cambria" w:cs="Arial"/>
          <w:b/>
          <w:bCs/>
          <w:color w:val="2F5496"/>
          <w:sz w:val="28"/>
          <w:szCs w:val="28"/>
          <w:lang w:eastAsia="zh-CN"/>
        </w:rPr>
      </w:pPr>
      <w:bookmarkStart w:id="3" w:name="_Toc128340379"/>
      <w:bookmarkStart w:id="4" w:name="_Toc128945284"/>
      <w:r w:rsidRPr="00D77644">
        <w:rPr>
          <w:rFonts w:ascii="Cambria" w:eastAsia="Arial" w:hAnsi="Cambria" w:cs="Arial"/>
          <w:b/>
          <w:bCs/>
          <w:color w:val="2F5496"/>
          <w:sz w:val="28"/>
          <w:szCs w:val="28"/>
          <w:lang w:eastAsia="zh-CN"/>
        </w:rPr>
        <w:lastRenderedPageBreak/>
        <w:t>Overview</w:t>
      </w:r>
      <w:bookmarkEnd w:id="3"/>
      <w:bookmarkEnd w:id="4"/>
    </w:p>
    <w:p w14:paraId="0074531A" w14:textId="77777777" w:rsidR="00D77644" w:rsidRPr="00D77644" w:rsidRDefault="00D77644" w:rsidP="00D77644">
      <w:pPr>
        <w:jc w:val="both"/>
        <w:rPr>
          <w:rFonts w:ascii="Cambria" w:eastAsia="Calibri" w:hAnsi="Cambria" w:cs="Times New Roman"/>
        </w:rPr>
      </w:pPr>
      <w:r w:rsidRPr="00D77644">
        <w:rPr>
          <w:rFonts w:ascii="Cambria" w:eastAsia="Calibri" w:hAnsi="Cambria" w:cs="Times New Roman"/>
        </w:rPr>
        <w:t>The toolkit is a compilation of MIYCAN tools and their purpose as well as additional resources for more information as references per chapter for further reading. The target audience is the Ministry of Health and Social Services, MIYCAN TWGs, partners and other nutrition cluster partners.</w:t>
      </w:r>
    </w:p>
    <w:p w14:paraId="09A4C432" w14:textId="77777777" w:rsidR="00D77644" w:rsidRPr="00D77644" w:rsidRDefault="00D77644" w:rsidP="00D77644">
      <w:pPr>
        <w:keepNext/>
        <w:keepLines/>
        <w:spacing w:before="400" w:after="120"/>
        <w:outlineLvl w:val="0"/>
        <w:rPr>
          <w:rFonts w:ascii="Cambria" w:eastAsia="Arial" w:hAnsi="Cambria" w:cs="Arial"/>
          <w:b/>
          <w:bCs/>
          <w:color w:val="2F5496"/>
          <w:sz w:val="28"/>
          <w:szCs w:val="28"/>
          <w:lang w:eastAsia="zh-CN"/>
        </w:rPr>
      </w:pPr>
      <w:bookmarkStart w:id="5" w:name="_Toc128340380"/>
      <w:bookmarkStart w:id="6" w:name="_Toc128945285"/>
      <w:r w:rsidRPr="00D77644">
        <w:rPr>
          <w:rFonts w:ascii="Cambria" w:eastAsia="Arial" w:hAnsi="Cambria" w:cs="Arial"/>
          <w:b/>
          <w:bCs/>
          <w:color w:val="2F5496"/>
          <w:sz w:val="28"/>
          <w:szCs w:val="28"/>
          <w:lang w:eastAsia="zh-CN"/>
        </w:rPr>
        <w:t>Chapter 1: Introduction</w:t>
      </w:r>
      <w:bookmarkEnd w:id="5"/>
      <w:bookmarkEnd w:id="6"/>
    </w:p>
    <w:bookmarkStart w:id="7" w:name="_Toc126671752"/>
    <w:bookmarkStart w:id="8" w:name="_Toc126672278"/>
    <w:bookmarkStart w:id="9" w:name="_Toc126672424"/>
    <w:bookmarkStart w:id="10" w:name="_Toc126693501"/>
    <w:p w14:paraId="11076B0A"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Cambria" w:hAnsi="Cambria" w:cs="Cambria"/>
          <w:lang w:eastAsia="zh-CN"/>
        </w:rPr>
        <w:fldChar w:fldCharType="begin"/>
      </w:r>
      <w:r w:rsidRPr="00D77644">
        <w:rPr>
          <w:rFonts w:ascii="Cambria" w:eastAsia="Cambria" w:hAnsi="Cambria" w:cs="Cambria"/>
          <w:lang w:eastAsia="zh-CN"/>
        </w:rPr>
        <w:instrText xml:space="preserve"> ADDIN ZOTERO_BIBL {"uncited":[],"omitted":[],"custom":[]} CSL_BIBLIOGRAPHY </w:instrText>
      </w:r>
      <w:r w:rsidRPr="00D77644">
        <w:rPr>
          <w:rFonts w:ascii="Cambria" w:eastAsia="Cambria" w:hAnsi="Cambria" w:cs="Cambria"/>
          <w:lang w:eastAsia="zh-CN"/>
        </w:rPr>
        <w:fldChar w:fldCharType="separate"/>
      </w:r>
      <w:r w:rsidRPr="00D77644">
        <w:rPr>
          <w:rFonts w:ascii="Cambria" w:eastAsia="SimSun" w:hAnsi="Cambria" w:cs="Cambria"/>
          <w:lang w:eastAsia="zh-CN"/>
        </w:rPr>
        <w:t xml:space="preserve">UNICEF. </w:t>
      </w:r>
      <w:r w:rsidRPr="00D77644">
        <w:rPr>
          <w:rFonts w:ascii="Cambria" w:eastAsia="SimSun" w:hAnsi="Cambria" w:cs="Cambria"/>
          <w:i/>
          <w:iCs/>
          <w:lang w:eastAsia="zh-CN"/>
        </w:rPr>
        <w:t>Maternal Nutrition Prevention of Malnutrition in Women before and during Pregnancy and While Breastfeeding</w:t>
      </w:r>
      <w:r w:rsidRPr="00D77644">
        <w:rPr>
          <w:rFonts w:ascii="Cambria" w:eastAsia="SimSun" w:hAnsi="Cambria" w:cs="Cambria"/>
          <w:lang w:eastAsia="zh-CN"/>
        </w:rPr>
        <w:t>.; 2021. https://www.unicef.org/media/114561/file/Maternal%20Nutrition%20Programming%20Guidance.pdf</w:t>
      </w:r>
    </w:p>
    <w:p w14:paraId="64A21870"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UNICEF. </w:t>
      </w:r>
      <w:r w:rsidRPr="00D77644">
        <w:rPr>
          <w:rFonts w:ascii="Cambria" w:eastAsia="SimSun" w:hAnsi="Cambria" w:cs="Cambria"/>
          <w:i/>
          <w:iCs/>
          <w:lang w:eastAsia="zh-CN"/>
        </w:rPr>
        <w:t>UNICEF Technical Brief. Counselling to Improve Maternal Nutrition. Considerations for Programming with Quality, Equity and Scale</w:t>
      </w:r>
      <w:r w:rsidRPr="00D77644">
        <w:rPr>
          <w:rFonts w:ascii="Cambria" w:eastAsia="SimSun" w:hAnsi="Cambria" w:cs="Cambria"/>
          <w:lang w:eastAsia="zh-CN"/>
        </w:rPr>
        <w:t>. New York; 2021. https://www.unicef.org/media/114566/file/Maternal%20Nutrition%20Counselling%20Brief.pdf</w:t>
      </w:r>
    </w:p>
    <w:p w14:paraId="399072EB"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Victoria CG, Christian P, Vidaletti LP, Gatica-Domínguez G, Menon P, Black RE. Revisiting maternal and child undernutrition in low-income and middle-income countries: variable progress towards an unfinished agenda. </w:t>
      </w:r>
      <w:r w:rsidRPr="00D77644">
        <w:rPr>
          <w:rFonts w:ascii="Cambria" w:eastAsia="SimSun" w:hAnsi="Cambria" w:cs="Cambria"/>
          <w:i/>
          <w:iCs/>
          <w:lang w:eastAsia="zh-CN"/>
        </w:rPr>
        <w:t>The Lancet</w:t>
      </w:r>
      <w:r w:rsidRPr="00D77644">
        <w:rPr>
          <w:rFonts w:ascii="Cambria" w:eastAsia="SimSun" w:hAnsi="Cambria" w:cs="Cambria"/>
          <w:lang w:eastAsia="zh-CN"/>
        </w:rPr>
        <w:t>. 2021;397(10282):1388-1399. doi:10.1016/S0140-6736(21)00394-9</w:t>
      </w:r>
    </w:p>
    <w:p w14:paraId="759564A7"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Le Torheim, El Ferguson, K Penrose, M Arimond. Women in resource-poor settings are at risk of inadequate intakes of multiple micronutrients. </w:t>
      </w:r>
      <w:r w:rsidRPr="00D77644">
        <w:rPr>
          <w:rFonts w:ascii="Cambria" w:eastAsia="SimSun" w:hAnsi="Cambria" w:cs="Cambria"/>
          <w:i/>
          <w:iCs/>
          <w:lang w:eastAsia="zh-CN"/>
        </w:rPr>
        <w:t>J Nutr</w:t>
      </w:r>
      <w:r w:rsidRPr="00D77644">
        <w:rPr>
          <w:rFonts w:ascii="Cambria" w:eastAsia="SimSun" w:hAnsi="Cambria" w:cs="Cambria"/>
          <w:lang w:eastAsia="zh-CN"/>
        </w:rPr>
        <w:t>. 2010;140(11). doi:10.3945/jn.110.123463</w:t>
      </w:r>
    </w:p>
    <w:p w14:paraId="7F435F36"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Gernand, Schulze KJ, Stewart CP, West KP, Christian P. Micronutrient deficiencies in pregnancy worldwide: health effects and prevention - PMC. Accessed December 16, 2022. https://www.ncbi.nlm.nih.gov/pmc/articles/PMC4927329/</w:t>
      </w:r>
    </w:p>
    <w:p w14:paraId="56A8A742"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WHO. Good Maternal Nutrition The best start in life. Published online 2016. https://apps.who.int/iris/bitstream/handle/10665/329459/9789289051545-eng.pdf?sequence=1&amp;isAllowed=y</w:t>
      </w:r>
    </w:p>
    <w:p w14:paraId="1F256692"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WHO. </w:t>
      </w:r>
      <w:r w:rsidRPr="00D77644">
        <w:rPr>
          <w:rFonts w:ascii="Cambria" w:eastAsia="SimSun" w:hAnsi="Cambria" w:cs="Cambria"/>
          <w:i/>
          <w:iCs/>
          <w:lang w:eastAsia="zh-CN"/>
        </w:rPr>
        <w:t>Weekly Iron and Folic Acid Supplementation as an Anemia- Prevention Strategy in Women and Adolescent Girls.</w:t>
      </w:r>
      <w:r w:rsidRPr="00D77644">
        <w:rPr>
          <w:rFonts w:ascii="Cambria" w:eastAsia="SimSun" w:hAnsi="Cambria" w:cs="Cambria"/>
          <w:lang w:eastAsia="zh-CN"/>
        </w:rPr>
        <w:t>; 2018. file:///C:/Users/MKIWA/Downloads/WHO-NMH-NHD-18.8-eng.pdf</w:t>
      </w:r>
    </w:p>
    <w:p w14:paraId="78DCAF79"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WHO. WHO recommendation on multiple micronutrient supplementation during pregnancy. WHO - RHL. Accessed December 16, 2022. https://srhr.org/rhl/article/who-recommendation-on-multiple-micronutrient-supplementation-during-pregnancy</w:t>
      </w:r>
    </w:p>
    <w:p w14:paraId="4544BD40"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Global Health Observatory- Prevalence of anaemia in non-pregnant women - Estimates by WHO region. WHO. Accessed December 16, 2022. https://apps.who.int/gho/data/view.main.ANAEMIAWOMENNPWREG</w:t>
      </w:r>
    </w:p>
    <w:p w14:paraId="791D29AC"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Global Nutrition Report | Country Nutrition Profiles - Global Nutrition Report. Accessed December 16, 2022. https://globalnutritionreport.org/resources/nutrition-profiles/africa/</w:t>
      </w:r>
    </w:p>
    <w:p w14:paraId="6ED49B20"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WHO. </w:t>
      </w:r>
      <w:r w:rsidRPr="00D77644">
        <w:rPr>
          <w:rFonts w:ascii="Cambria" w:eastAsia="SimSun" w:hAnsi="Cambria" w:cs="Cambria"/>
          <w:i/>
          <w:iCs/>
          <w:lang w:eastAsia="zh-CN"/>
        </w:rPr>
        <w:t>Preconception Care: Maximizing the Gains for Maternal and Child Health- Policy Brief</w:t>
      </w:r>
      <w:r w:rsidRPr="00D77644">
        <w:rPr>
          <w:rFonts w:ascii="Cambria" w:eastAsia="SimSun" w:hAnsi="Cambria" w:cs="Cambria"/>
          <w:lang w:eastAsia="zh-CN"/>
        </w:rPr>
        <w:t>.; 2013. https://www.who.int/publications/i/item/WHO-FWC-MCA-13.02</w:t>
      </w:r>
    </w:p>
    <w:p w14:paraId="6D500D56"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UNICEF. Early childbearing and teenage pregnancy rates by country - UNICEF DATA. Accessed December 16, 2022. https://data.unicef.org/topic/child-health/adolescent-health/</w:t>
      </w:r>
    </w:p>
    <w:p w14:paraId="331CA00B"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WHO. Adolescent pregnancy. Accessed December 16, 2022. https://www.who.int/news-room/fact-sheets/detail/adolescent-pregnancy</w:t>
      </w:r>
    </w:p>
    <w:p w14:paraId="6C348CF3"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UNICEF. A Rapid Evidence Assessment on Exposure to Gender- Based Violence and Children’s Nutrition. Published 2022. Accessed February 21, 2023. https://www.unicef.org/documents/rapid-evidence-assessment-exposure-gender-based-violence-and-childrens-nutrition</w:t>
      </w:r>
    </w:p>
    <w:p w14:paraId="37104701"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World Bank. Gender-Based Violence (Violence Against Women and Girls). Accessed December 16, 2022. https://www.worldbank.org/en/topic/socialsustainability/brief/violence-against-women-and-girls</w:t>
      </w:r>
    </w:p>
    <w:p w14:paraId="0680CD9B"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FAO. </w:t>
      </w:r>
      <w:r w:rsidRPr="00D77644">
        <w:rPr>
          <w:rFonts w:ascii="Cambria" w:eastAsia="SimSun" w:hAnsi="Cambria" w:cs="Cambria"/>
          <w:i/>
          <w:iCs/>
          <w:lang w:eastAsia="zh-CN"/>
        </w:rPr>
        <w:t>Minimum Dietary Diversity for Women</w:t>
      </w:r>
      <w:r w:rsidRPr="00D77644">
        <w:rPr>
          <w:rFonts w:ascii="Cambria" w:eastAsia="SimSun" w:hAnsi="Cambria" w:cs="Cambria"/>
          <w:lang w:eastAsia="zh-CN"/>
        </w:rPr>
        <w:t>. FAO; 2021. doi:10.4060/cb3434en</w:t>
      </w:r>
    </w:p>
    <w:p w14:paraId="165C576D"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WHO. Global nutrition targets 2025: policy brief series. Published 2014. https://www.who.int/publications/i/item/WHO-NMH-NHD-14.2</w:t>
      </w:r>
    </w:p>
    <w:p w14:paraId="6F92B933"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WHO, UNICEF. </w:t>
      </w:r>
      <w:r w:rsidRPr="00D77644">
        <w:rPr>
          <w:rFonts w:ascii="Cambria" w:eastAsia="SimSun" w:hAnsi="Cambria" w:cs="Cambria"/>
          <w:i/>
          <w:iCs/>
          <w:lang w:eastAsia="zh-CN"/>
        </w:rPr>
        <w:t>Global Breastfeeding Scorecard 2022: Protecting Breadsfeeding through Further Investments and Policy Actions</w:t>
      </w:r>
      <w:r w:rsidRPr="00D77644">
        <w:rPr>
          <w:rFonts w:ascii="Cambria" w:eastAsia="SimSun" w:hAnsi="Cambria" w:cs="Cambria"/>
          <w:lang w:eastAsia="zh-CN"/>
        </w:rPr>
        <w:t>. World Health Organization; 2022. Accessed December 16, 2022. https://apps.who.int/iris/handle/10665/365140</w:t>
      </w:r>
    </w:p>
    <w:p w14:paraId="6AD7DA1A"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Zong X, Wu H, Zhao M, Magnussen CG, Xi B. Global prevalence of WHO infant feeding practices in 57 LMICs in 2010–2018 and time trends since 2000 for 44 LMICs. </w:t>
      </w:r>
      <w:r w:rsidRPr="00D77644">
        <w:rPr>
          <w:rFonts w:ascii="Cambria" w:eastAsia="SimSun" w:hAnsi="Cambria" w:cs="Cambria"/>
          <w:i/>
          <w:iCs/>
          <w:lang w:eastAsia="zh-CN"/>
        </w:rPr>
        <w:t>eClinicalMedicine</w:t>
      </w:r>
      <w:r w:rsidRPr="00D77644">
        <w:rPr>
          <w:rFonts w:ascii="Cambria" w:eastAsia="SimSun" w:hAnsi="Cambria" w:cs="Cambria"/>
          <w:lang w:eastAsia="zh-CN"/>
        </w:rPr>
        <w:t>. 2021;37. doi:10.1016/j.eclinm.2021.100971</w:t>
      </w:r>
    </w:p>
    <w:p w14:paraId="75D70BF5"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Ministry of Health and Human Services, Federal Republic of Somalia. </w:t>
      </w:r>
      <w:r w:rsidRPr="00D77644">
        <w:rPr>
          <w:rFonts w:ascii="Cambria" w:eastAsia="SimSun" w:hAnsi="Cambria" w:cs="Cambria"/>
          <w:i/>
          <w:iCs/>
          <w:lang w:eastAsia="zh-CN"/>
        </w:rPr>
        <w:t>Somalia Nutrition Strategy 2020-2025</w:t>
      </w:r>
      <w:r w:rsidRPr="00D77644">
        <w:rPr>
          <w:rFonts w:ascii="Cambria" w:eastAsia="SimSun" w:hAnsi="Cambria" w:cs="Cambria"/>
          <w:lang w:eastAsia="zh-CN"/>
        </w:rPr>
        <w:t>. https://www.unicef.org/somalia/media/1756/file/Somalia-nutrition-strategy-2020-2025.pdf</w:t>
      </w:r>
    </w:p>
    <w:p w14:paraId="55F2A13A"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Federal Republic of Somalia. </w:t>
      </w:r>
      <w:r w:rsidRPr="00D77644">
        <w:rPr>
          <w:rFonts w:ascii="Cambria" w:eastAsia="SimSun" w:hAnsi="Cambria" w:cs="Cambria"/>
          <w:i/>
          <w:iCs/>
          <w:lang w:eastAsia="zh-CN"/>
        </w:rPr>
        <w:t>Somalia Multisectoral Nutrition Strategy 2019-2024</w:t>
      </w:r>
      <w:r w:rsidRPr="00D77644">
        <w:rPr>
          <w:rFonts w:ascii="Cambria" w:eastAsia="SimSun" w:hAnsi="Cambria" w:cs="Cambria"/>
          <w:lang w:eastAsia="zh-CN"/>
        </w:rPr>
        <w:t>.; 2019.</w:t>
      </w:r>
    </w:p>
    <w:p w14:paraId="58200536"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Directorate of National Statistics, Federal Government of. </w:t>
      </w:r>
      <w:r w:rsidRPr="00D77644">
        <w:rPr>
          <w:rFonts w:ascii="Cambria" w:eastAsia="SimSun" w:hAnsi="Cambria" w:cs="Cambria"/>
          <w:i/>
          <w:iCs/>
          <w:lang w:eastAsia="zh-CN"/>
        </w:rPr>
        <w:t>The Somali Health and Demographic Survey 2020</w:t>
      </w:r>
      <w:r w:rsidRPr="00D77644">
        <w:rPr>
          <w:rFonts w:ascii="Cambria" w:eastAsia="SimSun" w:hAnsi="Cambria" w:cs="Cambria"/>
          <w:lang w:eastAsia="zh-CN"/>
        </w:rPr>
        <w:t>. https://somalia.unfpa.org/sites/default/files/pub-pdf/FINAL%20SHDS%20Report%202020_V7_0.pdf</w:t>
      </w:r>
    </w:p>
    <w:p w14:paraId="5F74CBF8"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Federal Republic of Somalia. </w:t>
      </w:r>
      <w:r w:rsidRPr="00D77644">
        <w:rPr>
          <w:rFonts w:ascii="Cambria" w:eastAsia="SimSun" w:hAnsi="Cambria" w:cs="Cambria"/>
          <w:i/>
          <w:iCs/>
          <w:lang w:eastAsia="zh-CN"/>
        </w:rPr>
        <w:t>Somali National Micronutrient Deficiency Control Strategy 2014-2016</w:t>
      </w:r>
      <w:r w:rsidRPr="00D77644">
        <w:rPr>
          <w:rFonts w:ascii="Cambria" w:eastAsia="SimSun" w:hAnsi="Cambria" w:cs="Cambria"/>
          <w:lang w:eastAsia="zh-CN"/>
        </w:rPr>
        <w:t>. https://extranet.who.int/nutrition/gina/sites/default/filesstore/SOM_MN%20Strategy%20-%202014-2016.pdf</w:t>
      </w:r>
    </w:p>
    <w:p w14:paraId="1EC1E3C1"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Somali Federal Ministry of Health. </w:t>
      </w:r>
      <w:r w:rsidRPr="00D77644">
        <w:rPr>
          <w:rFonts w:ascii="Cambria" w:eastAsia="SimSun" w:hAnsi="Cambria" w:cs="Cambria"/>
          <w:i/>
          <w:iCs/>
          <w:lang w:eastAsia="zh-CN"/>
        </w:rPr>
        <w:t>Reproductive, Maternal, Neonatal, Child and Adolescent Health Strategy 2020-2024</w:t>
      </w:r>
      <w:r w:rsidRPr="00D77644">
        <w:rPr>
          <w:rFonts w:ascii="Cambria" w:eastAsia="SimSun" w:hAnsi="Cambria" w:cs="Cambria"/>
          <w:lang w:eastAsia="zh-CN"/>
        </w:rPr>
        <w:t>.</w:t>
      </w:r>
    </w:p>
    <w:p w14:paraId="0F4B23DB"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UNFPA. </w:t>
      </w:r>
      <w:r w:rsidRPr="00D77644">
        <w:rPr>
          <w:rFonts w:ascii="Cambria" w:eastAsia="SimSun" w:hAnsi="Cambria" w:cs="Cambria"/>
          <w:i/>
          <w:iCs/>
          <w:lang w:eastAsia="zh-CN"/>
        </w:rPr>
        <w:t>Overview of Gender-Based Violence in Somalia; Advocacy Brief, 2020</w:t>
      </w:r>
      <w:r w:rsidRPr="00D77644">
        <w:rPr>
          <w:rFonts w:ascii="Cambria" w:eastAsia="SimSun" w:hAnsi="Cambria" w:cs="Cambria"/>
          <w:lang w:eastAsia="zh-CN"/>
        </w:rPr>
        <w:t>.; 2021. https://somalia.unfpa.org/sites/default/files/resource.pdf/somalia_gbv_advocacy_brief_05march21.pdf</w:t>
      </w:r>
    </w:p>
    <w:p w14:paraId="50AB39A3"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UNICEF. </w:t>
      </w:r>
      <w:r w:rsidRPr="00D77644">
        <w:rPr>
          <w:rFonts w:ascii="Cambria" w:eastAsia="SimSun" w:hAnsi="Cambria" w:cs="Cambria"/>
          <w:i/>
          <w:iCs/>
          <w:lang w:eastAsia="zh-CN"/>
        </w:rPr>
        <w:t>Evidence on the Linkages between Gender Based Violence and Nutrition: Summary of Findings Specific to Adolescent Girls.</w:t>
      </w:r>
    </w:p>
    <w:p w14:paraId="53CEFB14"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UNICEF. </w:t>
      </w:r>
      <w:r w:rsidRPr="00D77644">
        <w:rPr>
          <w:rFonts w:ascii="Cambria" w:eastAsia="SimSun" w:hAnsi="Cambria" w:cs="Cambria"/>
          <w:i/>
          <w:iCs/>
          <w:lang w:eastAsia="zh-CN"/>
        </w:rPr>
        <w:t>Intimate Partner Violence and Child Growth: A Summary of the Evidence Base</w:t>
      </w:r>
      <w:r w:rsidRPr="00D77644">
        <w:rPr>
          <w:rFonts w:ascii="Cambria" w:eastAsia="SimSun" w:hAnsi="Cambria" w:cs="Cambria"/>
          <w:lang w:eastAsia="zh-CN"/>
        </w:rPr>
        <w:t>.</w:t>
      </w:r>
    </w:p>
    <w:p w14:paraId="46831870"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IASC. </w:t>
      </w:r>
      <w:r w:rsidRPr="00D77644">
        <w:rPr>
          <w:rFonts w:ascii="Cambria" w:eastAsia="SimSun" w:hAnsi="Cambria" w:cs="Cambria"/>
          <w:i/>
          <w:iCs/>
          <w:lang w:eastAsia="zh-CN"/>
        </w:rPr>
        <w:t>IASC Guidelines for Integrating Gender-Based Violence Interventions in Humanitarian Action</w:t>
      </w:r>
      <w:r w:rsidRPr="00D77644">
        <w:rPr>
          <w:rFonts w:ascii="Cambria" w:eastAsia="SimSun" w:hAnsi="Cambria" w:cs="Cambria"/>
          <w:lang w:eastAsia="zh-CN"/>
        </w:rPr>
        <w:t>.; 2015. https://interagencystandingcommittee.org/working-group/iasc-guidelines-integrating-gender-based-violence-interventions-humanitarian-action-2015</w:t>
      </w:r>
    </w:p>
    <w:p w14:paraId="2E4D694A" w14:textId="77777777" w:rsidR="00D77644" w:rsidRPr="00D77644" w:rsidRDefault="00D77644" w:rsidP="00D77644">
      <w:pPr>
        <w:widowControl w:val="0"/>
        <w:numPr>
          <w:ilvl w:val="0"/>
          <w:numId w:val="17"/>
        </w:numPr>
        <w:jc w:val="both"/>
        <w:rPr>
          <w:rFonts w:ascii="Cambria" w:eastAsia="SimSun" w:hAnsi="Cambria" w:cs="Cambria"/>
          <w:lang w:eastAsia="zh-CN"/>
        </w:rPr>
      </w:pPr>
      <w:r w:rsidRPr="00D77644">
        <w:rPr>
          <w:rFonts w:ascii="Cambria" w:eastAsia="SimSun" w:hAnsi="Cambria" w:cs="Cambria"/>
          <w:lang w:eastAsia="zh-CN"/>
        </w:rPr>
        <w:t xml:space="preserve">UNICEF. </w:t>
      </w:r>
      <w:r w:rsidRPr="00D77644">
        <w:rPr>
          <w:rFonts w:ascii="Cambria" w:eastAsia="SimSun" w:hAnsi="Cambria" w:cs="Cambria"/>
          <w:i/>
          <w:iCs/>
          <w:lang w:eastAsia="zh-CN"/>
        </w:rPr>
        <w:t>Intimate Partner Violence and Breastfeeding: A Summary of the Evidence Base</w:t>
      </w:r>
      <w:r w:rsidRPr="00D77644">
        <w:rPr>
          <w:rFonts w:ascii="Cambria" w:eastAsia="SimSun" w:hAnsi="Cambria" w:cs="Cambria"/>
          <w:lang w:eastAsia="zh-CN"/>
        </w:rPr>
        <w:t>.; 2022.</w:t>
      </w:r>
    </w:p>
    <w:p w14:paraId="6ACD053C" w14:textId="77777777" w:rsidR="00D77644" w:rsidRPr="00D77644" w:rsidRDefault="00D77644" w:rsidP="00D77644">
      <w:pPr>
        <w:widowControl w:val="0"/>
        <w:numPr>
          <w:ilvl w:val="0"/>
          <w:numId w:val="17"/>
        </w:numPr>
        <w:rPr>
          <w:rFonts w:ascii="Cambria" w:eastAsia="SimSun" w:hAnsi="Cambria" w:cs="Cambria"/>
          <w:lang w:eastAsia="zh-CN"/>
        </w:rPr>
      </w:pPr>
      <w:r w:rsidRPr="00D77644">
        <w:rPr>
          <w:rFonts w:ascii="Cambria" w:eastAsia="SimSun" w:hAnsi="Cambria" w:cs="Cambria"/>
          <w:i/>
          <w:iCs/>
          <w:lang w:eastAsia="zh-CN"/>
        </w:rPr>
        <w:t>Global Nutrition Report</w:t>
      </w:r>
      <w:r w:rsidRPr="00D77644">
        <w:rPr>
          <w:rFonts w:ascii="Cambria" w:eastAsia="SimSun" w:hAnsi="Cambria" w:cs="Cambria"/>
          <w:lang w:eastAsia="zh-CN"/>
        </w:rPr>
        <w:t>.; 2022. https://globalnutritionreport.org/documents/896/Executive_summary_2022_Global_Nutrition_Report.pdf</w:t>
      </w:r>
    </w:p>
    <w:p w14:paraId="564EC854" w14:textId="77777777" w:rsidR="00D77644" w:rsidRPr="00D77644" w:rsidRDefault="00D77644" w:rsidP="00D77644">
      <w:pPr>
        <w:keepNext/>
        <w:keepLines/>
        <w:spacing w:before="400" w:after="120"/>
        <w:outlineLvl w:val="0"/>
        <w:rPr>
          <w:rFonts w:ascii="Cambria" w:eastAsia="Arial" w:hAnsi="Cambria" w:cs="Arial"/>
          <w:b/>
          <w:bCs/>
          <w:color w:val="4472C4"/>
        </w:rPr>
      </w:pPr>
      <w:bookmarkStart w:id="11" w:name="_Toc128340381"/>
      <w:bookmarkStart w:id="12" w:name="_Toc128945286"/>
      <w:r w:rsidRPr="00D77644">
        <w:rPr>
          <w:rFonts w:ascii="Cambria" w:eastAsia="Arial" w:hAnsi="Cambria" w:cs="Arial"/>
          <w:b/>
          <w:bCs/>
          <w:color w:val="4472C4"/>
        </w:rPr>
        <w:t>Chapter 2: Maternal Nutrition</w:t>
      </w:r>
      <w:bookmarkEnd w:id="11"/>
      <w:bookmarkEnd w:id="12"/>
    </w:p>
    <w:p w14:paraId="27683055"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Arial" w:hAnsi="Cambria" w:cs="Cambria"/>
          <w:sz w:val="24"/>
          <w:szCs w:val="24"/>
        </w:rPr>
        <w:fldChar w:fldCharType="end"/>
      </w:r>
      <w:r w:rsidRPr="00D77644">
        <w:rPr>
          <w:rFonts w:ascii="Cambria" w:eastAsia="Cambria" w:hAnsi="Cambria" w:cs="Cambria"/>
          <w:lang w:eastAsia="zh-CN"/>
        </w:rPr>
        <w:fldChar w:fldCharType="begin"/>
      </w:r>
      <w:r w:rsidRPr="00D77644">
        <w:rPr>
          <w:rFonts w:ascii="Cambria" w:eastAsia="Cambria" w:hAnsi="Cambria" w:cs="Cambria"/>
          <w:lang w:eastAsia="zh-CN"/>
        </w:rPr>
        <w:instrText xml:space="preserve"> ADDIN ZOTERO_BIBL {"uncited":[],"omitted":[],"custom":[]} CSL_BIBLIOGRAPHY </w:instrText>
      </w:r>
      <w:r w:rsidRPr="00D77644">
        <w:rPr>
          <w:rFonts w:ascii="Cambria" w:eastAsia="Cambria" w:hAnsi="Cambria" w:cs="Cambria"/>
          <w:lang w:eastAsia="zh-CN"/>
        </w:rPr>
        <w:fldChar w:fldCharType="separate"/>
      </w:r>
      <w:r w:rsidRPr="00D77644">
        <w:rPr>
          <w:rFonts w:ascii="Cambria" w:eastAsia="SimSun" w:hAnsi="Cambria" w:cs="Cambria"/>
          <w:lang w:eastAsia="zh-CN"/>
        </w:rPr>
        <w:t xml:space="preserve">WHO. </w:t>
      </w:r>
      <w:r w:rsidRPr="00D77644">
        <w:rPr>
          <w:rFonts w:ascii="Cambria" w:eastAsia="SimSun" w:hAnsi="Cambria" w:cs="Cambria"/>
          <w:i/>
          <w:iCs/>
          <w:lang w:eastAsia="zh-CN"/>
        </w:rPr>
        <w:t>Preconception Care: Maximizing the Gains for Maternal and Child Health- Policy Brief</w:t>
      </w:r>
      <w:r w:rsidRPr="00D77644">
        <w:rPr>
          <w:rFonts w:ascii="Cambria" w:eastAsia="SimSun" w:hAnsi="Cambria" w:cs="Cambria"/>
          <w:lang w:eastAsia="zh-CN"/>
        </w:rPr>
        <w:t>.; 2013. https://www.who.int/publications/i/item/WHO-FWC-MCA-13.02</w:t>
      </w:r>
    </w:p>
    <w:p w14:paraId="63130358"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UNICEF Technical Brief. Counselling to Improve Maternal Nutrition. Considerations for Programming with Quality, Equity and Scale</w:t>
      </w:r>
      <w:r w:rsidRPr="00D77644">
        <w:rPr>
          <w:rFonts w:ascii="Cambria" w:eastAsia="SimSun" w:hAnsi="Cambria" w:cs="Cambria"/>
          <w:lang w:eastAsia="zh-CN"/>
        </w:rPr>
        <w:t>. New York; 2021. https://www.unicef.org/media/114566/file/Maternal%20Nutrition%20Counselling%20Brief.pdf</w:t>
      </w:r>
    </w:p>
    <w:p w14:paraId="6B743855"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Maternal Nutrition Prevention of Malnutrition in Women before and during Pregnancy and While Breastfeeding</w:t>
      </w:r>
      <w:r w:rsidRPr="00D77644">
        <w:rPr>
          <w:rFonts w:ascii="Cambria" w:eastAsia="SimSun" w:hAnsi="Cambria" w:cs="Cambria"/>
          <w:lang w:eastAsia="zh-CN"/>
        </w:rPr>
        <w:t>.; 2021. https://www.unicef.org/media/114561/file/Maternal%20Nutrition%20Programming%20Guidance.pdf</w:t>
      </w:r>
    </w:p>
    <w:p w14:paraId="64A20E43"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WHO. Good Maternal Nutrition The best start in life. Published online 2016. https://apps.who.int/iris/bitstream/handle/10665/329459/9789289051545-eng.pdf?sequence=1&amp;isAllowed=y</w:t>
      </w:r>
    </w:p>
    <w:p w14:paraId="380A0412"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Somali Federal Ministry of Health. </w:t>
      </w:r>
      <w:r w:rsidRPr="00D77644">
        <w:rPr>
          <w:rFonts w:ascii="Cambria" w:eastAsia="SimSun" w:hAnsi="Cambria" w:cs="Cambria"/>
          <w:i/>
          <w:iCs/>
          <w:lang w:eastAsia="zh-CN"/>
        </w:rPr>
        <w:t>Reproductive, Maternal, Neonatal, Child and Adolescent Health Strategy 2020-2024</w:t>
      </w:r>
      <w:r w:rsidRPr="00D77644">
        <w:rPr>
          <w:rFonts w:ascii="Cambria" w:eastAsia="SimSun" w:hAnsi="Cambria" w:cs="Cambria"/>
          <w:lang w:eastAsia="zh-CN"/>
        </w:rPr>
        <w:t>.</w:t>
      </w:r>
    </w:p>
    <w:p w14:paraId="734AF74F"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Ministry of Health and Human Services, Federal Republic of Somalia. </w:t>
      </w:r>
      <w:r w:rsidRPr="00D77644">
        <w:rPr>
          <w:rFonts w:ascii="Cambria" w:eastAsia="SimSun" w:hAnsi="Cambria" w:cs="Cambria"/>
          <w:i/>
          <w:iCs/>
          <w:lang w:eastAsia="zh-CN"/>
        </w:rPr>
        <w:t>Somalia Nutrition Strategy 2020-2025</w:t>
      </w:r>
      <w:r w:rsidRPr="00D77644">
        <w:rPr>
          <w:rFonts w:ascii="Cambria" w:eastAsia="SimSun" w:hAnsi="Cambria" w:cs="Cambria"/>
          <w:lang w:eastAsia="zh-CN"/>
        </w:rPr>
        <w:t>. https://www.unicef.org/somalia/media/1756/file/Somalia-nutrition-strategy-2020-2025.pdf</w:t>
      </w:r>
    </w:p>
    <w:p w14:paraId="1DFE8A90"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Federal Republic of Somalia. </w:t>
      </w:r>
      <w:r w:rsidRPr="00D77644">
        <w:rPr>
          <w:rFonts w:ascii="Cambria" w:eastAsia="SimSun" w:hAnsi="Cambria" w:cs="Cambria"/>
          <w:i/>
          <w:iCs/>
          <w:lang w:eastAsia="zh-CN"/>
        </w:rPr>
        <w:t>Somali National Micronutrient Deficiency Control Strategy 2014-2016</w:t>
      </w:r>
      <w:r w:rsidRPr="00D77644">
        <w:rPr>
          <w:rFonts w:ascii="Cambria" w:eastAsia="SimSun" w:hAnsi="Cambria" w:cs="Cambria"/>
          <w:lang w:eastAsia="zh-CN"/>
        </w:rPr>
        <w:t>. https://extranet.who.int/nutrition/gina/sites/default/filesstore/SOM_MN%20Strategy%20-%202014-2016.pdf</w:t>
      </w:r>
    </w:p>
    <w:p w14:paraId="49166957"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Weekly Iron and Folic Acid Supplementation as an Anemia- Prevention Strategy in Women and Adolescent Girls.</w:t>
      </w:r>
      <w:r w:rsidRPr="00D77644">
        <w:rPr>
          <w:rFonts w:ascii="Cambria" w:eastAsia="SimSun" w:hAnsi="Cambria" w:cs="Cambria"/>
          <w:lang w:eastAsia="zh-CN"/>
        </w:rPr>
        <w:t>; 2018. file:///C:/Users/MKIWA/Downloads/WHO-NMH-NHD-18.8-eng.pdf</w:t>
      </w:r>
    </w:p>
    <w:p w14:paraId="7BD3FCD4" w14:textId="77777777" w:rsidR="00D77644" w:rsidRPr="00D77644" w:rsidRDefault="00D77644" w:rsidP="00D77644">
      <w:pPr>
        <w:widowControl w:val="0"/>
        <w:numPr>
          <w:ilvl w:val="0"/>
          <w:numId w:val="16"/>
        </w:numPr>
        <w:rPr>
          <w:rFonts w:ascii="Cambria" w:eastAsia="SimSun" w:hAnsi="Cambria" w:cs="Cambria"/>
        </w:rPr>
      </w:pPr>
      <w:r w:rsidRPr="00D77644">
        <w:rPr>
          <w:rFonts w:ascii="Cambria" w:eastAsia="SimSun" w:hAnsi="Cambria" w:cs="Cambria"/>
          <w:lang w:eastAsia="zh-CN"/>
        </w:rPr>
        <w:t xml:space="preserve">Somali Health Authorities; World Health Organisation. </w:t>
      </w:r>
      <w:r w:rsidRPr="00D77644">
        <w:rPr>
          <w:rFonts w:ascii="Cambria" w:eastAsia="SimSun" w:hAnsi="Cambria" w:cs="Cambria"/>
          <w:i/>
          <w:iCs/>
          <w:lang w:eastAsia="zh-CN"/>
        </w:rPr>
        <w:t>Somali National  Treatment Guidelines in Line with the Essential Package of  Health Services</w:t>
      </w:r>
      <w:r w:rsidRPr="00D77644">
        <w:rPr>
          <w:rFonts w:ascii="Cambria" w:eastAsia="SimSun" w:hAnsi="Cambria" w:cs="Cambria"/>
          <w:lang w:eastAsia="zh-CN"/>
        </w:rPr>
        <w:t>.; 2015.</w:t>
      </w:r>
    </w:p>
    <w:p w14:paraId="0E974322" w14:textId="77777777" w:rsidR="00D77644" w:rsidRPr="00D77644" w:rsidRDefault="00D77644" w:rsidP="00D77644">
      <w:pPr>
        <w:widowControl w:val="0"/>
        <w:numPr>
          <w:ilvl w:val="0"/>
          <w:numId w:val="16"/>
        </w:numPr>
        <w:rPr>
          <w:rFonts w:ascii="Cambria" w:eastAsia="SimSun" w:hAnsi="Cambria" w:cs="Cambria"/>
          <w:lang w:eastAsia="zh-CN"/>
        </w:rPr>
      </w:pPr>
      <w:r w:rsidRPr="00D77644">
        <w:rPr>
          <w:rFonts w:ascii="Cambria" w:eastAsia="SimSun" w:hAnsi="Cambria" w:cs="Cambria"/>
          <w:lang w:eastAsia="zh-CN"/>
        </w:rPr>
        <w:t xml:space="preserve">WHO. </w:t>
      </w:r>
      <w:r w:rsidRPr="00D77644">
        <w:rPr>
          <w:rFonts w:ascii="Cambria" w:eastAsia="SimSun" w:hAnsi="Cambria" w:cs="Cambria"/>
          <w:i/>
          <w:iCs/>
          <w:lang w:eastAsia="zh-CN"/>
        </w:rPr>
        <w:t>WHO Guidelines for Malaria</w:t>
      </w:r>
      <w:r w:rsidRPr="00D77644">
        <w:rPr>
          <w:rFonts w:ascii="Cambria" w:eastAsia="SimSun" w:hAnsi="Cambria" w:cs="Cambria"/>
          <w:lang w:eastAsia="zh-CN"/>
        </w:rPr>
        <w:t>.; World Health Organization. 2021. https://www.who.int/publications/i/item/guidelines-for-malaria</w:t>
      </w:r>
    </w:p>
    <w:p w14:paraId="5BF73B67" w14:textId="77777777" w:rsidR="00D77644" w:rsidRPr="00D77644" w:rsidRDefault="00D77644" w:rsidP="00D77644">
      <w:pPr>
        <w:keepNext/>
        <w:keepLines/>
        <w:spacing w:before="400" w:after="120"/>
        <w:ind w:left="360"/>
        <w:outlineLvl w:val="0"/>
        <w:rPr>
          <w:rFonts w:ascii="Cambria" w:eastAsia="Arial" w:hAnsi="Cambria" w:cs="Arial"/>
          <w:b/>
          <w:bCs/>
          <w:color w:val="4472C4"/>
        </w:rPr>
      </w:pPr>
      <w:r w:rsidRPr="00D77644">
        <w:rPr>
          <w:rFonts w:ascii="Arial" w:eastAsia="Arial" w:hAnsi="Arial" w:cs="Arial"/>
          <w:sz w:val="40"/>
          <w:szCs w:val="40"/>
          <w:lang w:eastAsia="zh-CN"/>
        </w:rPr>
        <w:fldChar w:fldCharType="end"/>
      </w:r>
      <w:bookmarkStart w:id="13" w:name="_Toc128340382"/>
      <w:bookmarkStart w:id="14" w:name="_Toc128945287"/>
      <w:r w:rsidRPr="00D77644">
        <w:rPr>
          <w:rFonts w:ascii="Cambria" w:eastAsia="Arial" w:hAnsi="Cambria" w:cs="Arial"/>
          <w:b/>
          <w:bCs/>
          <w:color w:val="4472C4"/>
        </w:rPr>
        <w:t>Chapter 3: Adolescent Nutrition</w:t>
      </w:r>
      <w:bookmarkEnd w:id="13"/>
      <w:bookmarkEnd w:id="14"/>
    </w:p>
    <w:p w14:paraId="36AEC645" w14:textId="77777777" w:rsidR="00D77644" w:rsidRPr="00D77644" w:rsidRDefault="00D77644" w:rsidP="00D77644">
      <w:pPr>
        <w:numPr>
          <w:ilvl w:val="0"/>
          <w:numId w:val="15"/>
        </w:numPr>
        <w:tabs>
          <w:tab w:val="left" w:pos="384"/>
        </w:tabs>
        <w:spacing w:after="240" w:line="240" w:lineRule="auto"/>
        <w:rPr>
          <w:rFonts w:ascii="Cambria" w:eastAsia="SimSun" w:hAnsi="Cambria" w:cs="Cambria"/>
          <w:i/>
          <w:iCs/>
          <w:lang w:eastAsia="zh-CN"/>
        </w:rPr>
      </w:pPr>
      <w:r w:rsidRPr="00D77644">
        <w:rPr>
          <w:rFonts w:ascii="Cambria" w:eastAsia="Cambria" w:hAnsi="Cambria" w:cs="Cambria"/>
          <w:lang w:eastAsia="zh-CN"/>
        </w:rPr>
        <w:fldChar w:fldCharType="begin"/>
      </w:r>
      <w:r w:rsidRPr="00D77644">
        <w:rPr>
          <w:rFonts w:ascii="Cambria" w:eastAsia="Cambria" w:hAnsi="Cambria" w:cs="Cambria"/>
          <w:lang w:eastAsia="zh-CN"/>
        </w:rPr>
        <w:instrText xml:space="preserve"> ADDIN ZOTERO_BIBL {"uncited":[],"omitted":[],"custom":[]} CSL_BIBLIOGRAPHY </w:instrText>
      </w:r>
      <w:r w:rsidRPr="00D77644">
        <w:rPr>
          <w:rFonts w:ascii="Cambria" w:eastAsia="Cambria" w:hAnsi="Cambria" w:cs="Cambria"/>
          <w:lang w:eastAsia="zh-CN"/>
        </w:rPr>
        <w:fldChar w:fldCharType="separate"/>
      </w:r>
      <w:r w:rsidRPr="00D77644">
        <w:rPr>
          <w:rFonts w:ascii="Cambria" w:eastAsia="SimSun" w:hAnsi="Cambria" w:cs="Cambria"/>
          <w:lang w:eastAsia="zh-CN"/>
        </w:rPr>
        <w:t xml:space="preserve">World Health Organization. Guideline: Implementing Effective Actions for Improving Adolescent Nutrition. World Health Organization; 2018. Accessed February 26, 2023. </w:t>
      </w:r>
      <w:r w:rsidRPr="00D77644">
        <w:rPr>
          <w:rFonts w:ascii="Cambria" w:eastAsia="SimSun" w:hAnsi="Cambria" w:cs="Cambria"/>
          <w:i/>
          <w:iCs/>
          <w:lang w:eastAsia="zh-CN"/>
        </w:rPr>
        <w:t>https://apps.who.int/iris/handle/10665/260297</w:t>
      </w:r>
    </w:p>
    <w:p w14:paraId="69F91576" w14:textId="77777777" w:rsidR="00D77644" w:rsidRPr="00D77644" w:rsidRDefault="00D77644" w:rsidP="00D77644">
      <w:pPr>
        <w:numPr>
          <w:ilvl w:val="0"/>
          <w:numId w:val="15"/>
        </w:numPr>
        <w:tabs>
          <w:tab w:val="left" w:pos="384"/>
        </w:tabs>
        <w:spacing w:after="240" w:line="240" w:lineRule="auto"/>
        <w:rPr>
          <w:rFonts w:ascii="Arial" w:eastAsia="Arial" w:hAnsi="Arial" w:cs="Arial"/>
        </w:rPr>
      </w:pPr>
      <w:r w:rsidRPr="00D77644">
        <w:rPr>
          <w:rFonts w:ascii="Cambria" w:eastAsia="SimSun" w:hAnsi="Cambria" w:cs="Cambria"/>
          <w:lang w:eastAsia="zh-CN"/>
        </w:rPr>
        <w:t>UNICEF. Programming Guidance: Nutrition in Middle Childhood and Adolescence. UNICEF; 2021. https://www.unicef.org/media/106406/file</w:t>
      </w:r>
    </w:p>
    <w:p w14:paraId="13B94C40" w14:textId="77777777" w:rsidR="00D77644" w:rsidRPr="00D77644" w:rsidRDefault="00D77644" w:rsidP="00D77644">
      <w:pPr>
        <w:widowControl w:val="0"/>
        <w:numPr>
          <w:ilvl w:val="0"/>
          <w:numId w:val="15"/>
        </w:numPr>
        <w:rPr>
          <w:rFonts w:ascii="Cambria" w:eastAsia="SimSun" w:hAnsi="Cambria" w:cs="Cambria"/>
        </w:rPr>
      </w:pPr>
      <w:r w:rsidRPr="00D77644">
        <w:rPr>
          <w:rFonts w:ascii="Cambria" w:eastAsia="SimSun" w:hAnsi="Cambria" w:cs="Cambria"/>
          <w:lang w:eastAsia="zh-CN"/>
        </w:rPr>
        <w:t xml:space="preserve">Ministry of Health and Human Services, Federal Republic of Somalia. </w:t>
      </w:r>
      <w:r w:rsidRPr="00D77644">
        <w:rPr>
          <w:rFonts w:ascii="Cambria" w:eastAsia="SimSun" w:hAnsi="Cambria" w:cs="Cambria"/>
          <w:i/>
          <w:iCs/>
          <w:lang w:eastAsia="zh-CN"/>
        </w:rPr>
        <w:t>Somalia Nutrition Strategy 2020-2025</w:t>
      </w:r>
      <w:r w:rsidRPr="00D77644">
        <w:rPr>
          <w:rFonts w:ascii="Cambria" w:eastAsia="SimSun" w:hAnsi="Cambria" w:cs="Cambria"/>
          <w:lang w:eastAsia="zh-CN"/>
        </w:rPr>
        <w:t>. https://www.unicef.org/somalia/media/1756/file/Somalia-nutrition-strategy-2020-2025.pdf</w:t>
      </w:r>
    </w:p>
    <w:p w14:paraId="46AEFACE" w14:textId="77777777" w:rsidR="00D77644" w:rsidRPr="00D77644" w:rsidRDefault="00D77644" w:rsidP="00D77644">
      <w:pPr>
        <w:widowControl w:val="0"/>
        <w:numPr>
          <w:ilvl w:val="0"/>
          <w:numId w:val="15"/>
        </w:numPr>
        <w:rPr>
          <w:rFonts w:ascii="Cambria" w:eastAsia="SimSun" w:hAnsi="Cambria" w:cs="Cambria"/>
        </w:rPr>
      </w:pPr>
      <w:r w:rsidRPr="00D77644">
        <w:rPr>
          <w:rFonts w:ascii="Cambria" w:eastAsia="SimSun" w:hAnsi="Cambria" w:cs="Cambria"/>
          <w:lang w:eastAsia="zh-CN"/>
        </w:rPr>
        <w:t xml:space="preserve">Somali Federal Ministry of Health. </w:t>
      </w:r>
      <w:r w:rsidRPr="00D77644">
        <w:rPr>
          <w:rFonts w:ascii="Cambria" w:eastAsia="SimSun" w:hAnsi="Cambria" w:cs="Cambria"/>
          <w:i/>
          <w:iCs/>
          <w:lang w:eastAsia="zh-CN"/>
        </w:rPr>
        <w:t>Reproductive, Maternal, Neonatal, Child and Adolescent Health Strategy 2020-2024</w:t>
      </w:r>
      <w:r w:rsidRPr="00D77644">
        <w:rPr>
          <w:rFonts w:ascii="Cambria" w:eastAsia="SimSun" w:hAnsi="Cambria" w:cs="Cambria"/>
          <w:lang w:eastAsia="zh-CN"/>
        </w:rPr>
        <w:t>.</w:t>
      </w:r>
    </w:p>
    <w:p w14:paraId="41D89C95" w14:textId="77777777" w:rsidR="00D77644" w:rsidRPr="00D77644" w:rsidRDefault="00D77644" w:rsidP="00D77644">
      <w:pPr>
        <w:widowControl w:val="0"/>
        <w:numPr>
          <w:ilvl w:val="0"/>
          <w:numId w:val="15"/>
        </w:numPr>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Weekly Iron and Folic Acid Supplementation as an Anemia- Prevention Strategy in Women and Adolescent Girls.</w:t>
      </w:r>
      <w:r w:rsidRPr="00D77644">
        <w:rPr>
          <w:rFonts w:ascii="Cambria" w:eastAsia="SimSun" w:hAnsi="Cambria" w:cs="Cambria"/>
          <w:lang w:eastAsia="zh-CN"/>
        </w:rPr>
        <w:t>; 2018. file:///C:/Users/MKIWA/Downloads/WHO-NMH-NHD-18.8-eng.pdf</w:t>
      </w:r>
    </w:p>
    <w:p w14:paraId="2DFBE19D" w14:textId="77777777" w:rsidR="00D77644" w:rsidRPr="00D77644" w:rsidRDefault="00D77644" w:rsidP="00D77644">
      <w:pPr>
        <w:keepNext/>
        <w:keepLines/>
        <w:spacing w:before="400" w:after="120"/>
        <w:outlineLvl w:val="0"/>
        <w:rPr>
          <w:rFonts w:ascii="Cambria" w:eastAsia="Arial" w:hAnsi="Cambria" w:cs="Arial"/>
          <w:b/>
          <w:bCs/>
          <w:color w:val="4472C4"/>
        </w:rPr>
      </w:pPr>
      <w:r w:rsidRPr="00D77644">
        <w:rPr>
          <w:rFonts w:ascii="Arial" w:eastAsia="Arial" w:hAnsi="Arial" w:cs="Arial"/>
          <w:sz w:val="40"/>
          <w:szCs w:val="40"/>
        </w:rPr>
        <w:fldChar w:fldCharType="end"/>
      </w:r>
      <w:bookmarkStart w:id="15" w:name="_Toc128340383"/>
      <w:bookmarkStart w:id="16" w:name="_Toc128945288"/>
      <w:r w:rsidRPr="00D77644">
        <w:rPr>
          <w:rFonts w:ascii="Cambria" w:eastAsia="Arial" w:hAnsi="Cambria" w:cs="Arial"/>
          <w:b/>
          <w:bCs/>
          <w:color w:val="4472C4"/>
        </w:rPr>
        <w:t>Chapter 4: Infant and Young Child Feeding</w:t>
      </w:r>
      <w:bookmarkEnd w:id="15"/>
      <w:bookmarkEnd w:id="16"/>
    </w:p>
    <w:p w14:paraId="330B0393"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fldChar w:fldCharType="begin"/>
      </w:r>
      <w:r w:rsidRPr="00D77644">
        <w:rPr>
          <w:rFonts w:ascii="Cambria" w:eastAsia="SimSun" w:hAnsi="Cambria" w:cs="Cambria"/>
          <w:lang w:eastAsia="zh-CN"/>
        </w:rPr>
        <w:instrText xml:space="preserve"> ADDIN ZOTERO_BIBL {"uncited":[],"omitted":[],"custom":[]} CSL_BIBLIOGRAPHY </w:instrText>
      </w:r>
      <w:r w:rsidRPr="00D77644">
        <w:rPr>
          <w:rFonts w:ascii="Cambria" w:eastAsia="SimSun" w:hAnsi="Cambria" w:cs="Cambria"/>
          <w:lang w:eastAsia="zh-CN"/>
        </w:rPr>
        <w:fldChar w:fldCharType="separate"/>
      </w:r>
      <w:r w:rsidRPr="00D77644">
        <w:rPr>
          <w:rFonts w:ascii="Cambria" w:eastAsia="SimSun" w:hAnsi="Cambria" w:cs="Cambria"/>
          <w:lang w:eastAsia="zh-CN"/>
        </w:rPr>
        <w:t xml:space="preserve">WHO; UNICEF. </w:t>
      </w:r>
      <w:r w:rsidRPr="00D77644">
        <w:rPr>
          <w:rFonts w:ascii="Cambria" w:eastAsia="SimSun" w:hAnsi="Cambria" w:cs="Cambria"/>
          <w:i/>
          <w:iCs/>
          <w:lang w:eastAsia="zh-CN"/>
        </w:rPr>
        <w:t>Global Strategy for Infant and Young Child Feeding</w:t>
      </w:r>
      <w:r w:rsidRPr="00D77644">
        <w:rPr>
          <w:rFonts w:ascii="Cambria" w:eastAsia="SimSun" w:hAnsi="Cambria" w:cs="Cambria"/>
          <w:lang w:eastAsia="zh-CN"/>
        </w:rPr>
        <w:t>.; 2003.https://www.who.int/publications/i/item/9241562218</w:t>
      </w:r>
    </w:p>
    <w:p w14:paraId="4894F971"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UNICEF. </w:t>
      </w:r>
      <w:r w:rsidRPr="00D77644">
        <w:rPr>
          <w:rFonts w:ascii="Cambria" w:eastAsia="SimSun" w:hAnsi="Cambria" w:cs="Cambria"/>
          <w:i/>
          <w:iCs/>
          <w:lang w:eastAsia="zh-CN"/>
        </w:rPr>
        <w:t>Protecting, Promoting and Supporting Breastfeeding in Facilities Providing Maternity and Newborn Services: The Revised BABY-FRIENDLY HOSPITAL INITIATIVE</w:t>
      </w:r>
      <w:r w:rsidRPr="00D77644">
        <w:rPr>
          <w:rFonts w:ascii="Cambria" w:eastAsia="SimSun" w:hAnsi="Cambria" w:cs="Cambria"/>
          <w:lang w:eastAsia="zh-CN"/>
        </w:rPr>
        <w:t>.; 2018.</w:t>
      </w:r>
    </w:p>
    <w:p w14:paraId="16323221"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Somali Health Authorities; World Health Organization. </w:t>
      </w:r>
      <w:r w:rsidRPr="00D77644">
        <w:rPr>
          <w:rFonts w:ascii="Cambria" w:eastAsia="SimSun" w:hAnsi="Cambria" w:cs="Cambria"/>
          <w:i/>
          <w:iCs/>
          <w:lang w:eastAsia="zh-CN"/>
        </w:rPr>
        <w:t>Somali National  Treatment Guidelines in Line with the Essential Package of  Health Services</w:t>
      </w:r>
      <w:r w:rsidRPr="00D77644">
        <w:rPr>
          <w:rFonts w:ascii="Cambria" w:eastAsia="SimSun" w:hAnsi="Cambria" w:cs="Cambria"/>
          <w:lang w:eastAsia="zh-CN"/>
        </w:rPr>
        <w:t>.; 2015.</w:t>
      </w:r>
    </w:p>
    <w:p w14:paraId="1EB9D9CE"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Infant and Young Child Feeding Programming Guide</w:t>
      </w:r>
      <w:r w:rsidRPr="00D77644">
        <w:rPr>
          <w:rFonts w:ascii="Cambria" w:eastAsia="SimSun" w:hAnsi="Cambria" w:cs="Cambria"/>
          <w:lang w:eastAsia="zh-CN"/>
        </w:rPr>
        <w:t>.; 2011.https://www.ennonline.net/attachments/1470/unicef-iycf-programming-guide-may-26-2011.pdf</w:t>
      </w:r>
    </w:p>
    <w:p w14:paraId="5AE5880E"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Breastfeeding Support in the Workplace:  A GLOBAL GUIDE FOR EMPLOYERS</w:t>
      </w:r>
      <w:r w:rsidRPr="00D77644">
        <w:rPr>
          <w:rFonts w:ascii="Cambria" w:eastAsia="SimSun" w:hAnsi="Cambria" w:cs="Cambria"/>
          <w:lang w:eastAsia="zh-CN"/>
        </w:rPr>
        <w:t>.; 2020. https://www.unicef.org/media/73206/file/Breastfeeding-room-guide.pdf</w:t>
      </w:r>
    </w:p>
    <w:p w14:paraId="32A16138"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Infant and Young Child Feeding: Model Chapter for Textbooks for Medical Students and Allied Health Professionals: The Physiological Basis of Breastfeeding</w:t>
      </w:r>
      <w:r w:rsidRPr="00D77644">
        <w:rPr>
          <w:rFonts w:ascii="Cambria" w:eastAsia="SimSun" w:hAnsi="Cambria" w:cs="Cambria"/>
          <w:lang w:eastAsia="zh-CN"/>
        </w:rPr>
        <w:t>. World Health Organization; 2009. Accessed December 16, 2022. https://www.ncbi.nlm.nih.gov/books/NBK148970/</w:t>
      </w:r>
    </w:p>
    <w:p w14:paraId="741B7CE7"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Banginwar A, Toweir A, Goyal R, Ziyo F. Breastfeeding practices: Positioning, attachment (latch-on) and effective suckling - A hospital-based study in Libya. </w:t>
      </w:r>
      <w:r w:rsidRPr="00D77644">
        <w:rPr>
          <w:rFonts w:ascii="Cambria" w:eastAsia="SimSun" w:hAnsi="Cambria" w:cs="Cambria"/>
          <w:i/>
          <w:iCs/>
          <w:lang w:eastAsia="zh-CN"/>
        </w:rPr>
        <w:t>J Fam Community Med</w:t>
      </w:r>
      <w:r w:rsidRPr="00D77644">
        <w:rPr>
          <w:rFonts w:ascii="Cambria" w:eastAsia="SimSun" w:hAnsi="Cambria" w:cs="Cambria"/>
          <w:lang w:eastAsia="zh-CN"/>
        </w:rPr>
        <w:t>. 2011;18(2):74. doi:10.4103/2230-8229.83372</w:t>
      </w:r>
    </w:p>
    <w:p w14:paraId="5D93A8C5"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The Community  Infant and Young Child Feeding  Counselling Package</w:t>
      </w:r>
      <w:r w:rsidRPr="00D77644">
        <w:rPr>
          <w:rFonts w:ascii="Cambria" w:eastAsia="SimSun" w:hAnsi="Cambria" w:cs="Cambria"/>
          <w:lang w:eastAsia="zh-CN"/>
        </w:rPr>
        <w:t>.; 2012.</w:t>
      </w:r>
    </w:p>
    <w:p w14:paraId="04BE7B57"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Procurement and Use of Breastmilk Substitutes in Humanitarian Settings</w:t>
      </w:r>
      <w:r w:rsidRPr="00D77644">
        <w:rPr>
          <w:rFonts w:ascii="Cambria" w:eastAsia="SimSun" w:hAnsi="Cambria" w:cs="Cambria"/>
          <w:lang w:eastAsia="zh-CN"/>
        </w:rPr>
        <w:t>.; 2021. https://www.unicef.org/media/100911/file/BMS-Procurement-Guidance-Final-June-2021.pdf</w:t>
      </w:r>
    </w:p>
    <w:p w14:paraId="1A8E700E"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Federal Government of Somalia. </w:t>
      </w:r>
      <w:r w:rsidRPr="00D77644">
        <w:rPr>
          <w:rFonts w:ascii="Cambria" w:eastAsia="SimSun" w:hAnsi="Cambria" w:cs="Cambria"/>
          <w:i/>
          <w:iCs/>
          <w:lang w:eastAsia="zh-CN"/>
        </w:rPr>
        <w:t>Draft Bill for the Protection of Infant and Young Child Feeding.</w:t>
      </w:r>
    </w:p>
    <w:p w14:paraId="656D8C72"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i/>
          <w:iCs/>
          <w:lang w:eastAsia="zh-CN"/>
        </w:rPr>
        <w:t>Management of Breast Conditions and Other Breastfeeding Difficulties</w:t>
      </w:r>
      <w:r w:rsidRPr="00D77644">
        <w:rPr>
          <w:rFonts w:ascii="Cambria" w:eastAsia="SimSun" w:hAnsi="Cambria" w:cs="Cambria"/>
          <w:lang w:eastAsia="zh-CN"/>
        </w:rPr>
        <w:t>. World Health Organization; 2009. Accessed December 16, 2022. https://www.ncbi.nlm.nih.gov/books/NBK148955/</w:t>
      </w:r>
    </w:p>
    <w:p w14:paraId="36B1D691"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IFE Core Group. </w:t>
      </w:r>
      <w:r w:rsidRPr="00D77644">
        <w:rPr>
          <w:rFonts w:ascii="Cambria" w:eastAsia="SimSun" w:hAnsi="Cambria" w:cs="Cambria"/>
          <w:i/>
          <w:iCs/>
          <w:lang w:eastAsia="zh-CN"/>
        </w:rPr>
        <w:t>Complementary Feeding of Infants and Young Children in Emergencies</w:t>
      </w:r>
      <w:r w:rsidRPr="00D77644">
        <w:rPr>
          <w:rFonts w:ascii="Cambria" w:eastAsia="SimSun" w:hAnsi="Cambria" w:cs="Cambria"/>
          <w:lang w:eastAsia="zh-CN"/>
        </w:rPr>
        <w:t>.; 2009. https://www.ennonline.net/attachments/965/cfe-review-enn-ife-core-group-oct-2009.pdf</w:t>
      </w:r>
    </w:p>
    <w:p w14:paraId="5F815AC1"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Infant and Young Child Feeding Factsheet</w:t>
      </w:r>
      <w:r w:rsidRPr="00D77644">
        <w:rPr>
          <w:rFonts w:ascii="Cambria" w:eastAsia="SimSun" w:hAnsi="Cambria" w:cs="Cambria"/>
          <w:lang w:eastAsia="zh-CN"/>
        </w:rPr>
        <w:t>. https://www.who.int/news-room/fact-sheets/detail/infant-and-young-child-feeding</w:t>
      </w:r>
    </w:p>
    <w:p w14:paraId="00839567"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UNICEF Nutrition Strategy 2020–2030</w:t>
      </w:r>
      <w:r w:rsidRPr="00D77644">
        <w:rPr>
          <w:rFonts w:ascii="Cambria" w:eastAsia="SimSun" w:hAnsi="Cambria" w:cs="Cambria"/>
          <w:lang w:eastAsia="zh-CN"/>
        </w:rPr>
        <w:t>.; 2020. https://www.unicef.org/media/92031/file/UNICEF%20Nutrition%20Strategy%202020-2030.pdf</w:t>
      </w:r>
    </w:p>
    <w:p w14:paraId="53074A7D"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i/>
          <w:iCs/>
          <w:lang w:eastAsia="zh-CN"/>
        </w:rPr>
        <w:t>Guiding Principles for Feeding Non-Breastfed Children 6-24 Months of Age (2005)</w:t>
      </w:r>
      <w:r w:rsidRPr="00D77644">
        <w:rPr>
          <w:rFonts w:ascii="Cambria" w:eastAsia="SimSun" w:hAnsi="Cambria" w:cs="Cambria"/>
          <w:lang w:eastAsia="zh-CN"/>
        </w:rPr>
        <w:t>. World Health Organization; 2009. Accessed December 16, 2022. https://www.ncbi.nlm.nih.gov/books/NBK143674/</w:t>
      </w:r>
    </w:p>
    <w:p w14:paraId="59C16E7C"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WHO. Micronutrients. Accessed December 16, 2022. https://www.who.int/health-topics/micronutrients</w:t>
      </w:r>
    </w:p>
    <w:p w14:paraId="6CB85E84"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Federal Republic of Somalia. </w:t>
      </w:r>
      <w:r w:rsidRPr="00D77644">
        <w:rPr>
          <w:rFonts w:ascii="Cambria" w:eastAsia="SimSun" w:hAnsi="Cambria" w:cs="Cambria"/>
          <w:i/>
          <w:iCs/>
          <w:lang w:eastAsia="zh-CN"/>
        </w:rPr>
        <w:t>Somali National Micronutrient Deficiency Control Strategy 2014-2016</w:t>
      </w:r>
      <w:r w:rsidRPr="00D77644">
        <w:rPr>
          <w:rFonts w:ascii="Cambria" w:eastAsia="SimSun" w:hAnsi="Cambria" w:cs="Cambria"/>
          <w:lang w:eastAsia="zh-CN"/>
        </w:rPr>
        <w:t>. https://extranet.who.int/nutrition/gina/sites/default/filesstore/SOM_MN%20Strategy%20-%202014-2016.pdf</w:t>
      </w:r>
    </w:p>
    <w:p w14:paraId="780ED520"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WHO Guideline: Use of Multiple Micronutrient Powders for Point of Use Fortification of Foods Consumed by Infants and Young Children Aged 6–23 Months and Children Aged 2–12 YEARS</w:t>
      </w:r>
      <w:r w:rsidRPr="00D77644">
        <w:rPr>
          <w:rFonts w:ascii="Cambria" w:eastAsia="SimSun" w:hAnsi="Cambria" w:cs="Cambria"/>
          <w:lang w:eastAsia="zh-CN"/>
        </w:rPr>
        <w:t>.; 2016.</w:t>
      </w:r>
    </w:p>
    <w:p w14:paraId="6C133178"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Somalia: Programmatic Guidance Note on Home Fortification with Micronutrient Powders for Children 6 up to 23 Months</w:t>
      </w:r>
      <w:r w:rsidRPr="00D77644">
        <w:rPr>
          <w:rFonts w:ascii="Cambria" w:eastAsia="SimSun" w:hAnsi="Cambria" w:cs="Cambria"/>
          <w:lang w:eastAsia="zh-CN"/>
        </w:rPr>
        <w:t>.; 2017.</w:t>
      </w:r>
    </w:p>
    <w:p w14:paraId="375DCABF"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World Health Organization. Guideline: vitamin A supplementation in infants and children 6-59 months of age. Published online 2011. Accessed December 16, 2022. https://apps.who.int/iris/handle/10665/44664</w:t>
      </w:r>
    </w:p>
    <w:p w14:paraId="2437C87F"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Guideline: Preventive Chemotherapy to Control Soil- Transmitted Helminth Infections in At Risk Population Groups.; 2017 </w:t>
      </w:r>
    </w:p>
    <w:p w14:paraId="0B137214"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UNICEF. </w:t>
      </w:r>
      <w:r w:rsidRPr="00D77644">
        <w:rPr>
          <w:rFonts w:ascii="Cambria" w:eastAsia="SimSun" w:hAnsi="Cambria" w:cs="Cambria"/>
          <w:i/>
          <w:iCs/>
          <w:lang w:eastAsia="zh-CN"/>
        </w:rPr>
        <w:t>Guideline Updates on HIV and Infant Feeding</w:t>
      </w:r>
      <w:r w:rsidRPr="00D77644">
        <w:rPr>
          <w:rFonts w:ascii="Cambria" w:eastAsia="SimSun" w:hAnsi="Cambria" w:cs="Cambria"/>
          <w:lang w:eastAsia="zh-CN"/>
        </w:rPr>
        <w:t>.; 2016.https://www.who.int/publications/i/item/9789241549707</w:t>
      </w:r>
    </w:p>
    <w:p w14:paraId="040C16C0"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The Federal Government of Somalia, the Federal Member States and Somaliland. </w:t>
      </w:r>
      <w:r w:rsidRPr="00D77644">
        <w:rPr>
          <w:rFonts w:ascii="Cambria" w:eastAsia="SimSun" w:hAnsi="Cambria" w:cs="Cambria"/>
          <w:i/>
          <w:iCs/>
          <w:lang w:eastAsia="zh-CN"/>
        </w:rPr>
        <w:t>Chronic HIV Care: With Antiretroviral Therapy and Prevention</w:t>
      </w:r>
      <w:r w:rsidRPr="00D77644">
        <w:rPr>
          <w:rFonts w:ascii="Cambria" w:eastAsia="SimSun" w:hAnsi="Cambria" w:cs="Cambria"/>
          <w:lang w:eastAsia="zh-CN"/>
        </w:rPr>
        <w:t>.; 2020.</w:t>
      </w:r>
    </w:p>
    <w:p w14:paraId="5ED1810A"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WHO. Preterm birth. Published 2022. Accessed January 21, 2023. https://www.who.int/news-room/fact-sheets/detail/preterm-birth</w:t>
      </w:r>
    </w:p>
    <w:p w14:paraId="26504CCD"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WHO. Low birth weight. Accessed January 21, 2023. https://www.who.int/data/nutrition/nlis/info/low-birth-weight</w:t>
      </w:r>
    </w:p>
    <w:p w14:paraId="719F2B16"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WHO Recommendations for Care of the Preterm or Low-Birth-Weight Infant</w:t>
      </w:r>
      <w:r w:rsidRPr="00D77644">
        <w:rPr>
          <w:rFonts w:ascii="Cambria" w:eastAsia="SimSun" w:hAnsi="Cambria" w:cs="Cambria"/>
          <w:lang w:eastAsia="zh-CN"/>
        </w:rPr>
        <w:t>.; 2022. https://reliefweb.int/report/world/who-recommendations-care-preterm-or-low-birth-weight-infant#:~:text=Throughout%20the%20guidelines%2C%20breastfeeding%20is,risks%20compared%20to%20infant%20formula.</w:t>
      </w:r>
    </w:p>
    <w:p w14:paraId="0244EA4D"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WHO. </w:t>
      </w:r>
      <w:r w:rsidRPr="00D77644">
        <w:rPr>
          <w:rFonts w:ascii="Cambria" w:eastAsia="SimSun" w:hAnsi="Cambria" w:cs="Cambria"/>
          <w:i/>
          <w:iCs/>
          <w:lang w:eastAsia="zh-CN"/>
        </w:rPr>
        <w:t>Kangaroo Mother Care A Practical Guide</w:t>
      </w:r>
      <w:r w:rsidRPr="00D77644">
        <w:rPr>
          <w:rFonts w:ascii="Cambria" w:eastAsia="SimSun" w:hAnsi="Cambria" w:cs="Cambria"/>
          <w:lang w:eastAsia="zh-CN"/>
        </w:rPr>
        <w:t>.; 2003. https://www.who.int/publications/i/item/9241590351</w:t>
      </w:r>
    </w:p>
    <w:p w14:paraId="28DD3077"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The Community Infant and Young Child Feeding Counselling Package- Key Messages Booklet</w:t>
      </w:r>
      <w:r w:rsidRPr="00D77644">
        <w:rPr>
          <w:rFonts w:ascii="Cambria" w:eastAsia="SimSun" w:hAnsi="Cambria" w:cs="Cambria"/>
          <w:lang w:eastAsia="zh-CN"/>
        </w:rPr>
        <w:t>.; 2012.</w:t>
      </w:r>
    </w:p>
    <w:p w14:paraId="48990A51"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UNHCR, WFP, WHO, UNICEF. Infant and young child feeding in the context of the COVID-19 pandemic Eastern, Central and Southern Africa. Accessed December 16, 2022. https://pmnch.who.int/resources/publications/m/item/infant-and-young-child-feeding-in-the-context-of-the-covid-19-pandemic-eastern-central-and-southern-africa</w:t>
      </w:r>
    </w:p>
    <w:p w14:paraId="322DA20A"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WHO. Cholera. Accessed January 22, 2023. https://www.who.int/health-topics/cholera</w:t>
      </w:r>
    </w:p>
    <w:p w14:paraId="1BAE2098"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WHO. Cholera – Somalia. Published 2022. Accessed January 22, 2023. https://www.who.int/emergencies/disease-outbreak-news/item/2022-DON398_1</w:t>
      </w:r>
    </w:p>
    <w:p w14:paraId="02251B39"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How to Feed a Baby after 6 Months</w:t>
      </w:r>
      <w:r w:rsidRPr="00D77644">
        <w:rPr>
          <w:rFonts w:ascii="Cambria" w:eastAsia="SimSun" w:hAnsi="Cambria" w:cs="Cambria"/>
          <w:lang w:eastAsia="zh-CN"/>
        </w:rPr>
        <w:t>. https://www.unicef.org/media/108431/file/Brochure%20Feeding%20After%206%20Months.pdf</w:t>
      </w:r>
    </w:p>
    <w:p w14:paraId="64920F6E"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UNICEF. Key practice: Infant feeding during sickness. Accessed February 2, 2023. https://www.unicef.org/uganda/key-practice-infant-feeding-during-sickness</w:t>
      </w:r>
    </w:p>
    <w:p w14:paraId="5266D1DE" w14:textId="77777777" w:rsidR="00D77644" w:rsidRPr="00D77644" w:rsidRDefault="00D77644" w:rsidP="00D77644">
      <w:pPr>
        <w:widowControl w:val="0"/>
        <w:numPr>
          <w:ilvl w:val="0"/>
          <w:numId w:val="14"/>
        </w:numPr>
        <w:jc w:val="both"/>
        <w:rPr>
          <w:rFonts w:ascii="Cambria" w:eastAsia="SimSun" w:hAnsi="Cambria" w:cs="Cambria"/>
        </w:rPr>
      </w:pPr>
      <w:r w:rsidRPr="00D77644">
        <w:rPr>
          <w:rFonts w:ascii="Cambria" w:eastAsia="SimSun" w:hAnsi="Cambria" w:cs="Cambria"/>
          <w:lang w:eastAsia="zh-CN"/>
        </w:rPr>
        <w:t xml:space="preserve">World Health Organization. </w:t>
      </w:r>
      <w:r w:rsidRPr="00D77644">
        <w:rPr>
          <w:rFonts w:ascii="Cambria" w:eastAsia="SimSun" w:hAnsi="Cambria" w:cs="Cambria"/>
          <w:i/>
          <w:iCs/>
          <w:lang w:eastAsia="zh-CN"/>
        </w:rPr>
        <w:t>Nurturing Care for Early Childhood Development: A Framework for Helping Children Survive and Thrive to Transform Health and Human Potential</w:t>
      </w:r>
      <w:r w:rsidRPr="00D77644">
        <w:rPr>
          <w:rFonts w:ascii="Cambria" w:eastAsia="SimSun" w:hAnsi="Cambria" w:cs="Cambria"/>
          <w:lang w:eastAsia="zh-CN"/>
        </w:rPr>
        <w:t>. World Health Organization; 2018. Accessed February 5, 2023. https://apps.who.int/iris/handle/10665/272603</w:t>
      </w:r>
    </w:p>
    <w:p w14:paraId="4D8E1980" w14:textId="77777777" w:rsidR="00D77644" w:rsidRPr="00D77644" w:rsidRDefault="00D77644" w:rsidP="00D77644">
      <w:pPr>
        <w:keepNext/>
        <w:keepLines/>
        <w:spacing w:before="400" w:after="120"/>
        <w:ind w:left="360"/>
        <w:outlineLvl w:val="0"/>
        <w:rPr>
          <w:rFonts w:ascii="Cambria" w:eastAsia="Arial" w:hAnsi="Cambria" w:cs="Arial"/>
          <w:b/>
          <w:bCs/>
          <w:color w:val="4472C4"/>
        </w:rPr>
      </w:pPr>
      <w:r w:rsidRPr="00D77644">
        <w:rPr>
          <w:rFonts w:ascii="Arial" w:eastAsia="Arial" w:hAnsi="Arial" w:cs="Arial"/>
        </w:rPr>
        <w:fldChar w:fldCharType="end"/>
      </w:r>
      <w:bookmarkStart w:id="17" w:name="_Toc128340384"/>
      <w:bookmarkStart w:id="18" w:name="_Toc128945289"/>
      <w:r w:rsidRPr="00D77644">
        <w:rPr>
          <w:rFonts w:ascii="Cambria" w:eastAsia="Arial" w:hAnsi="Cambria" w:cs="Arial"/>
          <w:b/>
          <w:bCs/>
          <w:color w:val="4472C4"/>
        </w:rPr>
        <w:t>Chapter 5: Growth Monitoring and Promotion</w:t>
      </w:r>
      <w:bookmarkEnd w:id="17"/>
      <w:bookmarkEnd w:id="18"/>
    </w:p>
    <w:p w14:paraId="5F7513E5" w14:textId="77777777" w:rsidR="00D77644" w:rsidRPr="00D77644" w:rsidRDefault="00D77644" w:rsidP="00D77644">
      <w:pPr>
        <w:widowControl w:val="0"/>
        <w:numPr>
          <w:ilvl w:val="0"/>
          <w:numId w:val="13"/>
        </w:numPr>
        <w:jc w:val="both"/>
        <w:rPr>
          <w:rFonts w:ascii="Cambria" w:eastAsia="Cambria" w:hAnsi="Cambria" w:cs="Cambria"/>
          <w:lang w:eastAsia="zh-CN"/>
        </w:rPr>
      </w:pPr>
      <w:r w:rsidRPr="00D77644">
        <w:rPr>
          <w:rFonts w:ascii="Cambria" w:eastAsia="Cambria" w:hAnsi="Cambria" w:cs="Cambria"/>
          <w:lang w:eastAsia="zh-CN"/>
        </w:rPr>
        <w:t>World Health Organization. WHO child growth standards: training course on child growth assessment. Cours Form Sur Lévaluation Croissance Enfant Normes OMS Croissance Enfant. Published online 2008:10.</w:t>
      </w:r>
    </w:p>
    <w:p w14:paraId="29893493" w14:textId="77777777" w:rsidR="00D77644" w:rsidRPr="00D77644" w:rsidRDefault="00D77644" w:rsidP="00D77644">
      <w:pPr>
        <w:widowControl w:val="0"/>
        <w:numPr>
          <w:ilvl w:val="0"/>
          <w:numId w:val="13"/>
        </w:numPr>
        <w:jc w:val="both"/>
        <w:rPr>
          <w:rFonts w:ascii="Cambria" w:eastAsia="Cambria" w:hAnsi="Cambria" w:cs="Cambria"/>
          <w:lang w:eastAsia="zh-CN"/>
        </w:rPr>
      </w:pPr>
      <w:r w:rsidRPr="00D77644">
        <w:rPr>
          <w:rFonts w:ascii="Cambria" w:eastAsia="Cambria" w:hAnsi="Cambria" w:cs="Cambria"/>
          <w:lang w:eastAsia="zh-CN"/>
        </w:rPr>
        <w:t>Somali Federal Republic, Ministry of Health and Human Service. Somali Guidelines for Integrated Management of Acute Malnutrition.</w:t>
      </w:r>
    </w:p>
    <w:p w14:paraId="0FB2B2F6" w14:textId="77777777" w:rsidR="00D77644" w:rsidRPr="00D77644" w:rsidRDefault="00D77644" w:rsidP="00D77644">
      <w:pPr>
        <w:widowControl w:val="0"/>
        <w:numPr>
          <w:ilvl w:val="0"/>
          <w:numId w:val="13"/>
        </w:numPr>
        <w:jc w:val="both"/>
        <w:rPr>
          <w:rFonts w:ascii="Cambria" w:eastAsia="Cambria" w:hAnsi="Cambria" w:cs="Cambria"/>
          <w:lang w:eastAsia="zh-CN"/>
        </w:rPr>
      </w:pPr>
      <w:r w:rsidRPr="00D77644">
        <w:rPr>
          <w:rFonts w:ascii="Cambria" w:eastAsia="Cambria" w:hAnsi="Cambria" w:cs="Cambria"/>
          <w:lang w:eastAsia="zh-CN"/>
        </w:rPr>
        <w:t>Ministry of Health and Human Services, Federal Republic of Somalia. Somalia Nutrition Strategy 2020-2025. https://www.unicef.org/somalia/media/1756/file/Somalia-nutrition-strategy-2020-2025.pdf</w:t>
      </w:r>
    </w:p>
    <w:p w14:paraId="55884CC0" w14:textId="77777777" w:rsidR="00D77644" w:rsidRPr="00D77644" w:rsidRDefault="00D77644" w:rsidP="00D77644">
      <w:pPr>
        <w:numPr>
          <w:ilvl w:val="0"/>
          <w:numId w:val="13"/>
        </w:numPr>
        <w:rPr>
          <w:rFonts w:ascii="Cambria" w:eastAsia="Cambria" w:hAnsi="Cambria" w:cs="Cambria"/>
          <w:lang w:eastAsia="zh-CN"/>
        </w:rPr>
      </w:pPr>
      <w:r w:rsidRPr="00D77644">
        <w:rPr>
          <w:rFonts w:ascii="Cambria" w:eastAsia="Cambria" w:hAnsi="Cambria" w:cs="Cambria"/>
          <w:lang w:eastAsia="zh-CN"/>
        </w:rPr>
        <w:t xml:space="preserve">UNICEF. RAPID REVIEW: Screening of Acute Malnutrition by the Family at Community Level. </w:t>
      </w:r>
      <w:hyperlink r:id="rId9" w:history="1">
        <w:r w:rsidRPr="00D77644">
          <w:rPr>
            <w:rFonts w:ascii="Cambria" w:eastAsia="Cambria" w:hAnsi="Cambria" w:cs="Cambria"/>
            <w:lang w:eastAsia="zh-CN"/>
          </w:rPr>
          <w:t>https://www.unicef.org/documents/rapid-review-screening-acute-malnutrition-family-community-level</w:t>
        </w:r>
      </w:hyperlink>
    </w:p>
    <w:p w14:paraId="68F5433B" w14:textId="77777777" w:rsidR="00D77644" w:rsidRPr="00D77644" w:rsidRDefault="00D77644" w:rsidP="00D77644">
      <w:pPr>
        <w:keepNext/>
        <w:keepLines/>
        <w:spacing w:before="400" w:after="120"/>
        <w:outlineLvl w:val="0"/>
        <w:rPr>
          <w:rFonts w:ascii="Cambria" w:eastAsia="Arial" w:hAnsi="Cambria" w:cs="Arial"/>
          <w:b/>
          <w:bCs/>
          <w:color w:val="4472C4"/>
        </w:rPr>
      </w:pPr>
      <w:bookmarkStart w:id="19" w:name="_Toc126693462"/>
      <w:bookmarkStart w:id="20" w:name="_Toc126672238"/>
      <w:bookmarkStart w:id="21" w:name="_Toc126671712"/>
      <w:bookmarkStart w:id="22" w:name="_Toc126672384"/>
      <w:bookmarkStart w:id="23" w:name="_Toc126527134"/>
      <w:bookmarkStart w:id="24" w:name="_Toc128340385"/>
      <w:bookmarkStart w:id="25" w:name="_Toc128945290"/>
      <w:r w:rsidRPr="00D77644">
        <w:rPr>
          <w:rFonts w:ascii="Cambria" w:eastAsia="Arial" w:hAnsi="Cambria" w:cs="Arial"/>
          <w:b/>
          <w:bCs/>
          <w:color w:val="4472C4"/>
          <w:lang w:eastAsia="zh-CN"/>
        </w:rPr>
        <w:t>Chapter 6: Infant Young Child Feeding in Emergencies (IYCF-E)</w:t>
      </w:r>
      <w:bookmarkEnd w:id="19"/>
      <w:bookmarkEnd w:id="20"/>
      <w:bookmarkEnd w:id="21"/>
      <w:bookmarkEnd w:id="22"/>
      <w:bookmarkEnd w:id="23"/>
      <w:bookmarkEnd w:id="24"/>
      <w:bookmarkEnd w:id="25"/>
    </w:p>
    <w:p w14:paraId="24211457"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lang w:eastAsia="zh-CN"/>
        </w:rPr>
        <w:t xml:space="preserve">Technical Rapid Response Teams. </w:t>
      </w:r>
      <w:r w:rsidRPr="00D77644">
        <w:rPr>
          <w:rFonts w:ascii="Cambria" w:eastAsia="Cambria" w:hAnsi="Cambria" w:cs="Cambria"/>
          <w:i/>
          <w:iCs/>
          <w:lang w:eastAsia="zh-CN"/>
        </w:rPr>
        <w:t>INFANT &amp; YOUNG CHILD FEEDING IN EMERGENCIES (IYCF-E)- STANDARD OPERATING PROCEDURE (SOP) FOR EMERGENCY RESPONSE TEAMS</w:t>
      </w:r>
      <w:r w:rsidRPr="00D77644">
        <w:rPr>
          <w:rFonts w:ascii="Cambria" w:eastAsia="Cambria" w:hAnsi="Cambria" w:cs="Cambria"/>
          <w:lang w:eastAsia="zh-CN"/>
        </w:rPr>
        <w:t>.; 2020.</w:t>
      </w:r>
    </w:p>
    <w:p w14:paraId="24160248"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lang w:eastAsia="zh-CN"/>
        </w:rPr>
        <w:t xml:space="preserve">UNICEF. </w:t>
      </w:r>
      <w:r w:rsidRPr="00D77644">
        <w:rPr>
          <w:rFonts w:ascii="Cambria" w:eastAsia="Cambria" w:hAnsi="Cambria" w:cs="Cambria"/>
          <w:i/>
          <w:iCs/>
          <w:lang w:eastAsia="zh-CN"/>
        </w:rPr>
        <w:t>Procurement and Use of Breastmilk Substitutes in Humanitarian Settings</w:t>
      </w:r>
      <w:r w:rsidRPr="00D77644">
        <w:rPr>
          <w:rFonts w:ascii="Cambria" w:eastAsia="Cambria" w:hAnsi="Cambria" w:cs="Cambria"/>
          <w:lang w:eastAsia="zh-CN"/>
        </w:rPr>
        <w:t>.; 2021. https://www.unicef.org/media/100911/file/BMS-Procurement-Guidance-Final-June-2021.pdf</w:t>
      </w:r>
    </w:p>
    <w:p w14:paraId="7B62523A"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lang w:eastAsia="zh-CN"/>
        </w:rPr>
        <w:t>CDC. Supporting Families with Relactation. Centers for Disease Control and Prevention. Published June 8, 2022. Accessed January 29, 2023. https://www.cdc.gov/breastfeeding/breastfeeding-special-circumstances/supporting-families-with-relactation.html</w:t>
      </w:r>
    </w:p>
    <w:p w14:paraId="05F9859E"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lang w:eastAsia="zh-CN"/>
        </w:rPr>
        <w:t xml:space="preserve">WHO. </w:t>
      </w:r>
      <w:r w:rsidRPr="00D77644">
        <w:rPr>
          <w:rFonts w:ascii="Cambria" w:eastAsia="Cambria" w:hAnsi="Cambria" w:cs="Cambria"/>
          <w:i/>
          <w:iCs/>
          <w:lang w:eastAsia="zh-CN"/>
        </w:rPr>
        <w:t>Relactation- A Review of Experiences and Recommendations for Practice</w:t>
      </w:r>
      <w:r w:rsidRPr="00D77644">
        <w:rPr>
          <w:rFonts w:ascii="Cambria" w:eastAsia="Cambria" w:hAnsi="Cambria" w:cs="Cambria"/>
          <w:lang w:eastAsia="zh-CN"/>
        </w:rPr>
        <w:t>.; 1998. https://www.who.int/publications/i/item/WHO-CHS-CAH-98.14</w:t>
      </w:r>
    </w:p>
    <w:p w14:paraId="5087AC54"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i/>
          <w:iCs/>
          <w:lang w:eastAsia="zh-CN"/>
        </w:rPr>
        <w:t>Reproductive, Maternal, Neonatal, Child and Adolescent Health Strategy 2020-2024</w:t>
      </w:r>
      <w:r w:rsidRPr="00D77644">
        <w:rPr>
          <w:rFonts w:ascii="Cambria" w:eastAsia="Cambria" w:hAnsi="Cambria" w:cs="Cambria"/>
          <w:lang w:eastAsia="zh-CN"/>
        </w:rPr>
        <w:t>.</w:t>
      </w:r>
    </w:p>
    <w:p w14:paraId="7FEAF99D" w14:textId="77777777" w:rsidR="00D77644" w:rsidRPr="00D77644" w:rsidRDefault="00D77644" w:rsidP="00D77644">
      <w:pPr>
        <w:widowControl w:val="0"/>
        <w:numPr>
          <w:ilvl w:val="0"/>
          <w:numId w:val="11"/>
        </w:numPr>
        <w:rPr>
          <w:rFonts w:ascii="Cambria" w:eastAsia="Cambria" w:hAnsi="Cambria" w:cs="Cambria"/>
        </w:rPr>
      </w:pPr>
      <w:r w:rsidRPr="00D77644">
        <w:rPr>
          <w:rFonts w:ascii="Cambria" w:eastAsia="Cambria" w:hAnsi="Cambria" w:cs="Cambria"/>
          <w:lang w:eastAsia="zh-CN"/>
        </w:rPr>
        <w:t xml:space="preserve">UNICEF. </w:t>
      </w:r>
      <w:r w:rsidRPr="00D77644">
        <w:rPr>
          <w:rFonts w:ascii="Cambria" w:eastAsia="Cambria" w:hAnsi="Cambria" w:cs="Cambria"/>
          <w:i/>
          <w:iCs/>
          <w:lang w:eastAsia="zh-CN"/>
        </w:rPr>
        <w:t>The Community Infant and Young Child Feeding (IYCF) Counselling Package- Facilitators Guide</w:t>
      </w:r>
      <w:r w:rsidRPr="00D77644">
        <w:rPr>
          <w:rFonts w:ascii="Cambria" w:eastAsia="Cambria" w:hAnsi="Cambria" w:cs="Cambria"/>
          <w:lang w:eastAsia="zh-CN"/>
        </w:rPr>
        <w:t>.; 2013. https://www.unicef.org/media/108391/file/Facilitator%20Guide.pdf</w:t>
      </w:r>
    </w:p>
    <w:p w14:paraId="7476F9D6" w14:textId="77777777" w:rsidR="00D77644" w:rsidRPr="00D77644" w:rsidRDefault="00D77644" w:rsidP="00D77644">
      <w:pPr>
        <w:keepNext/>
        <w:keepLines/>
        <w:spacing w:before="400" w:after="120"/>
        <w:outlineLvl w:val="0"/>
        <w:rPr>
          <w:rFonts w:ascii="Cambria" w:eastAsia="Arial" w:hAnsi="Cambria" w:cs="Arial"/>
          <w:b/>
          <w:bCs/>
          <w:color w:val="4472C4"/>
          <w:lang w:eastAsia="zh-CN"/>
        </w:rPr>
      </w:pPr>
      <w:bookmarkStart w:id="26" w:name="_Toc128340386"/>
      <w:bookmarkStart w:id="27" w:name="_Toc128945291"/>
      <w:r w:rsidRPr="00D77644">
        <w:rPr>
          <w:rFonts w:ascii="Cambria" w:eastAsia="Arial" w:hAnsi="Cambria" w:cs="Arial"/>
          <w:b/>
          <w:bCs/>
          <w:color w:val="4472C4"/>
          <w:lang w:eastAsia="zh-CN"/>
        </w:rPr>
        <w:t>Chapter 7: The Code of marketing of Breastmilk Substitutes (BMS)</w:t>
      </w:r>
      <w:bookmarkEnd w:id="26"/>
      <w:bookmarkEnd w:id="27"/>
    </w:p>
    <w:p w14:paraId="135B860C" w14:textId="77777777" w:rsidR="00D77644" w:rsidRPr="00D77644" w:rsidRDefault="00D77644" w:rsidP="00D77644">
      <w:pPr>
        <w:widowControl w:val="0"/>
        <w:numPr>
          <w:ilvl w:val="0"/>
          <w:numId w:val="9"/>
        </w:numPr>
        <w:jc w:val="both"/>
        <w:rPr>
          <w:rFonts w:ascii="Cambria" w:eastAsia="SimSun" w:hAnsi="Cambria" w:cs="Cambria"/>
        </w:rPr>
      </w:pPr>
      <w:r w:rsidRPr="00D77644">
        <w:rPr>
          <w:rFonts w:ascii="Cambria" w:eastAsia="SimSun" w:hAnsi="Cambria" w:cs="Cambria"/>
          <w:i/>
          <w:iCs/>
          <w:lang w:eastAsia="zh-CN"/>
        </w:rPr>
        <w:t>Marketing of Breast Milk Substitutes: National Implementation of the International Code, Status Report 2020</w:t>
      </w:r>
      <w:r w:rsidRPr="00D77644">
        <w:rPr>
          <w:rFonts w:ascii="Cambria" w:eastAsia="SimSun" w:hAnsi="Cambria" w:cs="Cambria"/>
          <w:lang w:eastAsia="zh-CN"/>
        </w:rPr>
        <w:t>.; 2020. https://www.who.int/publications/i/item/9789240006010</w:t>
      </w:r>
    </w:p>
    <w:p w14:paraId="39324537" w14:textId="77777777" w:rsidR="00D77644" w:rsidRPr="00D77644" w:rsidRDefault="00D77644" w:rsidP="00D77644">
      <w:pPr>
        <w:widowControl w:val="0"/>
        <w:numPr>
          <w:ilvl w:val="0"/>
          <w:numId w:val="9"/>
        </w:numPr>
        <w:jc w:val="both"/>
        <w:rPr>
          <w:rFonts w:ascii="Cambria" w:eastAsia="SimSun" w:hAnsi="Cambria" w:cs="Cambria"/>
        </w:rPr>
      </w:pPr>
      <w:r w:rsidRPr="00D77644">
        <w:rPr>
          <w:rFonts w:ascii="Cambria" w:eastAsia="SimSun" w:hAnsi="Cambria" w:cs="Cambria"/>
          <w:i/>
          <w:iCs/>
          <w:lang w:eastAsia="zh-CN"/>
        </w:rPr>
        <w:t>Evidence and Guidance Note on the Use of Cash and Voucher Assistance for Nutrition Outcomes in Emergencies</w:t>
      </w:r>
      <w:r w:rsidRPr="00D77644">
        <w:rPr>
          <w:rFonts w:ascii="Cambria" w:eastAsia="SimSun" w:hAnsi="Cambria" w:cs="Cambria"/>
          <w:lang w:eastAsia="zh-CN"/>
        </w:rPr>
        <w:t>.; 2020. https://www.nutritioncluster.net/resources/evidence-and-guidance-note-use-cash-and-voucher-assistance-nutrition-outcomes-emergencies</w:t>
      </w:r>
    </w:p>
    <w:p w14:paraId="58961410" w14:textId="77777777" w:rsidR="00D77644" w:rsidRPr="00D77644" w:rsidRDefault="00D77644" w:rsidP="00D77644">
      <w:pPr>
        <w:widowControl w:val="0"/>
        <w:numPr>
          <w:ilvl w:val="0"/>
          <w:numId w:val="9"/>
        </w:numPr>
        <w:jc w:val="both"/>
        <w:rPr>
          <w:rFonts w:ascii="Cambria" w:eastAsia="SimSun" w:hAnsi="Cambria" w:cs="Cambria"/>
        </w:rPr>
      </w:pPr>
      <w:r w:rsidRPr="00D77644">
        <w:rPr>
          <w:rFonts w:ascii="Cambria" w:eastAsia="SimSun" w:hAnsi="Cambria" w:cs="Cambria"/>
          <w:lang w:eastAsia="zh-CN"/>
        </w:rPr>
        <w:t xml:space="preserve">WHO; UNICEF. </w:t>
      </w:r>
      <w:r w:rsidRPr="00D77644">
        <w:rPr>
          <w:rFonts w:ascii="Cambria" w:eastAsia="SimSun" w:hAnsi="Cambria" w:cs="Cambria"/>
          <w:i/>
          <w:iCs/>
          <w:lang w:eastAsia="zh-CN"/>
        </w:rPr>
        <w:t>Acceptable Medical Reasons for Use of Breast-Milk Substitutes</w:t>
      </w:r>
      <w:r w:rsidRPr="00D77644">
        <w:rPr>
          <w:rFonts w:ascii="Cambria" w:eastAsia="SimSun" w:hAnsi="Cambria" w:cs="Cambria"/>
          <w:lang w:eastAsia="zh-CN"/>
        </w:rPr>
        <w:t>.; 2009. https://www.who.int/publications/i/item/WHO_FCH_CAH_09.01</w:t>
      </w:r>
    </w:p>
    <w:p w14:paraId="108C95CA" w14:textId="77777777" w:rsidR="00D77644" w:rsidRPr="00D77644" w:rsidRDefault="00D77644" w:rsidP="00D77644">
      <w:pPr>
        <w:keepNext/>
        <w:keepLines/>
        <w:spacing w:before="400" w:after="120"/>
        <w:outlineLvl w:val="0"/>
        <w:rPr>
          <w:rFonts w:ascii="Cambria" w:eastAsia="Arial" w:hAnsi="Cambria" w:cs="Arial"/>
          <w:b/>
          <w:bCs/>
          <w:color w:val="4472C4"/>
          <w:lang w:eastAsia="zh-CN"/>
        </w:rPr>
      </w:pPr>
      <w:bookmarkStart w:id="28" w:name="_Toc128340387"/>
      <w:bookmarkStart w:id="29" w:name="_Toc128945292"/>
      <w:r w:rsidRPr="00D77644">
        <w:rPr>
          <w:rFonts w:ascii="Cambria" w:eastAsia="Arial" w:hAnsi="Cambria" w:cs="Arial"/>
          <w:b/>
          <w:bCs/>
          <w:color w:val="4472C4"/>
          <w:lang w:eastAsia="zh-CN"/>
        </w:rPr>
        <w:t>Chapter 8:  Counselling</w:t>
      </w:r>
      <w:bookmarkEnd w:id="28"/>
      <w:bookmarkEnd w:id="29"/>
      <w:r w:rsidRPr="00D77644">
        <w:rPr>
          <w:rFonts w:ascii="Cambria" w:eastAsia="Arial" w:hAnsi="Cambria" w:cs="Arial"/>
          <w:b/>
          <w:bCs/>
          <w:color w:val="4472C4"/>
          <w:lang w:eastAsia="zh-CN"/>
        </w:rPr>
        <w:t xml:space="preserve"> </w:t>
      </w:r>
    </w:p>
    <w:p w14:paraId="7C5B100A" w14:textId="77777777" w:rsidR="00D77644" w:rsidRPr="00D77644" w:rsidRDefault="00D77644" w:rsidP="00D77644">
      <w:pPr>
        <w:widowControl w:val="0"/>
        <w:numPr>
          <w:ilvl w:val="0"/>
          <w:numId w:val="5"/>
        </w:numPr>
        <w:jc w:val="both"/>
        <w:rPr>
          <w:rFonts w:ascii="Cambria" w:eastAsia="SimSun" w:hAnsi="Cambria" w:cs="Cambria"/>
        </w:rPr>
      </w:pPr>
      <w:r w:rsidRPr="00D77644">
        <w:rPr>
          <w:rFonts w:ascii="Cambria" w:eastAsia="SimSun" w:hAnsi="Cambria" w:cs="Cambria"/>
          <w:lang w:eastAsia="zh-CN"/>
        </w:rPr>
        <w:fldChar w:fldCharType="begin"/>
      </w:r>
      <w:r w:rsidRPr="00D77644">
        <w:rPr>
          <w:rFonts w:ascii="Cambria" w:eastAsia="SimSun" w:hAnsi="Cambria" w:cs="Cambria"/>
          <w:lang w:eastAsia="zh-CN"/>
        </w:rPr>
        <w:instrText xml:space="preserve"> ADDIN ZOTERO_BIBL {"uncited":[],"omitted":[],"custom":[]} CSL_BIBLIOGRAPHY </w:instrText>
      </w:r>
      <w:r w:rsidRPr="00D77644">
        <w:rPr>
          <w:rFonts w:ascii="Cambria" w:eastAsia="SimSun" w:hAnsi="Cambria" w:cs="Cambria"/>
          <w:lang w:eastAsia="zh-CN"/>
        </w:rPr>
        <w:fldChar w:fldCharType="separate"/>
      </w:r>
      <w:r w:rsidRPr="00D77644">
        <w:rPr>
          <w:rFonts w:ascii="Cambria" w:eastAsia="SimSun" w:hAnsi="Cambria" w:cs="Cambria"/>
          <w:lang w:eastAsia="zh-CN"/>
        </w:rPr>
        <w:t xml:space="preserve">UNICEF. </w:t>
      </w:r>
      <w:r w:rsidRPr="00D77644">
        <w:rPr>
          <w:rFonts w:ascii="Cambria" w:eastAsia="SimSun" w:hAnsi="Cambria" w:cs="Cambria"/>
          <w:i/>
          <w:iCs/>
          <w:lang w:eastAsia="zh-CN"/>
        </w:rPr>
        <w:t>Maternal Nutrition Prevention of Malnutrition in Women before and during Pregnancy and While Breastfeeding</w:t>
      </w:r>
      <w:r w:rsidRPr="00D77644">
        <w:rPr>
          <w:rFonts w:ascii="Cambria" w:eastAsia="SimSun" w:hAnsi="Cambria" w:cs="Cambria"/>
          <w:lang w:eastAsia="zh-CN"/>
        </w:rPr>
        <w:t>.; 2021. https://www.unicef.org/media/114561/file/Maternal%20Nutrition%20Programming%20Guidance.pdf</w:t>
      </w:r>
    </w:p>
    <w:p w14:paraId="4C834F89" w14:textId="77777777" w:rsidR="00D77644" w:rsidRPr="00D77644" w:rsidRDefault="00D77644" w:rsidP="00D77644">
      <w:pPr>
        <w:widowControl w:val="0"/>
        <w:numPr>
          <w:ilvl w:val="0"/>
          <w:numId w:val="5"/>
        </w:numPr>
        <w:jc w:val="both"/>
        <w:rPr>
          <w:rFonts w:ascii="Cambria" w:eastAsia="SimSun" w:hAnsi="Cambria" w:cs="Cambria"/>
        </w:rPr>
      </w:pPr>
      <w:r w:rsidRPr="00D77644">
        <w:rPr>
          <w:rFonts w:ascii="Cambria" w:eastAsia="SimSun" w:hAnsi="Cambria" w:cs="Cambria"/>
          <w:lang w:eastAsia="zh-CN"/>
        </w:rPr>
        <w:t>World Health Organization. Guideline: counselling of women to improve breastfeeding practices. Published 2018. Accessed July 1, 2022. https://www.who.int/publications-detail-redirect/9789241550468</w:t>
      </w:r>
    </w:p>
    <w:p w14:paraId="648F1701" w14:textId="77777777" w:rsidR="00D77644" w:rsidRPr="00D77644" w:rsidRDefault="00D77644" w:rsidP="00D77644">
      <w:pPr>
        <w:widowControl w:val="0"/>
        <w:numPr>
          <w:ilvl w:val="0"/>
          <w:numId w:val="5"/>
        </w:numPr>
        <w:jc w:val="both"/>
        <w:rPr>
          <w:rFonts w:ascii="Cambria" w:eastAsia="SimSun" w:hAnsi="Cambria" w:cs="Cambria"/>
        </w:rPr>
      </w:pPr>
      <w:r w:rsidRPr="00D77644">
        <w:rPr>
          <w:rFonts w:ascii="Cambria" w:eastAsia="SimSun" w:hAnsi="Cambria" w:cs="Cambria"/>
          <w:lang w:eastAsia="zh-CN"/>
        </w:rPr>
        <w:t xml:space="preserve">Food Security and Nutrition Network Social and Behavioral Change Task Force. </w:t>
      </w:r>
      <w:r w:rsidRPr="00D77644">
        <w:rPr>
          <w:rFonts w:ascii="Cambria" w:eastAsia="SimSun" w:hAnsi="Cambria" w:cs="Cambria"/>
          <w:i/>
          <w:iCs/>
          <w:lang w:eastAsia="zh-CN"/>
        </w:rPr>
        <w:t>Care Groups: A Training Manual for Program Design and Implementation</w:t>
      </w:r>
      <w:r w:rsidRPr="00D77644">
        <w:rPr>
          <w:rFonts w:ascii="Cambria" w:eastAsia="SimSun" w:hAnsi="Cambria" w:cs="Cambria"/>
          <w:lang w:eastAsia="zh-CN"/>
        </w:rPr>
        <w:t>.; 2014. https://www.fsnnetwork.org/sites/default/files/Care%20Group_manual_final_508.pdf</w:t>
      </w:r>
    </w:p>
    <w:p w14:paraId="60727234" w14:textId="77777777" w:rsidR="00D77644" w:rsidRPr="00D77644" w:rsidRDefault="00D77644" w:rsidP="00D77644">
      <w:pPr>
        <w:widowControl w:val="0"/>
        <w:numPr>
          <w:ilvl w:val="0"/>
          <w:numId w:val="5"/>
        </w:numPr>
        <w:jc w:val="both"/>
        <w:rPr>
          <w:rFonts w:ascii="Cambria" w:eastAsia="SimSun" w:hAnsi="Cambria" w:cs="Cambria"/>
        </w:rPr>
      </w:pPr>
      <w:r w:rsidRPr="00D77644">
        <w:rPr>
          <w:rFonts w:ascii="Cambria" w:eastAsia="SimSun" w:hAnsi="Cambria" w:cs="Cambria"/>
          <w:lang w:eastAsia="zh-CN"/>
        </w:rPr>
        <w:t xml:space="preserve">UNICEF. </w:t>
      </w:r>
      <w:r w:rsidRPr="00D77644">
        <w:rPr>
          <w:rFonts w:ascii="Cambria" w:eastAsia="SimSun" w:hAnsi="Cambria" w:cs="Cambria"/>
          <w:i/>
          <w:iCs/>
          <w:lang w:eastAsia="zh-CN"/>
        </w:rPr>
        <w:t>Supportive Supervision/ Mentoring and Monitoring for Community IYCF</w:t>
      </w:r>
      <w:r w:rsidRPr="00D77644">
        <w:rPr>
          <w:rFonts w:ascii="Cambria" w:eastAsia="SimSun" w:hAnsi="Cambria" w:cs="Cambria"/>
          <w:lang w:eastAsia="zh-CN"/>
        </w:rPr>
        <w:t>.; 2013. https://www.unicef.org/media/108436/file/Supervision%20Mentoring%20Monitoring%20Module.pd</w:t>
      </w:r>
    </w:p>
    <w:p w14:paraId="219423DD" w14:textId="77777777" w:rsidR="00D77644" w:rsidRPr="00D77644" w:rsidRDefault="00D77644" w:rsidP="00D77644">
      <w:pPr>
        <w:rPr>
          <w:rFonts w:ascii="Cambria" w:eastAsia="SimSun" w:hAnsi="Cambria" w:cs="Cambria"/>
        </w:rPr>
      </w:pPr>
      <w:r w:rsidRPr="00D77644">
        <w:rPr>
          <w:rFonts w:ascii="Cambria" w:eastAsia="SimSun" w:hAnsi="Cambria" w:cs="Cambria"/>
        </w:rPr>
        <w:fldChar w:fldCharType="end"/>
      </w:r>
      <w:r w:rsidRPr="00D77644">
        <w:rPr>
          <w:rFonts w:ascii="Cambria" w:eastAsia="SimSun" w:hAnsi="Cambria" w:cs="Cambria"/>
        </w:rPr>
        <w:t xml:space="preserve"> </w:t>
      </w:r>
    </w:p>
    <w:p w14:paraId="4B308923" w14:textId="77777777" w:rsidR="00D77644" w:rsidRPr="00D77644" w:rsidRDefault="00D77644" w:rsidP="00D77644">
      <w:pPr>
        <w:keepNext/>
        <w:keepLines/>
        <w:spacing w:before="400" w:after="120"/>
        <w:outlineLvl w:val="0"/>
        <w:rPr>
          <w:rFonts w:ascii="Cambria" w:eastAsia="Arial" w:hAnsi="Cambria" w:cs="Arial"/>
          <w:b/>
          <w:bCs/>
          <w:color w:val="4472C4"/>
          <w:lang w:eastAsia="zh-CN"/>
        </w:rPr>
      </w:pPr>
      <w:bookmarkStart w:id="30" w:name="_Toc128340388"/>
      <w:bookmarkStart w:id="31" w:name="_Toc128945293"/>
      <w:r w:rsidRPr="00D77644">
        <w:rPr>
          <w:rFonts w:ascii="Cambria" w:eastAsia="Arial" w:hAnsi="Cambria" w:cs="Arial"/>
          <w:b/>
          <w:bCs/>
          <w:color w:val="4472C4"/>
          <w:lang w:eastAsia="zh-CN"/>
        </w:rPr>
        <w:t>Chapter 11: Monitoring Reporting and Evaluation</w:t>
      </w:r>
      <w:bookmarkEnd w:id="30"/>
      <w:bookmarkEnd w:id="31"/>
    </w:p>
    <w:p w14:paraId="2009D1DE" w14:textId="77777777" w:rsidR="00D77644" w:rsidRPr="00D77644" w:rsidRDefault="00D77644" w:rsidP="00D77644">
      <w:pPr>
        <w:numPr>
          <w:ilvl w:val="0"/>
          <w:numId w:val="6"/>
        </w:numPr>
        <w:tabs>
          <w:tab w:val="left" w:pos="384"/>
        </w:tabs>
        <w:spacing w:after="240" w:line="240" w:lineRule="auto"/>
        <w:rPr>
          <w:rFonts w:ascii="Cambria" w:eastAsia="Arial" w:hAnsi="Cambria" w:cs="Arial"/>
        </w:rPr>
      </w:pPr>
      <w:r w:rsidRPr="00D77644">
        <w:rPr>
          <w:rFonts w:ascii="Cambria" w:eastAsia="Arial" w:hAnsi="Cambria" w:cs="Arial"/>
        </w:rPr>
        <w:t>UNICEF. Maternal Nutrition Prevention of Malnutrition in Women before and during Pregnancy and While Breastfeeding.; 2021. https://www.unicef.org/media/114561/file/Maternal%20Nutrition%20Programming%20Guidance.pdf</w:t>
      </w:r>
    </w:p>
    <w:p w14:paraId="33C4F66F" w14:textId="77777777" w:rsidR="00D77644" w:rsidRPr="00D77644" w:rsidRDefault="00D77644" w:rsidP="00D77644">
      <w:pPr>
        <w:numPr>
          <w:ilvl w:val="0"/>
          <w:numId w:val="6"/>
        </w:numPr>
        <w:tabs>
          <w:tab w:val="left" w:pos="384"/>
        </w:tabs>
        <w:spacing w:after="240" w:line="240" w:lineRule="auto"/>
        <w:rPr>
          <w:rFonts w:ascii="Cambria" w:eastAsia="Arial" w:hAnsi="Cambria" w:cs="Arial"/>
        </w:rPr>
      </w:pPr>
      <w:r w:rsidRPr="00D77644">
        <w:rPr>
          <w:rFonts w:ascii="Cambria" w:eastAsia="Arial" w:hAnsi="Cambria" w:cs="Arial"/>
        </w:rPr>
        <w:t>WHO; UNICEF. Indicators for assessing infant and young child feeding practices: definitions and measurement methods. Accessed February 26, 2023. https://www.who.int/publications-detail-redirect/9789240018389</w:t>
      </w:r>
    </w:p>
    <w:p w14:paraId="262ED06D" w14:textId="6F552ADE" w:rsidR="00A20230" w:rsidRDefault="00A20230" w:rsidP="003A25D0">
      <w:pPr>
        <w:keepNext/>
        <w:keepLines/>
        <w:spacing w:before="400" w:after="120"/>
        <w:outlineLvl w:val="0"/>
        <w:rPr>
          <w:rFonts w:ascii="Cambria" w:hAnsi="Cambria"/>
          <w:b/>
          <w:bCs/>
          <w:color w:val="2F5496"/>
          <w:sz w:val="28"/>
          <w:szCs w:val="28"/>
          <w:lang w:eastAsia="zh-CN"/>
        </w:rPr>
      </w:pPr>
      <w:bookmarkStart w:id="32" w:name="_Toc128340389"/>
    </w:p>
    <w:p w14:paraId="315A77F1" w14:textId="76B8249A" w:rsidR="005538B9" w:rsidRDefault="005538B9" w:rsidP="003A25D0">
      <w:pPr>
        <w:keepNext/>
        <w:keepLines/>
        <w:spacing w:before="400" w:after="120"/>
        <w:outlineLvl w:val="0"/>
        <w:rPr>
          <w:rFonts w:ascii="Cambria" w:hAnsi="Cambria"/>
          <w:b/>
          <w:bCs/>
          <w:color w:val="2F5496"/>
          <w:sz w:val="28"/>
          <w:szCs w:val="28"/>
          <w:lang w:eastAsia="zh-CN"/>
        </w:rPr>
      </w:pPr>
    </w:p>
    <w:p w14:paraId="11610FCD" w14:textId="206DB63A" w:rsidR="005538B9" w:rsidRDefault="005538B9" w:rsidP="003A25D0">
      <w:pPr>
        <w:keepNext/>
        <w:keepLines/>
        <w:spacing w:before="400" w:after="120"/>
        <w:outlineLvl w:val="0"/>
        <w:rPr>
          <w:rFonts w:ascii="Cambria" w:hAnsi="Cambria"/>
          <w:b/>
          <w:bCs/>
          <w:color w:val="2F5496"/>
          <w:sz w:val="28"/>
          <w:szCs w:val="28"/>
          <w:lang w:eastAsia="zh-CN"/>
        </w:rPr>
      </w:pPr>
    </w:p>
    <w:p w14:paraId="2BF49534" w14:textId="610CC654" w:rsidR="005538B9" w:rsidRDefault="005538B9" w:rsidP="003A25D0">
      <w:pPr>
        <w:keepNext/>
        <w:keepLines/>
        <w:spacing w:before="400" w:after="120"/>
        <w:outlineLvl w:val="0"/>
        <w:rPr>
          <w:rFonts w:ascii="Cambria" w:hAnsi="Cambria"/>
          <w:b/>
          <w:bCs/>
          <w:color w:val="2F5496"/>
          <w:sz w:val="28"/>
          <w:szCs w:val="28"/>
          <w:lang w:eastAsia="zh-CN"/>
        </w:rPr>
      </w:pPr>
    </w:p>
    <w:p w14:paraId="42216792" w14:textId="168F2AD4" w:rsidR="005538B9" w:rsidRDefault="005538B9" w:rsidP="003A25D0">
      <w:pPr>
        <w:keepNext/>
        <w:keepLines/>
        <w:spacing w:before="400" w:after="120"/>
        <w:outlineLvl w:val="0"/>
        <w:rPr>
          <w:rFonts w:ascii="Cambria" w:hAnsi="Cambria"/>
          <w:b/>
          <w:bCs/>
          <w:color w:val="2F5496"/>
          <w:sz w:val="28"/>
          <w:szCs w:val="28"/>
          <w:lang w:eastAsia="zh-CN"/>
        </w:rPr>
      </w:pPr>
    </w:p>
    <w:p w14:paraId="0D6AB1E1" w14:textId="5136B451" w:rsidR="005538B9" w:rsidRDefault="005538B9" w:rsidP="003A25D0">
      <w:pPr>
        <w:keepNext/>
        <w:keepLines/>
        <w:spacing w:before="400" w:after="120"/>
        <w:outlineLvl w:val="0"/>
        <w:rPr>
          <w:rFonts w:ascii="Cambria" w:hAnsi="Cambria"/>
          <w:b/>
          <w:bCs/>
          <w:color w:val="2F5496"/>
          <w:sz w:val="28"/>
          <w:szCs w:val="28"/>
          <w:lang w:eastAsia="zh-CN"/>
        </w:rPr>
      </w:pPr>
    </w:p>
    <w:p w14:paraId="3AB06E61" w14:textId="1D8748BF" w:rsidR="005538B9" w:rsidRDefault="005538B9" w:rsidP="003A25D0">
      <w:pPr>
        <w:keepNext/>
        <w:keepLines/>
        <w:spacing w:before="400" w:after="120"/>
        <w:outlineLvl w:val="0"/>
        <w:rPr>
          <w:rFonts w:ascii="Cambria" w:hAnsi="Cambria"/>
          <w:b/>
          <w:bCs/>
          <w:color w:val="2F5496"/>
          <w:sz w:val="28"/>
          <w:szCs w:val="28"/>
          <w:lang w:eastAsia="zh-CN"/>
        </w:rPr>
      </w:pPr>
    </w:p>
    <w:p w14:paraId="69FE8221" w14:textId="63D31569" w:rsidR="005538B9" w:rsidRDefault="005538B9" w:rsidP="003A25D0">
      <w:pPr>
        <w:keepNext/>
        <w:keepLines/>
        <w:spacing w:before="400" w:after="120"/>
        <w:outlineLvl w:val="0"/>
        <w:rPr>
          <w:rFonts w:ascii="Cambria" w:hAnsi="Cambria"/>
          <w:b/>
          <w:bCs/>
          <w:color w:val="2F5496"/>
          <w:sz w:val="28"/>
          <w:szCs w:val="28"/>
          <w:lang w:eastAsia="zh-CN"/>
        </w:rPr>
      </w:pPr>
    </w:p>
    <w:p w14:paraId="43AEC2C7" w14:textId="77777777" w:rsidR="005538B9" w:rsidRDefault="005538B9" w:rsidP="003A25D0">
      <w:pPr>
        <w:keepNext/>
        <w:keepLines/>
        <w:spacing w:before="400" w:after="120"/>
        <w:outlineLvl w:val="0"/>
        <w:rPr>
          <w:rFonts w:ascii="Cambria" w:hAnsi="Cambria"/>
          <w:b/>
          <w:bCs/>
          <w:color w:val="2F5496"/>
          <w:sz w:val="28"/>
          <w:szCs w:val="28"/>
          <w:lang w:eastAsia="zh-CN"/>
        </w:rPr>
      </w:pPr>
    </w:p>
    <w:p w14:paraId="579F95E5" w14:textId="77777777" w:rsidR="005538B9" w:rsidRDefault="005538B9" w:rsidP="003A25D0">
      <w:pPr>
        <w:keepNext/>
        <w:keepLines/>
        <w:spacing w:before="400" w:after="120"/>
        <w:outlineLvl w:val="0"/>
        <w:rPr>
          <w:rFonts w:ascii="Cambria" w:hAnsi="Cambria"/>
          <w:b/>
          <w:bCs/>
          <w:color w:val="2F5496"/>
          <w:szCs w:val="28"/>
          <w:lang w:eastAsia="zh-CN"/>
        </w:rPr>
      </w:pPr>
    </w:p>
    <w:p w14:paraId="06105C4B" w14:textId="77777777" w:rsidR="005538B9" w:rsidRDefault="005538B9" w:rsidP="003A25D0">
      <w:pPr>
        <w:keepNext/>
        <w:keepLines/>
        <w:spacing w:before="400" w:after="120"/>
        <w:outlineLvl w:val="0"/>
        <w:rPr>
          <w:rFonts w:ascii="Cambria" w:hAnsi="Cambria"/>
          <w:b/>
          <w:bCs/>
          <w:color w:val="2F5496"/>
          <w:szCs w:val="28"/>
          <w:lang w:eastAsia="zh-CN"/>
        </w:rPr>
      </w:pPr>
    </w:p>
    <w:p w14:paraId="41150A31" w14:textId="77777777" w:rsidR="005538B9" w:rsidRDefault="005538B9" w:rsidP="005538B9">
      <w:pPr>
        <w:rPr>
          <w:rFonts w:asciiTheme="majorHAnsi" w:hAnsiTheme="majorHAnsi"/>
          <w:lang w:eastAsia="zh-CN"/>
        </w:rPr>
      </w:pPr>
    </w:p>
    <w:p w14:paraId="09126778" w14:textId="77777777" w:rsidR="005538B9" w:rsidRDefault="005538B9" w:rsidP="005538B9">
      <w:pPr>
        <w:rPr>
          <w:rFonts w:asciiTheme="majorHAnsi" w:hAnsiTheme="majorHAnsi"/>
          <w:lang w:eastAsia="zh-CN"/>
        </w:rPr>
      </w:pPr>
    </w:p>
    <w:p w14:paraId="11C1154F" w14:textId="77777777" w:rsidR="005538B9" w:rsidRDefault="005538B9" w:rsidP="005538B9">
      <w:pPr>
        <w:rPr>
          <w:rFonts w:asciiTheme="majorHAnsi" w:hAnsiTheme="majorHAnsi"/>
          <w:lang w:eastAsia="zh-CN"/>
        </w:rPr>
      </w:pPr>
    </w:p>
    <w:p w14:paraId="1A46D950" w14:textId="77777777" w:rsidR="005538B9" w:rsidRDefault="005538B9" w:rsidP="005538B9">
      <w:pPr>
        <w:rPr>
          <w:rFonts w:asciiTheme="majorHAnsi" w:hAnsiTheme="majorHAnsi"/>
          <w:lang w:eastAsia="zh-CN"/>
        </w:rPr>
      </w:pPr>
    </w:p>
    <w:p w14:paraId="2B0B8743" w14:textId="77777777" w:rsidR="005538B9" w:rsidRPr="00464265" w:rsidRDefault="005538B9" w:rsidP="005538B9">
      <w:pPr>
        <w:keepNext/>
        <w:keepLines/>
        <w:spacing w:before="400" w:after="120"/>
        <w:outlineLvl w:val="0"/>
        <w:rPr>
          <w:rFonts w:ascii="Cambria" w:hAnsi="Cambria"/>
          <w:b/>
          <w:bCs/>
          <w:color w:val="2F5496"/>
          <w:szCs w:val="28"/>
          <w:lang w:eastAsia="zh-CN"/>
        </w:rPr>
      </w:pPr>
      <w:bookmarkStart w:id="33" w:name="_Toc128945294"/>
      <w:r w:rsidRPr="00464265">
        <w:rPr>
          <w:rFonts w:ascii="Cambria" w:hAnsi="Cambria"/>
          <w:b/>
          <w:bCs/>
          <w:color w:val="2F5496"/>
          <w:szCs w:val="28"/>
          <w:lang w:eastAsia="zh-CN"/>
        </w:rPr>
        <w:t xml:space="preserve">MIYCAN Policies, </w:t>
      </w:r>
      <w:r>
        <w:rPr>
          <w:rFonts w:ascii="Cambria" w:hAnsi="Cambria"/>
          <w:b/>
          <w:bCs/>
          <w:color w:val="2F5496"/>
          <w:szCs w:val="28"/>
          <w:lang w:eastAsia="zh-CN"/>
        </w:rPr>
        <w:t>D</w:t>
      </w:r>
      <w:r w:rsidRPr="00464265">
        <w:rPr>
          <w:rFonts w:ascii="Cambria" w:hAnsi="Cambria"/>
          <w:b/>
          <w:bCs/>
          <w:color w:val="2F5496"/>
          <w:szCs w:val="28"/>
          <w:lang w:eastAsia="zh-CN"/>
        </w:rPr>
        <w:t xml:space="preserve">ocumentation, </w:t>
      </w:r>
      <w:r>
        <w:rPr>
          <w:rFonts w:ascii="Cambria" w:hAnsi="Cambria"/>
          <w:b/>
          <w:bCs/>
          <w:color w:val="2F5496"/>
          <w:szCs w:val="28"/>
          <w:lang w:eastAsia="zh-CN"/>
        </w:rPr>
        <w:t>R</w:t>
      </w:r>
      <w:r w:rsidRPr="00464265">
        <w:rPr>
          <w:rFonts w:ascii="Cambria" w:hAnsi="Cambria"/>
          <w:b/>
          <w:bCs/>
          <w:color w:val="2F5496"/>
          <w:szCs w:val="28"/>
          <w:lang w:eastAsia="zh-CN"/>
        </w:rPr>
        <w:t xml:space="preserve">eporting and </w:t>
      </w:r>
      <w:r>
        <w:rPr>
          <w:rFonts w:ascii="Cambria" w:hAnsi="Cambria"/>
          <w:b/>
          <w:bCs/>
          <w:color w:val="2F5496"/>
          <w:szCs w:val="28"/>
          <w:lang w:eastAsia="zh-CN"/>
        </w:rPr>
        <w:t>S</w:t>
      </w:r>
      <w:r w:rsidRPr="00464265">
        <w:rPr>
          <w:rFonts w:ascii="Cambria" w:hAnsi="Cambria"/>
          <w:b/>
          <w:bCs/>
          <w:color w:val="2F5496"/>
          <w:szCs w:val="28"/>
          <w:lang w:eastAsia="zh-CN"/>
        </w:rPr>
        <w:t xml:space="preserve">upportive </w:t>
      </w:r>
      <w:r>
        <w:rPr>
          <w:rFonts w:ascii="Cambria" w:hAnsi="Cambria"/>
          <w:b/>
          <w:bCs/>
          <w:color w:val="2F5496"/>
          <w:szCs w:val="28"/>
          <w:lang w:eastAsia="zh-CN"/>
        </w:rPr>
        <w:t>S</w:t>
      </w:r>
      <w:r w:rsidRPr="00464265">
        <w:rPr>
          <w:rFonts w:ascii="Cambria" w:hAnsi="Cambria"/>
          <w:b/>
          <w:bCs/>
          <w:color w:val="2F5496"/>
          <w:szCs w:val="28"/>
          <w:lang w:eastAsia="zh-CN"/>
        </w:rPr>
        <w:t xml:space="preserve">upervision </w:t>
      </w:r>
      <w:r>
        <w:rPr>
          <w:rFonts w:ascii="Cambria" w:hAnsi="Cambria"/>
          <w:b/>
          <w:bCs/>
          <w:color w:val="2F5496"/>
          <w:szCs w:val="28"/>
          <w:lang w:eastAsia="zh-CN"/>
        </w:rPr>
        <w:t>T</w:t>
      </w:r>
      <w:r w:rsidRPr="00464265">
        <w:rPr>
          <w:rFonts w:ascii="Cambria" w:hAnsi="Cambria"/>
          <w:b/>
          <w:bCs/>
          <w:color w:val="2F5496"/>
          <w:szCs w:val="28"/>
          <w:lang w:eastAsia="zh-CN"/>
        </w:rPr>
        <w:t>ools</w:t>
      </w:r>
      <w:bookmarkEnd w:id="33"/>
    </w:p>
    <w:p w14:paraId="7450EDD4" w14:textId="77777777" w:rsidR="005538B9" w:rsidRPr="005538B9" w:rsidRDefault="005538B9" w:rsidP="005538B9">
      <w:pPr>
        <w:pStyle w:val="Subtitle"/>
        <w:rPr>
          <w:rFonts w:ascii="Cambria" w:hAnsi="Cambria"/>
          <w:color w:val="auto"/>
          <w:sz w:val="22"/>
          <w:szCs w:val="28"/>
        </w:rPr>
      </w:pPr>
      <w:r w:rsidRPr="005538B9">
        <w:rPr>
          <w:rFonts w:ascii="Cambria" w:hAnsi="Cambria"/>
          <w:color w:val="auto"/>
          <w:sz w:val="22"/>
          <w:szCs w:val="28"/>
        </w:rPr>
        <w:t>Protocol for micronutrient support</w:t>
      </w:r>
    </w:p>
    <w:p w14:paraId="2B2600D6" w14:textId="66245111" w:rsidR="005538B9" w:rsidRPr="005538B9" w:rsidRDefault="0049442D" w:rsidP="005538B9">
      <w:pPr>
        <w:rPr>
          <w:rFonts w:asciiTheme="majorHAnsi" w:hAnsiTheme="majorHAnsi"/>
          <w:lang w:eastAsia="zh-CN"/>
        </w:rPr>
      </w:pPr>
      <w:r w:rsidRPr="005538B9">
        <w:rPr>
          <w:rFonts w:asciiTheme="majorHAnsi" w:hAnsiTheme="majorHAnsi"/>
          <w:lang w:eastAsia="zh-CN"/>
        </w:rPr>
        <w:t>Vitamin</w:t>
      </w:r>
      <w:r w:rsidR="00A20230" w:rsidRPr="005538B9">
        <w:rPr>
          <w:rFonts w:asciiTheme="majorHAnsi" w:hAnsiTheme="majorHAnsi"/>
          <w:lang w:eastAsia="zh-CN"/>
        </w:rPr>
        <w:t xml:space="preserve"> A</w:t>
      </w:r>
    </w:p>
    <w:p w14:paraId="0562192A" w14:textId="4195CEA9" w:rsidR="009A5581" w:rsidRPr="00464265" w:rsidRDefault="009A5581" w:rsidP="009A5581">
      <w:pPr>
        <w:jc w:val="both"/>
        <w:rPr>
          <w:rFonts w:ascii="Cambria" w:hAnsi="Cambria" w:cs="Arial"/>
          <w:b/>
          <w:color w:val="548DD4"/>
        </w:rPr>
      </w:pPr>
      <w:r w:rsidRPr="00464265">
        <w:rPr>
          <w:rFonts w:ascii="Cambria" w:hAnsi="Cambria" w:cs="Arial"/>
          <w:b/>
          <w:color w:val="548DD4"/>
        </w:rPr>
        <w:t>Key message for mothers/caregivers: Vitamin A protects immunity, reduces the risk of children dying from common childhood diseases and prevents blindness.</w:t>
      </w:r>
    </w:p>
    <w:p w14:paraId="1F6C0A4B" w14:textId="77777777" w:rsidR="009A5581" w:rsidRPr="00464265" w:rsidRDefault="009A5581" w:rsidP="009A5581">
      <w:pPr>
        <w:jc w:val="center"/>
        <w:rPr>
          <w:rFonts w:ascii="Cambria" w:hAnsi="Cambria"/>
        </w:rPr>
      </w:pPr>
      <w:r w:rsidRPr="00464265">
        <w:rPr>
          <w:rFonts w:ascii="Cambria" w:hAnsi="Cambria" w:cs="Arial"/>
          <w:b/>
          <w:color w:val="FF0000"/>
          <w:sz w:val="20"/>
        </w:rPr>
        <w:t>Higher doses of Vitamin A supplementation than recommended can result in toxicity</w:t>
      </w:r>
    </w:p>
    <w:tbl>
      <w:tblPr>
        <w:tblW w:w="105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3402"/>
        <w:gridCol w:w="4498"/>
      </w:tblGrid>
      <w:tr w:rsidR="009A5581" w:rsidRPr="00464265" w14:paraId="6ADDB942" w14:textId="77777777" w:rsidTr="001A7A56">
        <w:trPr>
          <w:cantSplit/>
        </w:trPr>
        <w:tc>
          <w:tcPr>
            <w:tcW w:w="10530" w:type="dxa"/>
            <w:gridSpan w:val="3"/>
            <w:shd w:val="clear" w:color="auto" w:fill="1F497D"/>
          </w:tcPr>
          <w:p w14:paraId="0ED3B544" w14:textId="77777777" w:rsidR="009A5581" w:rsidRPr="00464265" w:rsidRDefault="009A5581" w:rsidP="001A7A56">
            <w:pPr>
              <w:jc w:val="center"/>
              <w:rPr>
                <w:rFonts w:ascii="Cambria" w:hAnsi="Cambria" w:cs="Arial"/>
                <w:b/>
                <w:color w:val="FFFF00"/>
                <w:sz w:val="20"/>
                <w:szCs w:val="32"/>
                <w:lang w:val="es-US"/>
              </w:rPr>
            </w:pPr>
            <w:r w:rsidRPr="00464265">
              <w:rPr>
                <w:rFonts w:ascii="Cambria" w:hAnsi="Cambria" w:cs="Arial"/>
                <w:b/>
                <w:color w:val="FFFF00"/>
                <w:sz w:val="20"/>
                <w:szCs w:val="32"/>
                <w:lang w:val="es-US"/>
              </w:rPr>
              <w:t>P R E V E N T I O N</w:t>
            </w:r>
          </w:p>
        </w:tc>
      </w:tr>
      <w:tr w:rsidR="009A5581" w:rsidRPr="00464265" w14:paraId="56611B95" w14:textId="77777777" w:rsidTr="001A7A56">
        <w:trPr>
          <w:cantSplit/>
        </w:trPr>
        <w:tc>
          <w:tcPr>
            <w:tcW w:w="10530" w:type="dxa"/>
            <w:gridSpan w:val="3"/>
            <w:shd w:val="clear" w:color="auto" w:fill="548DD4"/>
          </w:tcPr>
          <w:p w14:paraId="571904B9" w14:textId="77777777" w:rsidR="009A5581" w:rsidRPr="00464265" w:rsidRDefault="009A5581" w:rsidP="001A7A56">
            <w:pPr>
              <w:rPr>
                <w:rFonts w:ascii="Cambria" w:hAnsi="Cambria" w:cs="Arial"/>
                <w:b/>
                <w:color w:val="FFFF00"/>
                <w:sz w:val="20"/>
                <w:szCs w:val="28"/>
              </w:rPr>
            </w:pPr>
            <w:r w:rsidRPr="00464265">
              <w:rPr>
                <w:rFonts w:ascii="Cambria" w:hAnsi="Cambria" w:cs="Arial"/>
                <w:b/>
                <w:color w:val="FFFF00"/>
                <w:sz w:val="20"/>
                <w:szCs w:val="28"/>
              </w:rPr>
              <w:t>A.TO PREVENT VITAMIN A DEFICIENCY</w:t>
            </w:r>
          </w:p>
          <w:p w14:paraId="75D70ED6" w14:textId="77777777" w:rsidR="009A5581" w:rsidRPr="00464265" w:rsidRDefault="009A5581" w:rsidP="001A7A56">
            <w:pPr>
              <w:jc w:val="both"/>
              <w:rPr>
                <w:rFonts w:ascii="Cambria" w:hAnsi="Cambria" w:cs="Arial"/>
                <w:b/>
                <w:color w:val="FFFF00"/>
                <w:sz w:val="20"/>
              </w:rPr>
            </w:pPr>
            <w:r w:rsidRPr="00464265">
              <w:rPr>
                <w:rFonts w:ascii="Cambria" w:hAnsi="Cambria" w:cs="Arial"/>
                <w:b/>
                <w:color w:val="FF0000"/>
                <w:sz w:val="20"/>
              </w:rPr>
              <w:t>HIGH DOSE OF VITAMIN A SUPPLEMENTATION DURING PREGNANCY SHOULD BE AVOIDED BECAUSE IT CAN CAUSE MISCARRAIGE AND BIRTH DEFECTS.</w:t>
            </w:r>
          </w:p>
        </w:tc>
      </w:tr>
      <w:tr w:rsidR="009A5581" w:rsidRPr="00464265" w14:paraId="24E619CB" w14:textId="77777777" w:rsidTr="00464265">
        <w:tc>
          <w:tcPr>
            <w:tcW w:w="2630" w:type="dxa"/>
          </w:tcPr>
          <w:p w14:paraId="666BF613"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4"/>
              </w:rPr>
              <w:t xml:space="preserve"> </w:t>
            </w:r>
            <w:r w:rsidRPr="00464265">
              <w:rPr>
                <w:rFonts w:ascii="Cambria" w:hAnsi="Cambria" w:cs="Arial"/>
                <w:b/>
                <w:sz w:val="20"/>
                <w:szCs w:val="28"/>
              </w:rPr>
              <w:t>Age Group</w:t>
            </w:r>
          </w:p>
        </w:tc>
        <w:tc>
          <w:tcPr>
            <w:tcW w:w="3402" w:type="dxa"/>
          </w:tcPr>
          <w:p w14:paraId="56CC13AA"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8"/>
              </w:rPr>
              <w:t>Dose</w:t>
            </w:r>
          </w:p>
        </w:tc>
        <w:tc>
          <w:tcPr>
            <w:tcW w:w="4498" w:type="dxa"/>
          </w:tcPr>
          <w:p w14:paraId="6E1B35A6"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8"/>
              </w:rPr>
              <w:t>Duration</w:t>
            </w:r>
          </w:p>
        </w:tc>
      </w:tr>
      <w:tr w:rsidR="009A5581" w:rsidRPr="00464265" w14:paraId="2E3B86FF" w14:textId="77777777" w:rsidTr="00464265">
        <w:trPr>
          <w:trHeight w:val="547"/>
        </w:trPr>
        <w:tc>
          <w:tcPr>
            <w:tcW w:w="2630" w:type="dxa"/>
          </w:tcPr>
          <w:p w14:paraId="2A783738" w14:textId="77777777" w:rsidR="009A5581" w:rsidRPr="00464265" w:rsidRDefault="009A5581" w:rsidP="00464265">
            <w:pPr>
              <w:jc w:val="both"/>
              <w:rPr>
                <w:rFonts w:ascii="Cambria" w:hAnsi="Cambria" w:cs="Arial"/>
                <w:b/>
                <w:sz w:val="20"/>
                <w:szCs w:val="24"/>
              </w:rPr>
            </w:pPr>
            <w:r w:rsidRPr="00464265">
              <w:rPr>
                <w:rFonts w:ascii="Cambria" w:hAnsi="Cambria" w:cs="Arial"/>
                <w:b/>
                <w:sz w:val="20"/>
                <w:szCs w:val="24"/>
              </w:rPr>
              <w:t>Infants 6 to 11 months</w:t>
            </w:r>
          </w:p>
        </w:tc>
        <w:tc>
          <w:tcPr>
            <w:tcW w:w="3402" w:type="dxa"/>
          </w:tcPr>
          <w:p w14:paraId="60EB3B34"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100,000 IU</w:t>
            </w:r>
          </w:p>
          <w:p w14:paraId="3B4B2E41"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3 drops from red capsule or 1 blue capsule</w:t>
            </w:r>
          </w:p>
        </w:tc>
        <w:tc>
          <w:tcPr>
            <w:tcW w:w="4498" w:type="dxa"/>
          </w:tcPr>
          <w:p w14:paraId="4E3A50D3"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single dose every 4-6 months</w:t>
            </w:r>
          </w:p>
        </w:tc>
      </w:tr>
      <w:tr w:rsidR="009A5581" w:rsidRPr="00464265" w14:paraId="4260B99C" w14:textId="77777777" w:rsidTr="00464265">
        <w:tc>
          <w:tcPr>
            <w:tcW w:w="2630" w:type="dxa"/>
          </w:tcPr>
          <w:p w14:paraId="3CB69E0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Children 12 to 59 months</w:t>
            </w:r>
          </w:p>
          <w:p w14:paraId="44D977FE" w14:textId="77777777" w:rsidR="009A5581" w:rsidRPr="00464265" w:rsidRDefault="009A5581" w:rsidP="001A7A56">
            <w:pPr>
              <w:jc w:val="both"/>
              <w:rPr>
                <w:rFonts w:ascii="Cambria" w:hAnsi="Cambria" w:cs="Arial"/>
                <w:b/>
                <w:sz w:val="20"/>
                <w:szCs w:val="24"/>
              </w:rPr>
            </w:pPr>
          </w:p>
        </w:tc>
        <w:tc>
          <w:tcPr>
            <w:tcW w:w="3402" w:type="dxa"/>
          </w:tcPr>
          <w:p w14:paraId="65DD1201"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200,000 IU</w:t>
            </w:r>
          </w:p>
          <w:p w14:paraId="6D089C2F" w14:textId="77777777" w:rsidR="009A5581" w:rsidRPr="00464265" w:rsidRDefault="009A5581" w:rsidP="001A7A56">
            <w:pPr>
              <w:rPr>
                <w:rFonts w:ascii="Cambria" w:hAnsi="Cambria" w:cs="Arial"/>
                <w:sz w:val="20"/>
                <w:szCs w:val="24"/>
              </w:rPr>
            </w:pPr>
            <w:r w:rsidRPr="00464265">
              <w:rPr>
                <w:rFonts w:ascii="Cambria" w:hAnsi="Cambria" w:cs="Arial"/>
                <w:sz w:val="20"/>
                <w:szCs w:val="24"/>
              </w:rPr>
              <w:t>1 red capsule or 2 blue capsules</w:t>
            </w:r>
          </w:p>
        </w:tc>
        <w:tc>
          <w:tcPr>
            <w:tcW w:w="4498" w:type="dxa"/>
          </w:tcPr>
          <w:p w14:paraId="7E5C9F85"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single dose every 4-6 months</w:t>
            </w:r>
          </w:p>
        </w:tc>
      </w:tr>
      <w:tr w:rsidR="009A5581" w:rsidRPr="00464265" w14:paraId="67C1AB5C" w14:textId="77777777" w:rsidTr="001A7A56">
        <w:trPr>
          <w:cantSplit/>
        </w:trPr>
        <w:tc>
          <w:tcPr>
            <w:tcW w:w="10530" w:type="dxa"/>
            <w:gridSpan w:val="3"/>
            <w:shd w:val="clear" w:color="auto" w:fill="1F497D"/>
          </w:tcPr>
          <w:p w14:paraId="13BD7F19" w14:textId="77777777" w:rsidR="009A5581" w:rsidRPr="00464265" w:rsidRDefault="009A5581" w:rsidP="001A7A56">
            <w:pPr>
              <w:jc w:val="center"/>
              <w:rPr>
                <w:rFonts w:ascii="Cambria" w:hAnsi="Cambria" w:cs="Arial"/>
                <w:b/>
                <w:color w:val="FFFF00"/>
                <w:sz w:val="20"/>
                <w:szCs w:val="32"/>
              </w:rPr>
            </w:pPr>
            <w:r w:rsidRPr="00464265">
              <w:rPr>
                <w:rFonts w:ascii="Cambria" w:hAnsi="Cambria" w:cs="Arial"/>
                <w:b/>
                <w:color w:val="FFFF00"/>
                <w:sz w:val="20"/>
                <w:szCs w:val="32"/>
              </w:rPr>
              <w:t>T R E A T M E N T</w:t>
            </w:r>
          </w:p>
        </w:tc>
      </w:tr>
      <w:tr w:rsidR="009A5581" w:rsidRPr="00464265" w14:paraId="52690A66" w14:textId="77777777" w:rsidTr="001A7A56">
        <w:trPr>
          <w:cantSplit/>
        </w:trPr>
        <w:tc>
          <w:tcPr>
            <w:tcW w:w="10530" w:type="dxa"/>
            <w:gridSpan w:val="3"/>
            <w:shd w:val="clear" w:color="auto" w:fill="548DD4"/>
          </w:tcPr>
          <w:p w14:paraId="0BD7DAFE" w14:textId="77777777" w:rsidR="009A5581" w:rsidRPr="00464265" w:rsidRDefault="009A5581" w:rsidP="001A7A56">
            <w:pPr>
              <w:rPr>
                <w:rFonts w:ascii="Cambria" w:hAnsi="Cambria" w:cs="Arial"/>
                <w:b/>
                <w:color w:val="FFFFFF"/>
                <w:sz w:val="20"/>
              </w:rPr>
            </w:pPr>
            <w:r w:rsidRPr="00464265">
              <w:rPr>
                <w:rFonts w:ascii="Cambria" w:hAnsi="Cambria" w:cs="Arial"/>
                <w:b/>
                <w:color w:val="FFFF00"/>
                <w:sz w:val="20"/>
                <w:szCs w:val="28"/>
              </w:rPr>
              <w:t xml:space="preserve"> B.</w:t>
            </w:r>
            <w:r w:rsidRPr="00464265">
              <w:rPr>
                <w:rFonts w:ascii="Cambria" w:hAnsi="Cambria" w:cs="Arial"/>
                <w:b/>
                <w:color w:val="FFFFFF"/>
                <w:sz w:val="20"/>
                <w:szCs w:val="28"/>
              </w:rPr>
              <w:t xml:space="preserve"> </w:t>
            </w:r>
            <w:r w:rsidRPr="00464265">
              <w:rPr>
                <w:rFonts w:ascii="Cambria" w:hAnsi="Cambria" w:cs="Arial"/>
                <w:b/>
                <w:color w:val="FFFF00"/>
                <w:sz w:val="20"/>
                <w:szCs w:val="28"/>
              </w:rPr>
              <w:t>FOR TREATMENT OF CHILDREN</w:t>
            </w:r>
            <w:r w:rsidRPr="00464265">
              <w:rPr>
                <w:rFonts w:ascii="Cambria" w:hAnsi="Cambria" w:cs="Arial"/>
                <w:b/>
                <w:color w:val="FFFFFF"/>
                <w:sz w:val="20"/>
              </w:rPr>
              <w:t xml:space="preserve">  WITH PROLONGED OR SEVERE DIARRHOEA, ARI, CHICKEN POX, SEVERE MALNUTRITION</w:t>
            </w:r>
            <w:r w:rsidRPr="00464265">
              <w:rPr>
                <w:rFonts w:ascii="Cambria" w:hAnsi="Cambria" w:cs="Arial"/>
                <w:color w:val="FFFFFF"/>
                <w:sz w:val="20"/>
              </w:rPr>
              <w:t xml:space="preserve"> </w:t>
            </w:r>
            <w:r w:rsidRPr="00464265">
              <w:rPr>
                <w:rFonts w:ascii="Cambria" w:hAnsi="Cambria" w:cs="Arial"/>
                <w:b/>
                <w:color w:val="FFFFFF"/>
                <w:sz w:val="20"/>
              </w:rPr>
              <w:t xml:space="preserve">AND OTHER SEVERE INFECTIONS. </w:t>
            </w:r>
          </w:p>
          <w:p w14:paraId="72F8EB55" w14:textId="77777777" w:rsidR="009A5581" w:rsidRPr="00464265" w:rsidRDefault="009A5581" w:rsidP="001A7A56">
            <w:pPr>
              <w:jc w:val="both"/>
              <w:rPr>
                <w:rFonts w:ascii="Cambria" w:hAnsi="Cambria" w:cs="Arial"/>
                <w:b/>
                <w:color w:val="FF0000"/>
                <w:sz w:val="20"/>
              </w:rPr>
            </w:pPr>
            <w:r w:rsidRPr="00464265">
              <w:rPr>
                <w:rFonts w:ascii="Cambria" w:hAnsi="Cambria" w:cs="Arial"/>
                <w:b/>
                <w:color w:val="FF0000"/>
                <w:sz w:val="20"/>
              </w:rPr>
              <w:t>DO NOT GIVE IF: IF OEDEMA IS PRESENT OR IF CHILD RECEIVED VITAMIN A WITHIN LAST 4-6 MONTHS.</w:t>
            </w:r>
          </w:p>
        </w:tc>
      </w:tr>
      <w:tr w:rsidR="009A5581" w:rsidRPr="00464265" w14:paraId="0CEB89E6" w14:textId="77777777" w:rsidTr="00464265">
        <w:trPr>
          <w:trHeight w:val="692"/>
        </w:trPr>
        <w:tc>
          <w:tcPr>
            <w:tcW w:w="2630" w:type="dxa"/>
          </w:tcPr>
          <w:p w14:paraId="22C0C1E6"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Infants &lt; 6 months of age (if not breastfed)</w:t>
            </w:r>
          </w:p>
        </w:tc>
        <w:tc>
          <w:tcPr>
            <w:tcW w:w="3402" w:type="dxa"/>
          </w:tcPr>
          <w:p w14:paraId="57DB5C09"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50,000 IU</w:t>
            </w:r>
            <w:r w:rsidRPr="00464265">
              <w:rPr>
                <w:rFonts w:ascii="Cambria" w:hAnsi="Cambria" w:cs="Arial"/>
                <w:sz w:val="20"/>
                <w:szCs w:val="24"/>
              </w:rPr>
              <w:t xml:space="preserve"> </w:t>
            </w:r>
          </w:p>
          <w:p w14:paraId="1566AA0D"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1 white capsule</w:t>
            </w:r>
          </w:p>
        </w:tc>
        <w:tc>
          <w:tcPr>
            <w:tcW w:w="4498" w:type="dxa"/>
          </w:tcPr>
          <w:p w14:paraId="1E9673F7"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single dose</w:t>
            </w:r>
          </w:p>
        </w:tc>
      </w:tr>
      <w:tr w:rsidR="009A5581" w:rsidRPr="00464265" w14:paraId="1F657D7A" w14:textId="77777777" w:rsidTr="00464265">
        <w:tc>
          <w:tcPr>
            <w:tcW w:w="2630" w:type="dxa"/>
          </w:tcPr>
          <w:p w14:paraId="4315F4C0"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Infants 6 to 11 months</w:t>
            </w:r>
          </w:p>
        </w:tc>
        <w:tc>
          <w:tcPr>
            <w:tcW w:w="3402" w:type="dxa"/>
          </w:tcPr>
          <w:p w14:paraId="3C5B4C6E"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100,000 IU</w:t>
            </w:r>
            <w:r w:rsidRPr="00464265">
              <w:rPr>
                <w:rFonts w:ascii="Cambria" w:hAnsi="Cambria" w:cs="Arial"/>
                <w:sz w:val="20"/>
                <w:szCs w:val="24"/>
              </w:rPr>
              <w:t xml:space="preserve"> </w:t>
            </w:r>
          </w:p>
          <w:p w14:paraId="158FFA45"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3 drops from red capsule or 1 blue capsule</w:t>
            </w:r>
          </w:p>
        </w:tc>
        <w:tc>
          <w:tcPr>
            <w:tcW w:w="4498" w:type="dxa"/>
          </w:tcPr>
          <w:p w14:paraId="4F80E88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single dose</w:t>
            </w:r>
          </w:p>
        </w:tc>
      </w:tr>
      <w:tr w:rsidR="009A5581" w:rsidRPr="00464265" w14:paraId="15DD3D82" w14:textId="77777777" w:rsidTr="005538B9">
        <w:trPr>
          <w:trHeight w:val="764"/>
        </w:trPr>
        <w:tc>
          <w:tcPr>
            <w:tcW w:w="2630" w:type="dxa"/>
            <w:tcBorders>
              <w:bottom w:val="single" w:sz="4" w:space="0" w:color="auto"/>
            </w:tcBorders>
          </w:tcPr>
          <w:p w14:paraId="138B8385"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Children 12 months or older</w:t>
            </w:r>
          </w:p>
          <w:p w14:paraId="6A4142C1" w14:textId="77777777" w:rsidR="009A5581" w:rsidRPr="00464265" w:rsidRDefault="009A5581" w:rsidP="001A7A56">
            <w:pPr>
              <w:jc w:val="both"/>
              <w:rPr>
                <w:rFonts w:ascii="Cambria" w:hAnsi="Cambria" w:cs="Arial"/>
                <w:b/>
                <w:sz w:val="20"/>
                <w:szCs w:val="24"/>
              </w:rPr>
            </w:pPr>
          </w:p>
        </w:tc>
        <w:tc>
          <w:tcPr>
            <w:tcW w:w="3402" w:type="dxa"/>
            <w:tcBorders>
              <w:bottom w:val="single" w:sz="4" w:space="0" w:color="auto"/>
            </w:tcBorders>
          </w:tcPr>
          <w:p w14:paraId="64AAE437"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200,000 IU</w:t>
            </w:r>
            <w:r w:rsidRPr="00464265">
              <w:rPr>
                <w:rFonts w:ascii="Cambria" w:hAnsi="Cambria" w:cs="Arial"/>
                <w:sz w:val="20"/>
                <w:szCs w:val="24"/>
              </w:rPr>
              <w:t xml:space="preserve"> </w:t>
            </w:r>
          </w:p>
          <w:p w14:paraId="0B0206B9"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1 red capsule or 2 blue capsules</w:t>
            </w:r>
          </w:p>
        </w:tc>
        <w:tc>
          <w:tcPr>
            <w:tcW w:w="4498" w:type="dxa"/>
            <w:tcBorders>
              <w:bottom w:val="single" w:sz="4" w:space="0" w:color="auto"/>
            </w:tcBorders>
          </w:tcPr>
          <w:p w14:paraId="67C89A8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single dose</w:t>
            </w:r>
          </w:p>
        </w:tc>
      </w:tr>
      <w:tr w:rsidR="009A5581" w:rsidRPr="00464265" w14:paraId="4195589D" w14:textId="77777777" w:rsidTr="001A7A56">
        <w:trPr>
          <w:cantSplit/>
        </w:trPr>
        <w:tc>
          <w:tcPr>
            <w:tcW w:w="10530" w:type="dxa"/>
            <w:gridSpan w:val="3"/>
            <w:shd w:val="clear" w:color="auto" w:fill="548DD4"/>
          </w:tcPr>
          <w:p w14:paraId="638D5F7E" w14:textId="77777777" w:rsidR="009A5581" w:rsidRPr="00464265" w:rsidRDefault="009A5581" w:rsidP="001A7A56">
            <w:pPr>
              <w:rPr>
                <w:rFonts w:ascii="Cambria" w:hAnsi="Cambria"/>
                <w:color w:val="FFFF00"/>
                <w:sz w:val="20"/>
              </w:rPr>
            </w:pPr>
            <w:r w:rsidRPr="00464265">
              <w:rPr>
                <w:rFonts w:ascii="Cambria" w:hAnsi="Cambria" w:cs="Arial"/>
                <w:b/>
                <w:color w:val="FFFF00"/>
                <w:sz w:val="20"/>
                <w:szCs w:val="28"/>
              </w:rPr>
              <w:t>C. FOR TREATMENT OF MEASLES.</w:t>
            </w:r>
          </w:p>
        </w:tc>
      </w:tr>
      <w:tr w:rsidR="009A5581" w:rsidRPr="00464265" w14:paraId="673C1902" w14:textId="77777777" w:rsidTr="00464265">
        <w:trPr>
          <w:trHeight w:val="980"/>
        </w:trPr>
        <w:tc>
          <w:tcPr>
            <w:tcW w:w="2630" w:type="dxa"/>
          </w:tcPr>
          <w:p w14:paraId="197551D5"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Infants &lt; 6 months</w:t>
            </w:r>
          </w:p>
          <w:p w14:paraId="44D12734" w14:textId="77777777" w:rsidR="009A5581" w:rsidRPr="00464265" w:rsidRDefault="009A5581" w:rsidP="001A7A56">
            <w:pPr>
              <w:jc w:val="both"/>
              <w:rPr>
                <w:rFonts w:ascii="Cambria" w:hAnsi="Cambria" w:cs="Arial"/>
                <w:b/>
                <w:sz w:val="20"/>
                <w:szCs w:val="24"/>
              </w:rPr>
            </w:pPr>
          </w:p>
        </w:tc>
        <w:tc>
          <w:tcPr>
            <w:tcW w:w="3402" w:type="dxa"/>
          </w:tcPr>
          <w:p w14:paraId="26D9D307"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50,000 IU</w:t>
            </w:r>
            <w:r w:rsidRPr="00464265">
              <w:rPr>
                <w:rFonts w:ascii="Cambria" w:hAnsi="Cambria" w:cs="Arial"/>
                <w:sz w:val="20"/>
                <w:szCs w:val="24"/>
              </w:rPr>
              <w:t xml:space="preserve"> </w:t>
            </w:r>
          </w:p>
          <w:p w14:paraId="0D8184EB"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1 white capsule</w:t>
            </w:r>
          </w:p>
        </w:tc>
        <w:tc>
          <w:tcPr>
            <w:tcW w:w="4498" w:type="dxa"/>
          </w:tcPr>
          <w:p w14:paraId="3CD4E8E3"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immediately (Day 1)</w:t>
            </w:r>
          </w:p>
          <w:p w14:paraId="4EF72B2C"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next day (Day 2)</w:t>
            </w:r>
          </w:p>
          <w:p w14:paraId="7B402799" w14:textId="77777777" w:rsidR="009A5581" w:rsidRPr="00464265" w:rsidRDefault="009A5581" w:rsidP="001A7A56">
            <w:pPr>
              <w:rPr>
                <w:rFonts w:ascii="Cambria" w:hAnsi="Cambria" w:cs="Arial"/>
                <w:sz w:val="20"/>
                <w:szCs w:val="24"/>
              </w:rPr>
            </w:pPr>
            <w:r w:rsidRPr="00464265">
              <w:rPr>
                <w:rFonts w:ascii="Cambria" w:hAnsi="Cambria" w:cs="Arial"/>
                <w:b/>
                <w:sz w:val="20"/>
                <w:szCs w:val="24"/>
              </w:rPr>
              <w:t>1 dose after 2 weeks, if eye signs are present (Day 15)</w:t>
            </w:r>
          </w:p>
        </w:tc>
      </w:tr>
      <w:tr w:rsidR="009A5581" w:rsidRPr="00464265" w14:paraId="6A77D571" w14:textId="77777777" w:rsidTr="00464265">
        <w:tc>
          <w:tcPr>
            <w:tcW w:w="2630" w:type="dxa"/>
          </w:tcPr>
          <w:p w14:paraId="07984875"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Infants 6 to 11 months</w:t>
            </w:r>
          </w:p>
          <w:p w14:paraId="7820651A" w14:textId="77777777" w:rsidR="009A5581" w:rsidRPr="00464265" w:rsidRDefault="009A5581" w:rsidP="001A7A56">
            <w:pPr>
              <w:jc w:val="both"/>
              <w:rPr>
                <w:rFonts w:ascii="Cambria" w:hAnsi="Cambria" w:cs="Arial"/>
                <w:b/>
                <w:sz w:val="20"/>
                <w:szCs w:val="24"/>
              </w:rPr>
            </w:pPr>
          </w:p>
        </w:tc>
        <w:tc>
          <w:tcPr>
            <w:tcW w:w="3402" w:type="dxa"/>
          </w:tcPr>
          <w:p w14:paraId="0DD383EB"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100,000 IU</w:t>
            </w:r>
            <w:r w:rsidRPr="00464265">
              <w:rPr>
                <w:rFonts w:ascii="Cambria" w:hAnsi="Cambria" w:cs="Arial"/>
                <w:sz w:val="20"/>
                <w:szCs w:val="24"/>
              </w:rPr>
              <w:t xml:space="preserve"> </w:t>
            </w:r>
          </w:p>
          <w:p w14:paraId="06789063"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3 drops from red capsule or 1  blue capsule</w:t>
            </w:r>
          </w:p>
        </w:tc>
        <w:tc>
          <w:tcPr>
            <w:tcW w:w="4498" w:type="dxa"/>
          </w:tcPr>
          <w:p w14:paraId="5A47DA6A"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immediately (Day 1)</w:t>
            </w:r>
          </w:p>
          <w:p w14:paraId="1192F40B"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next day (Day 2)</w:t>
            </w:r>
          </w:p>
          <w:p w14:paraId="4DA9142D"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1 dose after 2 weeks, if eye signs are present (Day 15)</w:t>
            </w:r>
          </w:p>
        </w:tc>
      </w:tr>
      <w:tr w:rsidR="009A5581" w:rsidRPr="00464265" w14:paraId="513BF4CE" w14:textId="77777777" w:rsidTr="00464265">
        <w:tc>
          <w:tcPr>
            <w:tcW w:w="2630" w:type="dxa"/>
          </w:tcPr>
          <w:p w14:paraId="12443AC0"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Children 12 months and older</w:t>
            </w:r>
          </w:p>
          <w:p w14:paraId="5E8EA466" w14:textId="77777777" w:rsidR="009A5581" w:rsidRPr="00464265" w:rsidRDefault="009A5581" w:rsidP="001A7A56">
            <w:pPr>
              <w:jc w:val="both"/>
              <w:rPr>
                <w:rFonts w:ascii="Cambria" w:hAnsi="Cambria" w:cs="Arial"/>
                <w:b/>
                <w:sz w:val="20"/>
                <w:szCs w:val="24"/>
              </w:rPr>
            </w:pPr>
          </w:p>
        </w:tc>
        <w:tc>
          <w:tcPr>
            <w:tcW w:w="3402" w:type="dxa"/>
          </w:tcPr>
          <w:p w14:paraId="2145D64A"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200,000 IU</w:t>
            </w:r>
            <w:r w:rsidRPr="00464265">
              <w:rPr>
                <w:rFonts w:ascii="Cambria" w:hAnsi="Cambria" w:cs="Arial"/>
                <w:sz w:val="20"/>
                <w:szCs w:val="24"/>
              </w:rPr>
              <w:t xml:space="preserve"> </w:t>
            </w:r>
          </w:p>
          <w:p w14:paraId="0F3AAAAE"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1 red capsule or 2 blue capsules</w:t>
            </w:r>
          </w:p>
        </w:tc>
        <w:tc>
          <w:tcPr>
            <w:tcW w:w="4498" w:type="dxa"/>
          </w:tcPr>
          <w:p w14:paraId="58B287DC"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immediately (Day 1)</w:t>
            </w:r>
          </w:p>
          <w:p w14:paraId="5412FB0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 dose next day (Day 2)</w:t>
            </w:r>
          </w:p>
          <w:p w14:paraId="77354243" w14:textId="77777777" w:rsidR="009A5581" w:rsidRPr="00464265" w:rsidRDefault="009A5581" w:rsidP="001A7A56">
            <w:pPr>
              <w:jc w:val="both"/>
              <w:rPr>
                <w:rFonts w:ascii="Cambria" w:hAnsi="Cambria" w:cs="Arial"/>
                <w:sz w:val="20"/>
                <w:szCs w:val="24"/>
              </w:rPr>
            </w:pPr>
            <w:r w:rsidRPr="00464265">
              <w:rPr>
                <w:rFonts w:ascii="Cambria" w:hAnsi="Cambria" w:cs="Arial"/>
                <w:b/>
                <w:sz w:val="20"/>
                <w:szCs w:val="24"/>
              </w:rPr>
              <w:t>1 dose after 2 weeks, if eye signs are present (Day 15)</w:t>
            </w:r>
          </w:p>
        </w:tc>
      </w:tr>
    </w:tbl>
    <w:p w14:paraId="042B7568" w14:textId="77777777" w:rsidR="009A5581" w:rsidRPr="00464265" w:rsidRDefault="009A5581" w:rsidP="00464265">
      <w:pPr>
        <w:pStyle w:val="Subtitle"/>
        <w:spacing w:line="240" w:lineRule="auto"/>
        <w:rPr>
          <w:rFonts w:ascii="Cambria" w:hAnsi="Cambria"/>
          <w:sz w:val="22"/>
          <w:szCs w:val="22"/>
          <w:lang w:val="es-US"/>
        </w:rPr>
      </w:pPr>
      <w:r w:rsidRPr="007B362D">
        <w:rPr>
          <w:b/>
          <w:sz w:val="18"/>
          <w:lang w:val="es-US"/>
        </w:rPr>
        <w:br w:type="page"/>
      </w:r>
      <w:r w:rsidRPr="00464265">
        <w:rPr>
          <w:rFonts w:ascii="Cambria" w:hAnsi="Cambria"/>
          <w:sz w:val="22"/>
          <w:szCs w:val="22"/>
          <w:lang w:val="es-US"/>
        </w:rPr>
        <w:t>Habraaca</w:t>
      </w:r>
    </w:p>
    <w:p w14:paraId="1243BFD8" w14:textId="77777777" w:rsidR="009A5581" w:rsidRPr="00464265" w:rsidRDefault="009A5581" w:rsidP="00464265">
      <w:pPr>
        <w:pStyle w:val="Subtitle"/>
        <w:spacing w:line="240" w:lineRule="auto"/>
        <w:rPr>
          <w:rFonts w:ascii="Cambria" w:hAnsi="Cambria"/>
          <w:sz w:val="22"/>
          <w:szCs w:val="22"/>
          <w:lang w:val="es-US"/>
        </w:rPr>
      </w:pPr>
      <w:r w:rsidRPr="00464265">
        <w:rPr>
          <w:rFonts w:ascii="Cambria" w:hAnsi="Cambria"/>
          <w:sz w:val="22"/>
          <w:szCs w:val="22"/>
          <w:lang w:val="es-US"/>
        </w:rPr>
        <w:t>TAAGEERIDA NAFAQOOYINKA YAR YAR</w:t>
      </w:r>
    </w:p>
    <w:p w14:paraId="4C2389A0" w14:textId="7FE2B660" w:rsidR="009A5581" w:rsidRPr="00464265" w:rsidRDefault="009A5581" w:rsidP="00464265">
      <w:pPr>
        <w:pStyle w:val="Heading5"/>
        <w:spacing w:line="240" w:lineRule="auto"/>
        <w:jc w:val="center"/>
        <w:rPr>
          <w:rFonts w:ascii="Cambria" w:hAnsi="Cambria"/>
          <w:lang w:val="es-US"/>
        </w:rPr>
      </w:pPr>
      <w:r w:rsidRPr="00464265">
        <w:rPr>
          <w:rFonts w:ascii="Cambria" w:hAnsi="Cambria"/>
          <w:lang w:val="es-US"/>
        </w:rPr>
        <w:t>FITAMIN A</w:t>
      </w:r>
    </w:p>
    <w:tbl>
      <w:tblPr>
        <w:tblW w:w="105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3330"/>
        <w:gridCol w:w="4027"/>
      </w:tblGrid>
      <w:tr w:rsidR="009A5581" w:rsidRPr="00464265" w14:paraId="297A32B5" w14:textId="77777777" w:rsidTr="008A5B3E">
        <w:trPr>
          <w:cantSplit/>
        </w:trPr>
        <w:tc>
          <w:tcPr>
            <w:tcW w:w="10530" w:type="dxa"/>
            <w:gridSpan w:val="3"/>
            <w:shd w:val="clear" w:color="auto" w:fill="1F497D"/>
          </w:tcPr>
          <w:p w14:paraId="0A6395E5" w14:textId="77777777" w:rsidR="009A5581" w:rsidRPr="00464265" w:rsidRDefault="009A5581" w:rsidP="001A7A56">
            <w:pPr>
              <w:jc w:val="center"/>
              <w:rPr>
                <w:rFonts w:ascii="Cambria" w:hAnsi="Cambria" w:cs="Arial"/>
                <w:b/>
                <w:color w:val="FFFF00"/>
                <w:sz w:val="20"/>
                <w:szCs w:val="32"/>
              </w:rPr>
            </w:pPr>
            <w:r w:rsidRPr="00464265">
              <w:rPr>
                <w:rFonts w:ascii="Cambria" w:hAnsi="Cambria" w:cs="Arial"/>
                <w:b/>
                <w:color w:val="FFFF00"/>
                <w:sz w:val="20"/>
                <w:szCs w:val="32"/>
              </w:rPr>
              <w:t>KAHORTAGA</w:t>
            </w:r>
          </w:p>
        </w:tc>
      </w:tr>
      <w:tr w:rsidR="009A5581" w:rsidRPr="00464265" w14:paraId="60CD1338" w14:textId="77777777" w:rsidTr="008A5B3E">
        <w:trPr>
          <w:cantSplit/>
        </w:trPr>
        <w:tc>
          <w:tcPr>
            <w:tcW w:w="10530" w:type="dxa"/>
            <w:gridSpan w:val="3"/>
            <w:shd w:val="clear" w:color="auto" w:fill="548DD4"/>
          </w:tcPr>
          <w:p w14:paraId="4FF80C4A" w14:textId="77777777" w:rsidR="009A5581" w:rsidRPr="00464265" w:rsidRDefault="009A5581" w:rsidP="001A7A56">
            <w:pPr>
              <w:rPr>
                <w:rFonts w:ascii="Cambria" w:hAnsi="Cambria" w:cs="Arial"/>
                <w:b/>
                <w:color w:val="FFFF00"/>
                <w:sz w:val="20"/>
                <w:szCs w:val="28"/>
              </w:rPr>
            </w:pPr>
            <w:r w:rsidRPr="00464265">
              <w:rPr>
                <w:rFonts w:ascii="Cambria" w:hAnsi="Cambria" w:cs="Arial"/>
                <w:b/>
                <w:color w:val="FFFF00"/>
                <w:sz w:val="20"/>
                <w:szCs w:val="28"/>
              </w:rPr>
              <w:t>A.KAHORTAGA IN AY QOFKA KUYARAATO FITAMIN A-GA</w:t>
            </w:r>
          </w:p>
          <w:p w14:paraId="79FC581C" w14:textId="77777777" w:rsidR="009A5581" w:rsidRPr="00464265" w:rsidRDefault="009A5581" w:rsidP="001A7A56">
            <w:pPr>
              <w:jc w:val="both"/>
              <w:rPr>
                <w:rFonts w:ascii="Cambria" w:hAnsi="Cambria" w:cs="Arial"/>
                <w:b/>
                <w:color w:val="FFFF00"/>
                <w:sz w:val="20"/>
              </w:rPr>
            </w:pPr>
            <w:r w:rsidRPr="00464265">
              <w:rPr>
                <w:rFonts w:ascii="Cambria" w:hAnsi="Cambria" w:cs="Arial"/>
                <w:b/>
                <w:color w:val="FF0000"/>
                <w:sz w:val="20"/>
              </w:rPr>
              <w:t>QIYAASTA BADAN EE FITAMIN A-GA XILIYADA UURKA WAA IN LAGAFOGAADAA SABABTOO AH WAXAY KEENI KARTAA ILMAHA OO SOODHACA AMA NUQSAAN KUDHASHAAN</w:t>
            </w:r>
          </w:p>
        </w:tc>
      </w:tr>
      <w:tr w:rsidR="009A5581" w:rsidRPr="00464265" w14:paraId="36553276" w14:textId="77777777" w:rsidTr="008A5B3E">
        <w:tc>
          <w:tcPr>
            <w:tcW w:w="3173" w:type="dxa"/>
          </w:tcPr>
          <w:p w14:paraId="36673EA9"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4"/>
              </w:rPr>
              <w:t xml:space="preserve"> </w:t>
            </w:r>
            <w:r w:rsidRPr="00464265">
              <w:rPr>
                <w:rFonts w:ascii="Cambria" w:hAnsi="Cambria" w:cs="Arial"/>
                <w:b/>
                <w:sz w:val="20"/>
                <w:szCs w:val="28"/>
              </w:rPr>
              <w:t>DA’DA</w:t>
            </w:r>
          </w:p>
        </w:tc>
        <w:tc>
          <w:tcPr>
            <w:tcW w:w="3330" w:type="dxa"/>
          </w:tcPr>
          <w:p w14:paraId="31DBA1C7"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8"/>
              </w:rPr>
              <w:t>QIYAASTA</w:t>
            </w:r>
          </w:p>
        </w:tc>
        <w:tc>
          <w:tcPr>
            <w:tcW w:w="4027" w:type="dxa"/>
          </w:tcPr>
          <w:p w14:paraId="51DA149A" w14:textId="77777777" w:rsidR="009A5581" w:rsidRPr="00464265" w:rsidRDefault="009A5581" w:rsidP="001A7A56">
            <w:pPr>
              <w:jc w:val="both"/>
              <w:rPr>
                <w:rFonts w:ascii="Cambria" w:hAnsi="Cambria" w:cs="Arial"/>
                <w:b/>
                <w:sz w:val="20"/>
                <w:szCs w:val="28"/>
              </w:rPr>
            </w:pPr>
            <w:r w:rsidRPr="00464265">
              <w:rPr>
                <w:rFonts w:ascii="Cambria" w:hAnsi="Cambria" w:cs="Arial"/>
                <w:b/>
                <w:sz w:val="20"/>
                <w:szCs w:val="28"/>
              </w:rPr>
              <w:t>MUDADA</w:t>
            </w:r>
          </w:p>
        </w:tc>
      </w:tr>
      <w:tr w:rsidR="009A5581" w:rsidRPr="00464265" w14:paraId="5F9BECD0" w14:textId="77777777" w:rsidTr="008A5B3E">
        <w:trPr>
          <w:trHeight w:val="998"/>
        </w:trPr>
        <w:tc>
          <w:tcPr>
            <w:tcW w:w="3173" w:type="dxa"/>
          </w:tcPr>
          <w:p w14:paraId="7D7D9C86"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Dhalaanka jira</w:t>
            </w:r>
          </w:p>
          <w:p w14:paraId="07160E81" w14:textId="20F316DA"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 6 ilaa 11 bilood</w:t>
            </w:r>
          </w:p>
        </w:tc>
        <w:tc>
          <w:tcPr>
            <w:tcW w:w="3330" w:type="dxa"/>
          </w:tcPr>
          <w:p w14:paraId="743724DB"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100,000 IU</w:t>
            </w:r>
          </w:p>
          <w:p w14:paraId="028DD608" w14:textId="77777777" w:rsidR="009A5581" w:rsidRPr="00464265" w:rsidRDefault="009A5581" w:rsidP="001A7A56">
            <w:pPr>
              <w:rPr>
                <w:rFonts w:ascii="Cambria" w:hAnsi="Cambria" w:cs="Arial"/>
                <w:sz w:val="20"/>
                <w:szCs w:val="24"/>
              </w:rPr>
            </w:pPr>
            <w:r w:rsidRPr="00464265">
              <w:rPr>
                <w:rFonts w:ascii="Cambria" w:hAnsi="Cambria" w:cs="Arial"/>
                <w:sz w:val="20"/>
                <w:szCs w:val="24"/>
              </w:rPr>
              <w:t>3 dhibcood kaabsool-ka cas ama 1 xabo kaapsool-ka buluuga ah</w:t>
            </w:r>
          </w:p>
        </w:tc>
        <w:tc>
          <w:tcPr>
            <w:tcW w:w="4027" w:type="dxa"/>
          </w:tcPr>
          <w:p w14:paraId="165896BF" w14:textId="77777777" w:rsidR="009A5581" w:rsidRPr="00464265" w:rsidRDefault="009A5581" w:rsidP="001A7A56">
            <w:pPr>
              <w:jc w:val="both"/>
              <w:rPr>
                <w:rFonts w:ascii="Cambria" w:hAnsi="Cambria" w:cs="Arial"/>
                <w:b/>
                <w:sz w:val="20"/>
                <w:szCs w:val="24"/>
                <w:lang w:val="nl-NL"/>
              </w:rPr>
            </w:pPr>
            <w:bookmarkStart w:id="34" w:name="OLE_LINK1"/>
            <w:bookmarkStart w:id="35" w:name="OLE_LINK2"/>
            <w:r w:rsidRPr="00464265">
              <w:rPr>
                <w:rFonts w:ascii="Cambria" w:hAnsi="Cambria" w:cs="Arial"/>
                <w:b/>
                <w:sz w:val="20"/>
                <w:szCs w:val="24"/>
                <w:lang w:val="nl-NL"/>
              </w:rPr>
              <w:t>hal qiyaas 4-6 dii bil kasta</w:t>
            </w:r>
            <w:bookmarkEnd w:id="34"/>
            <w:bookmarkEnd w:id="35"/>
          </w:p>
        </w:tc>
      </w:tr>
      <w:tr w:rsidR="009A5581" w:rsidRPr="00464265" w14:paraId="1906BDA4" w14:textId="77777777" w:rsidTr="008A5B3E">
        <w:trPr>
          <w:trHeight w:val="773"/>
        </w:trPr>
        <w:tc>
          <w:tcPr>
            <w:tcW w:w="3173" w:type="dxa"/>
          </w:tcPr>
          <w:p w14:paraId="7BD8C6B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caruurta jirta </w:t>
            </w:r>
          </w:p>
          <w:p w14:paraId="464C74E8"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12 ilaa 59 bilood</w:t>
            </w:r>
          </w:p>
          <w:p w14:paraId="7E2DD00E" w14:textId="77777777" w:rsidR="009A5581" w:rsidRPr="00464265" w:rsidRDefault="009A5581" w:rsidP="001A7A56">
            <w:pPr>
              <w:jc w:val="both"/>
              <w:rPr>
                <w:rFonts w:ascii="Cambria" w:hAnsi="Cambria" w:cs="Arial"/>
                <w:b/>
                <w:sz w:val="20"/>
                <w:szCs w:val="24"/>
              </w:rPr>
            </w:pPr>
          </w:p>
        </w:tc>
        <w:tc>
          <w:tcPr>
            <w:tcW w:w="3330" w:type="dxa"/>
          </w:tcPr>
          <w:p w14:paraId="3E9398E1"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200,000 IU</w:t>
            </w:r>
          </w:p>
          <w:p w14:paraId="3F5CC9E1" w14:textId="77777777" w:rsidR="009A5581" w:rsidRPr="00464265" w:rsidRDefault="009A5581" w:rsidP="001A7A56">
            <w:pPr>
              <w:rPr>
                <w:rFonts w:ascii="Cambria" w:hAnsi="Cambria" w:cs="Arial"/>
                <w:sz w:val="20"/>
                <w:szCs w:val="24"/>
              </w:rPr>
            </w:pPr>
            <w:r w:rsidRPr="00464265">
              <w:rPr>
                <w:rFonts w:ascii="Cambria" w:hAnsi="Cambria" w:cs="Arial"/>
                <w:sz w:val="20"/>
                <w:szCs w:val="24"/>
              </w:rPr>
              <w:t>1 kaapsool-ka cas ama 2 kaapsool oo buluug ah.</w:t>
            </w:r>
          </w:p>
        </w:tc>
        <w:tc>
          <w:tcPr>
            <w:tcW w:w="4027" w:type="dxa"/>
          </w:tcPr>
          <w:p w14:paraId="65B983EB"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hal qiyaas 4-6 dii bil kasta</w:t>
            </w:r>
          </w:p>
        </w:tc>
      </w:tr>
      <w:tr w:rsidR="009A5581" w:rsidRPr="00464265" w14:paraId="2732CA01" w14:textId="77777777" w:rsidTr="008A5B3E">
        <w:trPr>
          <w:cantSplit/>
        </w:trPr>
        <w:tc>
          <w:tcPr>
            <w:tcW w:w="10530" w:type="dxa"/>
            <w:gridSpan w:val="3"/>
            <w:shd w:val="clear" w:color="auto" w:fill="1F497D"/>
          </w:tcPr>
          <w:p w14:paraId="32A60C4E" w14:textId="77777777" w:rsidR="009A5581" w:rsidRPr="00464265" w:rsidRDefault="009A5581" w:rsidP="001A7A56">
            <w:pPr>
              <w:jc w:val="center"/>
              <w:rPr>
                <w:rFonts w:ascii="Cambria" w:hAnsi="Cambria" w:cs="Arial"/>
                <w:b/>
                <w:color w:val="FFFF00"/>
                <w:sz w:val="20"/>
                <w:szCs w:val="32"/>
              </w:rPr>
            </w:pPr>
            <w:r w:rsidRPr="00464265">
              <w:rPr>
                <w:rFonts w:ascii="Cambria" w:hAnsi="Cambria" w:cs="Arial"/>
                <w:b/>
                <w:color w:val="FFFF00"/>
                <w:sz w:val="20"/>
                <w:szCs w:val="32"/>
              </w:rPr>
              <w:t>DAAWEYNTA</w:t>
            </w:r>
          </w:p>
        </w:tc>
      </w:tr>
      <w:tr w:rsidR="009A5581" w:rsidRPr="00464265" w14:paraId="5900163D" w14:textId="77777777" w:rsidTr="008A5B3E">
        <w:trPr>
          <w:cantSplit/>
        </w:trPr>
        <w:tc>
          <w:tcPr>
            <w:tcW w:w="10530" w:type="dxa"/>
            <w:gridSpan w:val="3"/>
            <w:shd w:val="clear" w:color="auto" w:fill="548DD4"/>
          </w:tcPr>
          <w:p w14:paraId="627C4EA5" w14:textId="77777777" w:rsidR="009A5581" w:rsidRPr="00464265" w:rsidRDefault="009A5581" w:rsidP="001A7A56">
            <w:pPr>
              <w:rPr>
                <w:rFonts w:ascii="Cambria" w:hAnsi="Cambria" w:cs="Arial"/>
                <w:b/>
                <w:color w:val="FFFFFF"/>
                <w:sz w:val="20"/>
              </w:rPr>
            </w:pPr>
            <w:r w:rsidRPr="00464265">
              <w:rPr>
                <w:rFonts w:ascii="Cambria" w:hAnsi="Cambria" w:cs="Arial"/>
                <w:b/>
                <w:color w:val="FFFF00"/>
                <w:sz w:val="20"/>
                <w:szCs w:val="28"/>
              </w:rPr>
              <w:t xml:space="preserve"> B.</w:t>
            </w:r>
            <w:r w:rsidRPr="00464265">
              <w:rPr>
                <w:rFonts w:ascii="Cambria" w:hAnsi="Cambria" w:cs="Arial"/>
                <w:b/>
                <w:color w:val="FFFFFF"/>
                <w:sz w:val="20"/>
                <w:szCs w:val="28"/>
              </w:rPr>
              <w:t xml:space="preserve"> </w:t>
            </w:r>
            <w:r w:rsidRPr="00464265">
              <w:rPr>
                <w:rFonts w:ascii="Cambria" w:hAnsi="Cambria" w:cs="Arial"/>
                <w:b/>
                <w:color w:val="FFFF00"/>
                <w:sz w:val="20"/>
                <w:szCs w:val="28"/>
              </w:rPr>
              <w:t>DAAWEYNTA CARUURTA</w:t>
            </w:r>
            <w:r w:rsidRPr="00464265">
              <w:rPr>
                <w:rFonts w:ascii="Cambria" w:hAnsi="Cambria" w:cs="Arial"/>
                <w:b/>
                <w:color w:val="FFFFFF"/>
                <w:sz w:val="20"/>
              </w:rPr>
              <w:t xml:space="preserve">  EE QABA SHUBANKA DABADHEERAADAY AMA DARAN, XANUUNKA NEEFMAREENKA, FURUQA, NAFAQO XUMI AAD U DARAN IYO CAABUQYO DARAN. </w:t>
            </w:r>
          </w:p>
          <w:p w14:paraId="55E1F851" w14:textId="77777777" w:rsidR="009A5581" w:rsidRPr="00464265" w:rsidRDefault="009A5581" w:rsidP="001A7A56">
            <w:pPr>
              <w:jc w:val="both"/>
              <w:rPr>
                <w:rFonts w:ascii="Cambria" w:hAnsi="Cambria" w:cs="Arial"/>
                <w:b/>
                <w:color w:val="FF0000"/>
                <w:sz w:val="20"/>
              </w:rPr>
            </w:pPr>
            <w:r w:rsidRPr="00464265">
              <w:rPr>
                <w:rFonts w:ascii="Cambria" w:hAnsi="Cambria" w:cs="Arial"/>
                <w:b/>
                <w:color w:val="FF0000"/>
                <w:sz w:val="20"/>
              </w:rPr>
              <w:t>HASIININ: HADDII UU BARAR JIRO AMA CANUGA HADDII UU SOOQAATAY FITAMIN A 4-6 DII BILOOD EE UGU DAMBEYSAY.</w:t>
            </w:r>
          </w:p>
        </w:tc>
      </w:tr>
      <w:tr w:rsidR="009A5581" w:rsidRPr="00464265" w14:paraId="7116BE4C" w14:textId="77777777" w:rsidTr="008A5B3E">
        <w:trPr>
          <w:trHeight w:val="692"/>
        </w:trPr>
        <w:tc>
          <w:tcPr>
            <w:tcW w:w="3173" w:type="dxa"/>
          </w:tcPr>
          <w:p w14:paraId="736201B1"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Dhalaanka jira</w:t>
            </w:r>
          </w:p>
          <w:p w14:paraId="11E7D3D9"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kayar &lt; 6 bilood (waa haddii aan naaska lanuujin)</w:t>
            </w:r>
          </w:p>
        </w:tc>
        <w:tc>
          <w:tcPr>
            <w:tcW w:w="3330" w:type="dxa"/>
          </w:tcPr>
          <w:p w14:paraId="05B6D8B8" w14:textId="77777777" w:rsidR="009A5581" w:rsidRPr="00464265" w:rsidRDefault="009A5581" w:rsidP="001A7A56">
            <w:pPr>
              <w:jc w:val="both"/>
              <w:rPr>
                <w:rFonts w:ascii="Cambria" w:hAnsi="Cambria" w:cs="Arial"/>
                <w:sz w:val="20"/>
                <w:szCs w:val="24"/>
                <w:lang w:val="nl-NL"/>
              </w:rPr>
            </w:pPr>
            <w:r w:rsidRPr="00464265">
              <w:rPr>
                <w:rFonts w:ascii="Cambria" w:hAnsi="Cambria" w:cs="Arial"/>
                <w:b/>
                <w:sz w:val="20"/>
                <w:szCs w:val="24"/>
                <w:lang w:val="nl-NL"/>
              </w:rPr>
              <w:t>50,000 IU</w:t>
            </w:r>
            <w:r w:rsidRPr="00464265">
              <w:rPr>
                <w:rFonts w:ascii="Cambria" w:hAnsi="Cambria" w:cs="Arial"/>
                <w:sz w:val="20"/>
                <w:szCs w:val="24"/>
                <w:lang w:val="nl-NL"/>
              </w:rPr>
              <w:t xml:space="preserve"> </w:t>
            </w:r>
          </w:p>
          <w:p w14:paraId="52A4B6C0" w14:textId="77777777" w:rsidR="009A5581" w:rsidRPr="00464265" w:rsidRDefault="009A5581" w:rsidP="001A7A56">
            <w:pPr>
              <w:jc w:val="both"/>
              <w:rPr>
                <w:rFonts w:ascii="Cambria" w:hAnsi="Cambria" w:cs="Arial"/>
                <w:sz w:val="20"/>
                <w:szCs w:val="24"/>
                <w:lang w:val="nl-NL"/>
              </w:rPr>
            </w:pPr>
            <w:r w:rsidRPr="00464265">
              <w:rPr>
                <w:rFonts w:ascii="Cambria" w:hAnsi="Cambria" w:cs="Arial"/>
                <w:sz w:val="20"/>
                <w:szCs w:val="24"/>
                <w:lang w:val="nl-NL"/>
              </w:rPr>
              <w:t>1 kaabsool-ka cadaanka ah</w:t>
            </w:r>
          </w:p>
        </w:tc>
        <w:tc>
          <w:tcPr>
            <w:tcW w:w="4027" w:type="dxa"/>
          </w:tcPr>
          <w:p w14:paraId="1403CE87"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hal qiyaas</w:t>
            </w:r>
          </w:p>
        </w:tc>
      </w:tr>
      <w:tr w:rsidR="009A5581" w:rsidRPr="00464265" w14:paraId="178AF380" w14:textId="77777777" w:rsidTr="008A5B3E">
        <w:tc>
          <w:tcPr>
            <w:tcW w:w="3173" w:type="dxa"/>
          </w:tcPr>
          <w:p w14:paraId="108F5EBA"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Dhalaanka jira</w:t>
            </w:r>
          </w:p>
          <w:p w14:paraId="6731B573"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 6 ilaa 11 bilood</w:t>
            </w:r>
          </w:p>
          <w:p w14:paraId="790AD93C" w14:textId="77777777" w:rsidR="009A5581" w:rsidRPr="00464265" w:rsidRDefault="009A5581" w:rsidP="001A7A56">
            <w:pPr>
              <w:jc w:val="both"/>
              <w:rPr>
                <w:rFonts w:ascii="Cambria" w:hAnsi="Cambria" w:cs="Arial"/>
                <w:b/>
                <w:sz w:val="20"/>
                <w:szCs w:val="24"/>
              </w:rPr>
            </w:pPr>
          </w:p>
        </w:tc>
        <w:tc>
          <w:tcPr>
            <w:tcW w:w="3330" w:type="dxa"/>
          </w:tcPr>
          <w:p w14:paraId="303CD88C"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100,000 IU</w:t>
            </w:r>
          </w:p>
          <w:p w14:paraId="294C2F2E" w14:textId="77777777" w:rsidR="009A5581" w:rsidRPr="00464265" w:rsidRDefault="009A5581" w:rsidP="001A7A56">
            <w:pPr>
              <w:rPr>
                <w:rFonts w:ascii="Cambria" w:hAnsi="Cambria" w:cs="Arial"/>
                <w:sz w:val="20"/>
                <w:szCs w:val="24"/>
              </w:rPr>
            </w:pPr>
            <w:r w:rsidRPr="00464265">
              <w:rPr>
                <w:rFonts w:ascii="Cambria" w:hAnsi="Cambria" w:cs="Arial"/>
                <w:sz w:val="20"/>
                <w:szCs w:val="24"/>
              </w:rPr>
              <w:t>3 dhibcood kaabsool-ka cas ama 1 xabo kaabsool-ka buluuga ah</w:t>
            </w:r>
          </w:p>
        </w:tc>
        <w:tc>
          <w:tcPr>
            <w:tcW w:w="4027" w:type="dxa"/>
          </w:tcPr>
          <w:p w14:paraId="6ABAB3A7" w14:textId="77777777" w:rsidR="009A5581" w:rsidRPr="00464265" w:rsidRDefault="009A5581" w:rsidP="001A7A56">
            <w:pPr>
              <w:rPr>
                <w:rFonts w:ascii="Cambria" w:hAnsi="Cambria"/>
                <w:sz w:val="20"/>
              </w:rPr>
            </w:pPr>
            <w:r w:rsidRPr="00464265">
              <w:rPr>
                <w:rFonts w:ascii="Cambria" w:hAnsi="Cambria" w:cs="Arial"/>
                <w:b/>
                <w:sz w:val="20"/>
                <w:szCs w:val="24"/>
              </w:rPr>
              <w:t>hal qiyaas</w:t>
            </w:r>
          </w:p>
        </w:tc>
      </w:tr>
      <w:tr w:rsidR="009A5581" w:rsidRPr="00464265" w14:paraId="22925CC5" w14:textId="77777777" w:rsidTr="008A5B3E">
        <w:tc>
          <w:tcPr>
            <w:tcW w:w="3173" w:type="dxa"/>
            <w:tcBorders>
              <w:bottom w:val="single" w:sz="4" w:space="0" w:color="auto"/>
            </w:tcBorders>
          </w:tcPr>
          <w:p w14:paraId="48AC2335"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caruurta jirta </w:t>
            </w:r>
          </w:p>
          <w:p w14:paraId="0ECF7A74"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12 ilaa 59 bilood</w:t>
            </w:r>
          </w:p>
          <w:p w14:paraId="48997195" w14:textId="77777777" w:rsidR="009A5581" w:rsidRPr="00464265" w:rsidRDefault="009A5581" w:rsidP="001A7A56">
            <w:pPr>
              <w:jc w:val="both"/>
              <w:rPr>
                <w:rFonts w:ascii="Cambria" w:hAnsi="Cambria" w:cs="Arial"/>
                <w:b/>
                <w:sz w:val="20"/>
                <w:szCs w:val="24"/>
              </w:rPr>
            </w:pPr>
          </w:p>
        </w:tc>
        <w:tc>
          <w:tcPr>
            <w:tcW w:w="3330" w:type="dxa"/>
            <w:tcBorders>
              <w:bottom w:val="single" w:sz="4" w:space="0" w:color="auto"/>
            </w:tcBorders>
          </w:tcPr>
          <w:p w14:paraId="41A738DF"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200,000 IU</w:t>
            </w:r>
          </w:p>
          <w:p w14:paraId="473D9163" w14:textId="77777777" w:rsidR="009A5581" w:rsidRPr="00464265" w:rsidRDefault="009A5581" w:rsidP="001A7A56">
            <w:pPr>
              <w:rPr>
                <w:rFonts w:ascii="Cambria" w:hAnsi="Cambria" w:cs="Arial"/>
                <w:sz w:val="20"/>
                <w:szCs w:val="24"/>
              </w:rPr>
            </w:pPr>
            <w:r w:rsidRPr="00464265">
              <w:rPr>
                <w:rFonts w:ascii="Cambria" w:hAnsi="Cambria" w:cs="Arial"/>
                <w:sz w:val="20"/>
                <w:szCs w:val="24"/>
              </w:rPr>
              <w:t>1 kaabsool-ka cas ama 2 kaapsool oo buluug ah.</w:t>
            </w:r>
          </w:p>
        </w:tc>
        <w:tc>
          <w:tcPr>
            <w:tcW w:w="4027" w:type="dxa"/>
            <w:tcBorders>
              <w:bottom w:val="single" w:sz="4" w:space="0" w:color="auto"/>
            </w:tcBorders>
          </w:tcPr>
          <w:p w14:paraId="1FFF5CA8" w14:textId="77777777" w:rsidR="009A5581" w:rsidRPr="00464265" w:rsidRDefault="009A5581" w:rsidP="001A7A56">
            <w:pPr>
              <w:rPr>
                <w:rFonts w:ascii="Cambria" w:hAnsi="Cambria"/>
                <w:sz w:val="20"/>
              </w:rPr>
            </w:pPr>
            <w:r w:rsidRPr="00464265">
              <w:rPr>
                <w:rFonts w:ascii="Cambria" w:hAnsi="Cambria" w:cs="Arial"/>
                <w:b/>
                <w:sz w:val="20"/>
                <w:szCs w:val="24"/>
              </w:rPr>
              <w:t>hal qiyaas</w:t>
            </w:r>
          </w:p>
        </w:tc>
      </w:tr>
      <w:tr w:rsidR="009A5581" w:rsidRPr="00464265" w14:paraId="15DC5B39" w14:textId="77777777" w:rsidTr="008A5B3E">
        <w:trPr>
          <w:cantSplit/>
        </w:trPr>
        <w:tc>
          <w:tcPr>
            <w:tcW w:w="10530" w:type="dxa"/>
            <w:gridSpan w:val="3"/>
            <w:shd w:val="clear" w:color="auto" w:fill="548DD4"/>
          </w:tcPr>
          <w:p w14:paraId="63FDACD5" w14:textId="77777777" w:rsidR="009A5581" w:rsidRPr="00464265" w:rsidRDefault="009A5581" w:rsidP="001A7A56">
            <w:pPr>
              <w:rPr>
                <w:rFonts w:ascii="Cambria" w:hAnsi="Cambria"/>
                <w:color w:val="FFFF00"/>
                <w:sz w:val="20"/>
              </w:rPr>
            </w:pPr>
            <w:r w:rsidRPr="00464265">
              <w:rPr>
                <w:rFonts w:ascii="Cambria" w:hAnsi="Cambria" w:cs="Arial"/>
                <w:b/>
                <w:color w:val="FFFF00"/>
                <w:sz w:val="20"/>
                <w:szCs w:val="28"/>
              </w:rPr>
              <w:t>C. KUDAAWEYNTA JADEECADA</w:t>
            </w:r>
          </w:p>
        </w:tc>
      </w:tr>
      <w:tr w:rsidR="009A5581" w:rsidRPr="00464265" w14:paraId="7EFA847C" w14:textId="77777777" w:rsidTr="008A5B3E">
        <w:trPr>
          <w:trHeight w:val="980"/>
        </w:trPr>
        <w:tc>
          <w:tcPr>
            <w:tcW w:w="3173" w:type="dxa"/>
          </w:tcPr>
          <w:p w14:paraId="41A44624"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Dhalaanka jira</w:t>
            </w:r>
          </w:p>
          <w:p w14:paraId="5623A1E7"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lang w:val="nl-NL"/>
              </w:rPr>
              <w:t xml:space="preserve"> &lt; 6 bilood </w:t>
            </w:r>
          </w:p>
        </w:tc>
        <w:tc>
          <w:tcPr>
            <w:tcW w:w="3330" w:type="dxa"/>
          </w:tcPr>
          <w:p w14:paraId="3006F80E" w14:textId="77777777" w:rsidR="009A5581" w:rsidRPr="00464265" w:rsidRDefault="009A5581" w:rsidP="001A7A56">
            <w:pPr>
              <w:jc w:val="both"/>
              <w:rPr>
                <w:rFonts w:ascii="Cambria" w:hAnsi="Cambria" w:cs="Arial"/>
                <w:sz w:val="20"/>
                <w:szCs w:val="24"/>
                <w:lang w:val="nl-NL"/>
              </w:rPr>
            </w:pPr>
            <w:r w:rsidRPr="00464265">
              <w:rPr>
                <w:rFonts w:ascii="Cambria" w:hAnsi="Cambria" w:cs="Arial"/>
                <w:b/>
                <w:sz w:val="20"/>
                <w:szCs w:val="24"/>
                <w:lang w:val="nl-NL"/>
              </w:rPr>
              <w:t>50,000 IU</w:t>
            </w:r>
            <w:r w:rsidRPr="00464265">
              <w:rPr>
                <w:rFonts w:ascii="Cambria" w:hAnsi="Cambria" w:cs="Arial"/>
                <w:sz w:val="20"/>
                <w:szCs w:val="24"/>
                <w:lang w:val="nl-NL"/>
              </w:rPr>
              <w:t xml:space="preserve"> </w:t>
            </w:r>
          </w:p>
          <w:p w14:paraId="16670276" w14:textId="77777777" w:rsidR="009A5581" w:rsidRPr="00464265" w:rsidRDefault="009A5581" w:rsidP="001A7A56">
            <w:pPr>
              <w:jc w:val="both"/>
              <w:rPr>
                <w:rFonts w:ascii="Cambria" w:hAnsi="Cambria" w:cs="Arial"/>
                <w:sz w:val="20"/>
                <w:szCs w:val="24"/>
                <w:lang w:val="nl-NL"/>
              </w:rPr>
            </w:pPr>
            <w:r w:rsidRPr="00464265">
              <w:rPr>
                <w:rFonts w:ascii="Cambria" w:hAnsi="Cambria" w:cs="Arial"/>
                <w:sz w:val="20"/>
                <w:szCs w:val="24"/>
                <w:lang w:val="nl-NL"/>
              </w:rPr>
              <w:t>1 kaabsool-ka cadaanka ah</w:t>
            </w:r>
          </w:p>
        </w:tc>
        <w:tc>
          <w:tcPr>
            <w:tcW w:w="4027" w:type="dxa"/>
          </w:tcPr>
          <w:p w14:paraId="08D62663" w14:textId="77777777" w:rsidR="009A5581" w:rsidRPr="00464265" w:rsidRDefault="009A5581" w:rsidP="001A7A56">
            <w:pPr>
              <w:jc w:val="both"/>
              <w:rPr>
                <w:rFonts w:ascii="Cambria" w:hAnsi="Cambria" w:cs="Arial"/>
                <w:b/>
                <w:sz w:val="20"/>
                <w:szCs w:val="24"/>
                <w:lang w:val="nl-NL"/>
              </w:rPr>
            </w:pPr>
            <w:bookmarkStart w:id="36" w:name="OLE_LINK3"/>
            <w:bookmarkStart w:id="37" w:name="OLE_LINK4"/>
            <w:r w:rsidRPr="00464265">
              <w:rPr>
                <w:rFonts w:ascii="Cambria" w:hAnsi="Cambria" w:cs="Arial"/>
                <w:b/>
                <w:sz w:val="20"/>
                <w:szCs w:val="24"/>
                <w:lang w:val="nl-NL"/>
              </w:rPr>
              <w:t>1 qiyaas marka hore (maalinta 1aad)</w:t>
            </w:r>
          </w:p>
          <w:p w14:paraId="1A8B5C50"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1 qiyaas maalinka xiga (maalinta 2 aad)</w:t>
            </w:r>
          </w:p>
          <w:p w14:paraId="6F613350" w14:textId="77777777" w:rsidR="009A5581" w:rsidRPr="00464265" w:rsidRDefault="009A5581" w:rsidP="001A7A56">
            <w:pPr>
              <w:rPr>
                <w:rFonts w:ascii="Cambria" w:hAnsi="Cambria" w:cs="Arial"/>
                <w:b/>
                <w:sz w:val="20"/>
                <w:szCs w:val="24"/>
                <w:lang w:val="nl-NL"/>
              </w:rPr>
            </w:pPr>
            <w:r w:rsidRPr="00464265">
              <w:rPr>
                <w:rFonts w:ascii="Cambria" w:hAnsi="Cambria" w:cs="Arial"/>
                <w:b/>
                <w:sz w:val="20"/>
                <w:szCs w:val="24"/>
                <w:lang w:val="nl-NL"/>
              </w:rPr>
              <w:t>1 qiyaas 2 isbuuc kadib, waa haddii calaamadaha xanuunka indhaha uu jiro (maalinta 15 aad)</w:t>
            </w:r>
            <w:bookmarkEnd w:id="36"/>
            <w:bookmarkEnd w:id="37"/>
          </w:p>
        </w:tc>
      </w:tr>
      <w:tr w:rsidR="009A5581" w:rsidRPr="00464265" w14:paraId="5556E7FA" w14:textId="77777777" w:rsidTr="008A5B3E">
        <w:tc>
          <w:tcPr>
            <w:tcW w:w="3173" w:type="dxa"/>
          </w:tcPr>
          <w:p w14:paraId="6BB99622"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Dhalaanka jira</w:t>
            </w:r>
          </w:p>
          <w:p w14:paraId="49C197C1"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 6 ilaa 11 bilood</w:t>
            </w:r>
          </w:p>
          <w:p w14:paraId="22E79544" w14:textId="77777777" w:rsidR="009A5581" w:rsidRPr="00464265" w:rsidRDefault="009A5581" w:rsidP="001A7A56">
            <w:pPr>
              <w:jc w:val="both"/>
              <w:rPr>
                <w:rFonts w:ascii="Cambria" w:hAnsi="Cambria" w:cs="Arial"/>
                <w:b/>
                <w:sz w:val="20"/>
                <w:szCs w:val="24"/>
              </w:rPr>
            </w:pPr>
          </w:p>
        </w:tc>
        <w:tc>
          <w:tcPr>
            <w:tcW w:w="3330" w:type="dxa"/>
          </w:tcPr>
          <w:p w14:paraId="2956167D"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100,000 IU</w:t>
            </w:r>
          </w:p>
          <w:p w14:paraId="66A98982" w14:textId="77777777" w:rsidR="009A5581" w:rsidRPr="00464265" w:rsidRDefault="009A5581" w:rsidP="001A7A56">
            <w:pPr>
              <w:jc w:val="both"/>
              <w:rPr>
                <w:rFonts w:ascii="Cambria" w:hAnsi="Cambria" w:cs="Arial"/>
                <w:sz w:val="20"/>
                <w:szCs w:val="24"/>
              </w:rPr>
            </w:pPr>
            <w:r w:rsidRPr="00464265">
              <w:rPr>
                <w:rFonts w:ascii="Cambria" w:hAnsi="Cambria" w:cs="Arial"/>
                <w:sz w:val="20"/>
                <w:szCs w:val="24"/>
              </w:rPr>
              <w:t>3 dhibcood kaabsool-ka cas ma 1 xabo kaapsool-ka buluuga ah</w:t>
            </w:r>
          </w:p>
        </w:tc>
        <w:tc>
          <w:tcPr>
            <w:tcW w:w="4027" w:type="dxa"/>
          </w:tcPr>
          <w:p w14:paraId="110D20BD"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1 qiyaas marka hore (maalinta 1aad)</w:t>
            </w:r>
          </w:p>
          <w:p w14:paraId="3FADA457"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1 qiyaas maalinka xiga (maalinta 2 aad)</w:t>
            </w:r>
          </w:p>
          <w:p w14:paraId="0386617F" w14:textId="77777777" w:rsidR="009A5581" w:rsidRPr="00464265" w:rsidRDefault="009A5581" w:rsidP="001A7A56">
            <w:pPr>
              <w:jc w:val="both"/>
              <w:rPr>
                <w:rFonts w:ascii="Cambria" w:hAnsi="Cambria" w:cs="Arial"/>
                <w:sz w:val="20"/>
                <w:szCs w:val="24"/>
                <w:lang w:val="nl-NL"/>
              </w:rPr>
            </w:pPr>
            <w:r w:rsidRPr="00464265">
              <w:rPr>
                <w:rFonts w:ascii="Cambria" w:hAnsi="Cambria" w:cs="Arial"/>
                <w:b/>
                <w:sz w:val="20"/>
                <w:szCs w:val="24"/>
                <w:lang w:val="nl-NL"/>
              </w:rPr>
              <w:t>1 qiyaas 2 isbuuc kadib, waa haddii calaamadaha xanuunka indhaha uu jiro (maalinta 15 aad)</w:t>
            </w:r>
          </w:p>
        </w:tc>
      </w:tr>
      <w:tr w:rsidR="009A5581" w:rsidRPr="00464265" w14:paraId="191F1EFB" w14:textId="77777777" w:rsidTr="008A5B3E">
        <w:tc>
          <w:tcPr>
            <w:tcW w:w="3173" w:type="dxa"/>
          </w:tcPr>
          <w:p w14:paraId="020E4D6C"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 xml:space="preserve">caruurta jirta </w:t>
            </w:r>
          </w:p>
          <w:p w14:paraId="79BCD56A"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12 ilaa 59 bilood</w:t>
            </w:r>
          </w:p>
          <w:p w14:paraId="5C5431A7" w14:textId="77777777" w:rsidR="009A5581" w:rsidRPr="00464265" w:rsidRDefault="009A5581" w:rsidP="001A7A56">
            <w:pPr>
              <w:jc w:val="both"/>
              <w:rPr>
                <w:rFonts w:ascii="Cambria" w:hAnsi="Cambria" w:cs="Arial"/>
                <w:b/>
                <w:sz w:val="20"/>
                <w:szCs w:val="24"/>
              </w:rPr>
            </w:pPr>
          </w:p>
        </w:tc>
        <w:tc>
          <w:tcPr>
            <w:tcW w:w="3330" w:type="dxa"/>
          </w:tcPr>
          <w:p w14:paraId="2501C509" w14:textId="77777777" w:rsidR="009A5581" w:rsidRPr="00464265" w:rsidRDefault="009A5581" w:rsidP="001A7A56">
            <w:pPr>
              <w:jc w:val="both"/>
              <w:rPr>
                <w:rFonts w:ascii="Cambria" w:hAnsi="Cambria" w:cs="Arial"/>
                <w:b/>
                <w:sz w:val="20"/>
                <w:szCs w:val="24"/>
              </w:rPr>
            </w:pPr>
            <w:r w:rsidRPr="00464265">
              <w:rPr>
                <w:rFonts w:ascii="Cambria" w:hAnsi="Cambria" w:cs="Arial"/>
                <w:b/>
                <w:sz w:val="20"/>
                <w:szCs w:val="24"/>
              </w:rPr>
              <w:t>200,000 IU</w:t>
            </w:r>
          </w:p>
          <w:p w14:paraId="4FF0BD4A" w14:textId="77777777" w:rsidR="009A5581" w:rsidRPr="00464265" w:rsidRDefault="009A5581" w:rsidP="001A7A56">
            <w:pPr>
              <w:rPr>
                <w:rFonts w:ascii="Cambria" w:hAnsi="Cambria" w:cs="Arial"/>
                <w:sz w:val="20"/>
                <w:szCs w:val="24"/>
              </w:rPr>
            </w:pPr>
            <w:r w:rsidRPr="00464265">
              <w:rPr>
                <w:rFonts w:ascii="Cambria" w:hAnsi="Cambria" w:cs="Arial"/>
                <w:sz w:val="20"/>
                <w:szCs w:val="24"/>
              </w:rPr>
              <w:t>1 kaabsool-ka cas ama 2 kaapsool-ka buluuga ah.</w:t>
            </w:r>
          </w:p>
        </w:tc>
        <w:tc>
          <w:tcPr>
            <w:tcW w:w="4027" w:type="dxa"/>
          </w:tcPr>
          <w:p w14:paraId="619AA39C"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1 qiyaas marka hore (maalinta 1aad)</w:t>
            </w:r>
          </w:p>
          <w:p w14:paraId="04838ED0" w14:textId="77777777" w:rsidR="009A5581" w:rsidRPr="00464265" w:rsidRDefault="009A5581" w:rsidP="001A7A56">
            <w:pPr>
              <w:jc w:val="both"/>
              <w:rPr>
                <w:rFonts w:ascii="Cambria" w:hAnsi="Cambria" w:cs="Arial"/>
                <w:b/>
                <w:sz w:val="20"/>
                <w:szCs w:val="24"/>
                <w:lang w:val="nl-NL"/>
              </w:rPr>
            </w:pPr>
            <w:r w:rsidRPr="00464265">
              <w:rPr>
                <w:rFonts w:ascii="Cambria" w:hAnsi="Cambria" w:cs="Arial"/>
                <w:b/>
                <w:sz w:val="20"/>
                <w:szCs w:val="24"/>
                <w:lang w:val="nl-NL"/>
              </w:rPr>
              <w:t>1 qiyaas maalinka xiga (maalinta 2 aad)</w:t>
            </w:r>
          </w:p>
          <w:p w14:paraId="460A6DB2" w14:textId="77777777" w:rsidR="009A5581" w:rsidRPr="00464265" w:rsidRDefault="009A5581" w:rsidP="001A7A56">
            <w:pPr>
              <w:jc w:val="both"/>
              <w:rPr>
                <w:rFonts w:ascii="Cambria" w:hAnsi="Cambria" w:cs="Arial"/>
                <w:sz w:val="20"/>
                <w:szCs w:val="24"/>
                <w:lang w:val="nl-NL"/>
              </w:rPr>
            </w:pPr>
            <w:r w:rsidRPr="00464265">
              <w:rPr>
                <w:rFonts w:ascii="Cambria" w:hAnsi="Cambria" w:cs="Arial"/>
                <w:b/>
                <w:sz w:val="20"/>
                <w:szCs w:val="24"/>
                <w:lang w:val="nl-NL"/>
              </w:rPr>
              <w:t>1 qiyaas 2 isbuuc kadib, waa haddii calaamadaha xanuunka indhaha uu jiro (maalinta 15 aad)</w:t>
            </w:r>
          </w:p>
        </w:tc>
      </w:tr>
    </w:tbl>
    <w:p w14:paraId="59F44A70" w14:textId="77777777" w:rsidR="009A5581" w:rsidRPr="00464265" w:rsidRDefault="009A5581" w:rsidP="009A5581">
      <w:pPr>
        <w:jc w:val="both"/>
        <w:rPr>
          <w:rFonts w:ascii="Cambria" w:hAnsi="Cambria" w:cs="Arial"/>
          <w:b/>
          <w:lang w:val="nl-NL"/>
        </w:rPr>
      </w:pPr>
      <w:r w:rsidRPr="00464265">
        <w:rPr>
          <w:rFonts w:ascii="Cambria" w:hAnsi="Cambria" w:cs="Arial"/>
          <w:b/>
          <w:lang w:val="nl-NL"/>
        </w:rPr>
        <w:t>Fariin muhiim u ah hooyooyinka/xanaaneeyaha: Fitamin A wuxuu dhisaa difaaca jirka, wuxuu yareeyaa halista dhimasho ee caruurta qaba xanuunada ay caruurta u dhintaan iyo kahortagida indha la’aanta.</w:t>
      </w:r>
    </w:p>
    <w:p w14:paraId="0BD8A0EE" w14:textId="77777777" w:rsidR="009A5581" w:rsidRPr="00464265" w:rsidRDefault="009A5581" w:rsidP="009A5581">
      <w:pPr>
        <w:rPr>
          <w:rFonts w:ascii="Cambria" w:hAnsi="Cambria" w:cs="Arial"/>
          <w:b/>
          <w:color w:val="FF0000"/>
          <w:lang w:val="nl-NL"/>
        </w:rPr>
      </w:pPr>
      <w:r w:rsidRPr="00464265">
        <w:rPr>
          <w:rFonts w:ascii="Cambria" w:hAnsi="Cambria" w:cs="Arial"/>
          <w:b/>
          <w:color w:val="FF0000"/>
          <w:lang w:val="nl-NL"/>
        </w:rPr>
        <w:t>In laqaato qiyaas Fitamin A inkabadan intii lagutaliyey waxay keeni kartaa sumowbid</w:t>
      </w:r>
    </w:p>
    <w:p w14:paraId="10A26FB4" w14:textId="77777777" w:rsidR="009A5581" w:rsidRDefault="009A5581" w:rsidP="009A5581">
      <w:pPr>
        <w:pStyle w:val="Subtitle"/>
        <w:rPr>
          <w:sz w:val="28"/>
          <w:szCs w:val="28"/>
          <w:lang w:val="nl-NL"/>
        </w:rPr>
      </w:pPr>
    </w:p>
    <w:p w14:paraId="42A40A6E" w14:textId="77777777" w:rsidR="009A5581" w:rsidRDefault="009A5581" w:rsidP="009A5581">
      <w:pPr>
        <w:rPr>
          <w:lang w:val="nl-NL"/>
        </w:rPr>
      </w:pPr>
    </w:p>
    <w:p w14:paraId="2A310716" w14:textId="77777777" w:rsidR="009A5581" w:rsidRPr="009A5581" w:rsidRDefault="009A5581" w:rsidP="009A5581">
      <w:pPr>
        <w:rPr>
          <w:lang w:val="nl-NL"/>
        </w:rPr>
      </w:pPr>
    </w:p>
    <w:p w14:paraId="35E9AAC3" w14:textId="5FC0CBB6" w:rsidR="002921BC" w:rsidRDefault="002921BC" w:rsidP="009A5581">
      <w:pPr>
        <w:pStyle w:val="Subtitle"/>
        <w:rPr>
          <w:color w:val="auto"/>
          <w:sz w:val="28"/>
          <w:szCs w:val="28"/>
          <w:lang w:val="nl-NL"/>
        </w:rPr>
      </w:pPr>
    </w:p>
    <w:p w14:paraId="0253DBF7" w14:textId="662A33D9" w:rsidR="005538B9" w:rsidRDefault="005538B9" w:rsidP="005538B9">
      <w:pPr>
        <w:rPr>
          <w:lang w:val="nl-NL"/>
        </w:rPr>
      </w:pPr>
    </w:p>
    <w:p w14:paraId="7C13F09C" w14:textId="24028D48" w:rsidR="005538B9" w:rsidRDefault="005538B9" w:rsidP="005538B9">
      <w:pPr>
        <w:rPr>
          <w:lang w:val="nl-NL"/>
        </w:rPr>
      </w:pPr>
    </w:p>
    <w:p w14:paraId="10F2B955" w14:textId="4ABCB1DE" w:rsidR="005538B9" w:rsidRDefault="005538B9" w:rsidP="005538B9">
      <w:pPr>
        <w:rPr>
          <w:lang w:val="nl-NL"/>
        </w:rPr>
      </w:pPr>
    </w:p>
    <w:p w14:paraId="44007022" w14:textId="5FDAA410" w:rsidR="005538B9" w:rsidRDefault="005538B9" w:rsidP="005538B9">
      <w:pPr>
        <w:rPr>
          <w:lang w:val="nl-NL"/>
        </w:rPr>
      </w:pPr>
    </w:p>
    <w:p w14:paraId="61D4E03D" w14:textId="77777777" w:rsidR="005538B9" w:rsidRPr="005538B9" w:rsidRDefault="005538B9" w:rsidP="005538B9">
      <w:pPr>
        <w:rPr>
          <w:lang w:val="nl-NL"/>
        </w:rPr>
      </w:pPr>
    </w:p>
    <w:p w14:paraId="6048D786" w14:textId="77777777" w:rsidR="009A5581" w:rsidRPr="005538B9" w:rsidRDefault="009A5581" w:rsidP="009A5581">
      <w:pPr>
        <w:pStyle w:val="Subtitle"/>
        <w:rPr>
          <w:rFonts w:ascii="Cambria" w:hAnsi="Cambria"/>
          <w:color w:val="auto"/>
          <w:sz w:val="22"/>
          <w:szCs w:val="28"/>
        </w:rPr>
      </w:pPr>
      <w:r w:rsidRPr="005538B9">
        <w:rPr>
          <w:rFonts w:ascii="Cambria" w:hAnsi="Cambria"/>
          <w:color w:val="auto"/>
          <w:sz w:val="22"/>
          <w:szCs w:val="28"/>
        </w:rPr>
        <w:t xml:space="preserve">Protocol for </w:t>
      </w:r>
      <w:r w:rsidR="0049442D" w:rsidRPr="005538B9">
        <w:rPr>
          <w:rFonts w:ascii="Cambria" w:hAnsi="Cambria"/>
          <w:color w:val="auto"/>
          <w:sz w:val="22"/>
          <w:szCs w:val="28"/>
        </w:rPr>
        <w:t>Micronutrient Support</w:t>
      </w:r>
    </w:p>
    <w:p w14:paraId="658123F7" w14:textId="77777777" w:rsidR="009A5581" w:rsidRPr="005538B9" w:rsidRDefault="0049442D" w:rsidP="005538B9">
      <w:pPr>
        <w:rPr>
          <w:rFonts w:asciiTheme="majorHAnsi" w:hAnsiTheme="majorHAnsi"/>
          <w:lang w:eastAsia="zh-CN"/>
        </w:rPr>
      </w:pPr>
      <w:r w:rsidRPr="005538B9">
        <w:rPr>
          <w:rFonts w:asciiTheme="majorHAnsi" w:hAnsiTheme="majorHAnsi"/>
          <w:lang w:eastAsia="zh-CN"/>
        </w:rPr>
        <w:t>Multiple Micronutrient Tablets</w:t>
      </w:r>
    </w:p>
    <w:p w14:paraId="264DB757" w14:textId="77777777" w:rsidR="009A5581" w:rsidRPr="008110B9" w:rsidRDefault="009A5581" w:rsidP="009A5581">
      <w:pPr>
        <w:jc w:val="both"/>
        <w:rPr>
          <w:rFonts w:ascii="Cambria" w:hAnsi="Cambria" w:cs="Arial"/>
          <w:b/>
          <w:color w:val="548DD4"/>
        </w:rPr>
      </w:pPr>
      <w:r w:rsidRPr="008110B9">
        <w:rPr>
          <w:rFonts w:ascii="Cambria" w:hAnsi="Cambria" w:cs="Arial"/>
          <w:b/>
          <w:color w:val="548DD4"/>
        </w:rPr>
        <w:t>Key message for women: These tablets contain a number of vitamins and minerals that will make you and your baby strong and healthy.</w:t>
      </w:r>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4050"/>
        <w:gridCol w:w="3577"/>
      </w:tblGrid>
      <w:tr w:rsidR="009A5581" w:rsidRPr="002921BC" w14:paraId="41FBEAC6" w14:textId="77777777" w:rsidTr="008110B9">
        <w:trPr>
          <w:cantSplit/>
        </w:trPr>
        <w:tc>
          <w:tcPr>
            <w:tcW w:w="10170" w:type="dxa"/>
            <w:gridSpan w:val="3"/>
            <w:shd w:val="clear" w:color="auto" w:fill="1F497D"/>
          </w:tcPr>
          <w:p w14:paraId="0E7F3AB5" w14:textId="77777777" w:rsidR="009A5581" w:rsidRPr="002921BC" w:rsidRDefault="009A5581" w:rsidP="001A7A56">
            <w:pPr>
              <w:tabs>
                <w:tab w:val="left" w:pos="4410"/>
              </w:tabs>
              <w:jc w:val="center"/>
              <w:rPr>
                <w:rFonts w:ascii="Cambria" w:hAnsi="Cambria" w:cs="Arial"/>
                <w:b/>
                <w:color w:val="FFFF00"/>
                <w:sz w:val="20"/>
                <w:szCs w:val="32"/>
              </w:rPr>
            </w:pPr>
            <w:r w:rsidRPr="002921BC">
              <w:rPr>
                <w:rFonts w:ascii="Cambria" w:hAnsi="Cambria" w:cs="Arial"/>
                <w:b/>
                <w:color w:val="FFFF00"/>
                <w:sz w:val="20"/>
                <w:szCs w:val="32"/>
              </w:rPr>
              <w:t xml:space="preserve">P R E V E N T </w:t>
            </w:r>
          </w:p>
        </w:tc>
      </w:tr>
      <w:tr w:rsidR="009A5581" w:rsidRPr="002921BC" w14:paraId="2B37B31C" w14:textId="77777777" w:rsidTr="008110B9">
        <w:trPr>
          <w:cantSplit/>
        </w:trPr>
        <w:tc>
          <w:tcPr>
            <w:tcW w:w="10170" w:type="dxa"/>
            <w:gridSpan w:val="3"/>
            <w:shd w:val="clear" w:color="auto" w:fill="548DD4"/>
          </w:tcPr>
          <w:p w14:paraId="786A9088" w14:textId="77777777" w:rsidR="009A5581" w:rsidRPr="002921BC" w:rsidRDefault="009A5581" w:rsidP="001A7A56">
            <w:pPr>
              <w:tabs>
                <w:tab w:val="left" w:pos="4410"/>
              </w:tabs>
              <w:rPr>
                <w:rFonts w:ascii="Cambria" w:hAnsi="Cambria" w:cs="Arial"/>
                <w:b/>
                <w:color w:val="FFFFFF"/>
                <w:sz w:val="20"/>
                <w:szCs w:val="24"/>
              </w:rPr>
            </w:pPr>
            <w:r w:rsidRPr="002921BC">
              <w:rPr>
                <w:rFonts w:ascii="Cambria" w:hAnsi="Cambria" w:cs="Arial"/>
                <w:b/>
                <w:color w:val="FFFF00"/>
                <w:sz w:val="20"/>
                <w:szCs w:val="28"/>
              </w:rPr>
              <w:t>A. TO PREVENT MICRONUTRIENT DEFICIENCIES</w:t>
            </w:r>
            <w:r w:rsidRPr="002921BC">
              <w:rPr>
                <w:rFonts w:ascii="Cambria" w:hAnsi="Cambria" w:cs="Arial"/>
                <w:color w:val="FFFFFF"/>
                <w:sz w:val="20"/>
                <w:szCs w:val="24"/>
              </w:rPr>
              <w:tab/>
            </w:r>
          </w:p>
        </w:tc>
      </w:tr>
      <w:tr w:rsidR="009A5581" w:rsidRPr="002921BC" w14:paraId="7A9F36A3" w14:textId="77777777" w:rsidTr="008110B9">
        <w:trPr>
          <w:trHeight w:val="70"/>
        </w:trPr>
        <w:tc>
          <w:tcPr>
            <w:tcW w:w="2543" w:type="dxa"/>
          </w:tcPr>
          <w:p w14:paraId="12DEFCD6"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Age Group</w:t>
            </w:r>
          </w:p>
        </w:tc>
        <w:tc>
          <w:tcPr>
            <w:tcW w:w="4050" w:type="dxa"/>
          </w:tcPr>
          <w:p w14:paraId="0F96520C"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Dose</w:t>
            </w:r>
          </w:p>
        </w:tc>
        <w:tc>
          <w:tcPr>
            <w:tcW w:w="3577" w:type="dxa"/>
          </w:tcPr>
          <w:p w14:paraId="14D64199"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Duration</w:t>
            </w:r>
          </w:p>
        </w:tc>
      </w:tr>
      <w:tr w:rsidR="009A5581" w:rsidRPr="002921BC" w14:paraId="2731CFCA" w14:textId="77777777" w:rsidTr="008110B9">
        <w:tc>
          <w:tcPr>
            <w:tcW w:w="2543" w:type="dxa"/>
          </w:tcPr>
          <w:p w14:paraId="490003ED"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Pregnant Women</w:t>
            </w:r>
          </w:p>
          <w:p w14:paraId="20A3668D" w14:textId="77777777" w:rsidR="009A5581" w:rsidRPr="002921BC" w:rsidRDefault="009A5581" w:rsidP="001A7A56">
            <w:pPr>
              <w:jc w:val="both"/>
              <w:rPr>
                <w:rFonts w:ascii="Cambria" w:hAnsi="Cambria" w:cs="Arial"/>
                <w:sz w:val="20"/>
                <w:szCs w:val="24"/>
              </w:rPr>
            </w:pPr>
          </w:p>
        </w:tc>
        <w:tc>
          <w:tcPr>
            <w:tcW w:w="4050" w:type="dxa"/>
          </w:tcPr>
          <w:p w14:paraId="37A205B1" w14:textId="77777777" w:rsidR="009A5581" w:rsidRPr="002921BC" w:rsidRDefault="009A5581" w:rsidP="001A7A56">
            <w:pPr>
              <w:jc w:val="both"/>
              <w:rPr>
                <w:rFonts w:ascii="Cambria" w:hAnsi="Cambria" w:cs="Arial"/>
                <w:sz w:val="20"/>
                <w:szCs w:val="24"/>
              </w:rPr>
            </w:pPr>
            <w:r w:rsidRPr="002921BC">
              <w:rPr>
                <w:rFonts w:ascii="Cambria" w:hAnsi="Cambria" w:cs="Arial"/>
                <w:b/>
                <w:sz w:val="20"/>
                <w:szCs w:val="24"/>
              </w:rPr>
              <w:t>1 tablet daily</w:t>
            </w:r>
          </w:p>
          <w:p w14:paraId="5DC1224D" w14:textId="77777777" w:rsidR="009A5581" w:rsidRPr="002921BC" w:rsidRDefault="009A5581" w:rsidP="001A7A56">
            <w:pPr>
              <w:jc w:val="both"/>
              <w:rPr>
                <w:rFonts w:ascii="Cambria" w:hAnsi="Cambria" w:cs="Arial"/>
                <w:sz w:val="20"/>
                <w:szCs w:val="24"/>
              </w:rPr>
            </w:pPr>
            <w:r w:rsidRPr="002921BC">
              <w:rPr>
                <w:rFonts w:ascii="Cambria" w:hAnsi="Cambria" w:cs="Arial"/>
                <w:sz w:val="20"/>
                <w:szCs w:val="24"/>
              </w:rPr>
              <w:t>.</w:t>
            </w:r>
          </w:p>
        </w:tc>
        <w:tc>
          <w:tcPr>
            <w:tcW w:w="3577" w:type="dxa"/>
          </w:tcPr>
          <w:p w14:paraId="554DDD5B"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For duration of pregnancy</w:t>
            </w:r>
          </w:p>
        </w:tc>
      </w:tr>
      <w:tr w:rsidR="009A5581" w:rsidRPr="002921BC" w14:paraId="5145762E" w14:textId="77777777" w:rsidTr="008110B9">
        <w:tc>
          <w:tcPr>
            <w:tcW w:w="2543" w:type="dxa"/>
          </w:tcPr>
          <w:p w14:paraId="3CFD4928"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Lactating Women</w:t>
            </w:r>
          </w:p>
        </w:tc>
        <w:tc>
          <w:tcPr>
            <w:tcW w:w="4050" w:type="dxa"/>
          </w:tcPr>
          <w:p w14:paraId="5BEC5607"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tablet daily</w:t>
            </w:r>
          </w:p>
        </w:tc>
        <w:tc>
          <w:tcPr>
            <w:tcW w:w="3577" w:type="dxa"/>
          </w:tcPr>
          <w:p w14:paraId="14AD23DC"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Until infant is 6 months old</w:t>
            </w:r>
          </w:p>
        </w:tc>
      </w:tr>
      <w:tr w:rsidR="009A5581" w:rsidRPr="002921BC" w14:paraId="6DED3E7E" w14:textId="77777777" w:rsidTr="008110B9">
        <w:tc>
          <w:tcPr>
            <w:tcW w:w="2543" w:type="dxa"/>
          </w:tcPr>
          <w:p w14:paraId="70D39295"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Adolescents and other women of child-bearing age</w:t>
            </w:r>
          </w:p>
          <w:p w14:paraId="7FAB5017" w14:textId="77777777" w:rsidR="009A5581" w:rsidRPr="002921BC" w:rsidRDefault="009A5581" w:rsidP="001A7A56">
            <w:pPr>
              <w:jc w:val="both"/>
              <w:rPr>
                <w:rFonts w:ascii="Cambria" w:hAnsi="Cambria" w:cs="Arial"/>
                <w:sz w:val="20"/>
                <w:szCs w:val="24"/>
              </w:rPr>
            </w:pPr>
          </w:p>
        </w:tc>
        <w:tc>
          <w:tcPr>
            <w:tcW w:w="4050" w:type="dxa"/>
          </w:tcPr>
          <w:p w14:paraId="6A2C8D32"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tablet daily</w:t>
            </w:r>
          </w:p>
        </w:tc>
        <w:tc>
          <w:tcPr>
            <w:tcW w:w="3577" w:type="dxa"/>
          </w:tcPr>
          <w:p w14:paraId="4A31A755"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No limit</w:t>
            </w:r>
          </w:p>
        </w:tc>
      </w:tr>
      <w:tr w:rsidR="009A5581" w:rsidRPr="002921BC" w14:paraId="6916351E" w14:textId="77777777" w:rsidTr="008110B9">
        <w:tc>
          <w:tcPr>
            <w:tcW w:w="10170" w:type="dxa"/>
            <w:gridSpan w:val="3"/>
          </w:tcPr>
          <w:p w14:paraId="41836714"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 xml:space="preserve">Advise women to take the multiple micronutrient tablet with a meal to avoid any side-effects of nausea  </w:t>
            </w:r>
          </w:p>
        </w:tc>
      </w:tr>
    </w:tbl>
    <w:p w14:paraId="751AD352" w14:textId="77777777" w:rsidR="008110B9" w:rsidRDefault="008110B9" w:rsidP="009A5581">
      <w:pPr>
        <w:pStyle w:val="Subtitle"/>
        <w:tabs>
          <w:tab w:val="left" w:pos="1440"/>
        </w:tabs>
        <w:rPr>
          <w:rFonts w:ascii="Cambria" w:hAnsi="Cambria"/>
          <w:sz w:val="22"/>
          <w:szCs w:val="22"/>
          <w:lang w:val="es-US"/>
        </w:rPr>
      </w:pPr>
    </w:p>
    <w:p w14:paraId="78BA3AF0" w14:textId="583E9D06" w:rsidR="009A5581" w:rsidRPr="002921BC" w:rsidRDefault="009A5581" w:rsidP="009A5581">
      <w:pPr>
        <w:pStyle w:val="Subtitle"/>
        <w:tabs>
          <w:tab w:val="left" w:pos="1440"/>
        </w:tabs>
        <w:rPr>
          <w:rFonts w:ascii="Cambria" w:hAnsi="Cambria"/>
          <w:sz w:val="22"/>
          <w:szCs w:val="22"/>
          <w:lang w:val="es-US"/>
        </w:rPr>
      </w:pPr>
      <w:r w:rsidRPr="002921BC">
        <w:rPr>
          <w:rFonts w:ascii="Cambria" w:hAnsi="Cambria"/>
          <w:sz w:val="22"/>
          <w:szCs w:val="22"/>
          <w:lang w:val="es-US"/>
        </w:rPr>
        <w:t>KANIINIYAASHA NAFAQADA YAR YAR KAKOOBAN</w:t>
      </w:r>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2453"/>
        <w:gridCol w:w="4050"/>
        <w:gridCol w:w="3577"/>
      </w:tblGrid>
      <w:tr w:rsidR="009A5581" w:rsidRPr="002921BC" w14:paraId="4C2083F1" w14:textId="77777777" w:rsidTr="008110B9">
        <w:trPr>
          <w:cantSplit/>
        </w:trPr>
        <w:tc>
          <w:tcPr>
            <w:tcW w:w="10170" w:type="dxa"/>
            <w:gridSpan w:val="4"/>
            <w:shd w:val="clear" w:color="auto" w:fill="1F497D"/>
          </w:tcPr>
          <w:p w14:paraId="1B73FF94" w14:textId="77777777" w:rsidR="009A5581" w:rsidRPr="002921BC" w:rsidRDefault="009A5581" w:rsidP="001A7A56">
            <w:pPr>
              <w:tabs>
                <w:tab w:val="left" w:pos="4410"/>
              </w:tabs>
              <w:jc w:val="center"/>
              <w:rPr>
                <w:rFonts w:ascii="Cambria" w:hAnsi="Cambria" w:cs="Arial"/>
                <w:b/>
                <w:color w:val="FFFF00"/>
                <w:sz w:val="20"/>
                <w:szCs w:val="32"/>
              </w:rPr>
            </w:pPr>
            <w:r w:rsidRPr="002921BC">
              <w:rPr>
                <w:rFonts w:ascii="Cambria" w:hAnsi="Cambria" w:cs="Arial"/>
                <w:b/>
                <w:color w:val="FFFF00"/>
                <w:sz w:val="20"/>
                <w:szCs w:val="32"/>
              </w:rPr>
              <w:t>KAHORTAG</w:t>
            </w:r>
          </w:p>
        </w:tc>
      </w:tr>
      <w:tr w:rsidR="009A5581" w:rsidRPr="002921BC" w14:paraId="44267FFE" w14:textId="77777777" w:rsidTr="008110B9">
        <w:trPr>
          <w:cantSplit/>
        </w:trPr>
        <w:tc>
          <w:tcPr>
            <w:tcW w:w="10170" w:type="dxa"/>
            <w:gridSpan w:val="4"/>
            <w:shd w:val="clear" w:color="auto" w:fill="548DD4"/>
          </w:tcPr>
          <w:p w14:paraId="167290B7" w14:textId="77777777" w:rsidR="009A5581" w:rsidRPr="002921BC" w:rsidRDefault="009A5581" w:rsidP="001A7A56">
            <w:pPr>
              <w:tabs>
                <w:tab w:val="left" w:pos="4410"/>
              </w:tabs>
              <w:rPr>
                <w:rFonts w:ascii="Cambria" w:hAnsi="Cambria" w:cs="Arial"/>
                <w:b/>
                <w:color w:val="FFFFFF"/>
                <w:sz w:val="20"/>
                <w:szCs w:val="24"/>
                <w:lang w:val="es-US"/>
              </w:rPr>
            </w:pPr>
            <w:r w:rsidRPr="002921BC">
              <w:rPr>
                <w:rFonts w:ascii="Cambria" w:hAnsi="Cambria" w:cs="Arial"/>
                <w:b/>
                <w:color w:val="FFFF00"/>
                <w:sz w:val="20"/>
                <w:szCs w:val="28"/>
                <w:lang w:val="es-US"/>
              </w:rPr>
              <w:t>A. KAHORTAGIDA NAFAQOOYINKA YAR YAR IN UU YARAADO</w:t>
            </w:r>
            <w:r w:rsidRPr="002921BC">
              <w:rPr>
                <w:rFonts w:ascii="Cambria" w:hAnsi="Cambria" w:cs="Arial"/>
                <w:color w:val="FFFFFF"/>
                <w:sz w:val="20"/>
                <w:szCs w:val="24"/>
                <w:lang w:val="es-US"/>
              </w:rPr>
              <w:tab/>
            </w:r>
          </w:p>
        </w:tc>
      </w:tr>
      <w:tr w:rsidR="009A5581" w:rsidRPr="002921BC" w14:paraId="365551AF" w14:textId="77777777" w:rsidTr="008110B9">
        <w:trPr>
          <w:trHeight w:val="70"/>
        </w:trPr>
        <w:tc>
          <w:tcPr>
            <w:tcW w:w="2543" w:type="dxa"/>
            <w:gridSpan w:val="2"/>
          </w:tcPr>
          <w:p w14:paraId="14090001"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4"/>
                <w:lang w:val="es-US"/>
              </w:rPr>
              <w:t xml:space="preserve"> </w:t>
            </w:r>
            <w:r w:rsidRPr="002921BC">
              <w:rPr>
                <w:rFonts w:ascii="Cambria" w:hAnsi="Cambria" w:cs="Arial"/>
                <w:b/>
                <w:sz w:val="20"/>
                <w:szCs w:val="28"/>
              </w:rPr>
              <w:t>DA’DA</w:t>
            </w:r>
          </w:p>
        </w:tc>
        <w:tc>
          <w:tcPr>
            <w:tcW w:w="4050" w:type="dxa"/>
          </w:tcPr>
          <w:p w14:paraId="3851D9D7"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QIYAASTA</w:t>
            </w:r>
          </w:p>
        </w:tc>
        <w:tc>
          <w:tcPr>
            <w:tcW w:w="3577" w:type="dxa"/>
          </w:tcPr>
          <w:p w14:paraId="371EDEC7"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MUDADA</w:t>
            </w:r>
          </w:p>
        </w:tc>
      </w:tr>
      <w:tr w:rsidR="009A5581" w:rsidRPr="002921BC" w14:paraId="6C822912" w14:textId="77777777" w:rsidTr="008110B9">
        <w:trPr>
          <w:gridBefore w:val="1"/>
          <w:wBefore w:w="90" w:type="dxa"/>
        </w:trPr>
        <w:tc>
          <w:tcPr>
            <w:tcW w:w="2453" w:type="dxa"/>
          </w:tcPr>
          <w:p w14:paraId="022B74CE"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Haweenka Uurka leh</w:t>
            </w:r>
          </w:p>
          <w:p w14:paraId="582CA839" w14:textId="77777777" w:rsidR="009A5581" w:rsidRPr="002921BC" w:rsidRDefault="009A5581" w:rsidP="001A7A56">
            <w:pPr>
              <w:jc w:val="both"/>
              <w:rPr>
                <w:rFonts w:ascii="Cambria" w:hAnsi="Cambria" w:cs="Arial"/>
                <w:sz w:val="20"/>
                <w:szCs w:val="24"/>
              </w:rPr>
            </w:pPr>
          </w:p>
        </w:tc>
        <w:tc>
          <w:tcPr>
            <w:tcW w:w="4050" w:type="dxa"/>
          </w:tcPr>
          <w:p w14:paraId="443E850D" w14:textId="77777777" w:rsidR="009A5581" w:rsidRPr="002921BC" w:rsidRDefault="009A5581" w:rsidP="001A7A56">
            <w:pPr>
              <w:jc w:val="both"/>
              <w:rPr>
                <w:rFonts w:ascii="Cambria" w:hAnsi="Cambria" w:cs="Arial"/>
                <w:sz w:val="20"/>
                <w:szCs w:val="24"/>
              </w:rPr>
            </w:pPr>
            <w:r w:rsidRPr="002921BC">
              <w:rPr>
                <w:rFonts w:ascii="Cambria" w:hAnsi="Cambria" w:cs="Arial"/>
                <w:b/>
                <w:sz w:val="20"/>
                <w:szCs w:val="24"/>
              </w:rPr>
              <w:t>1 kaniini maalintii</w:t>
            </w:r>
          </w:p>
          <w:p w14:paraId="2D83153F" w14:textId="77777777" w:rsidR="009A5581" w:rsidRPr="002921BC" w:rsidRDefault="009A5581" w:rsidP="001A7A56">
            <w:pPr>
              <w:jc w:val="both"/>
              <w:rPr>
                <w:rFonts w:ascii="Cambria" w:hAnsi="Cambria" w:cs="Arial"/>
                <w:sz w:val="20"/>
                <w:szCs w:val="24"/>
              </w:rPr>
            </w:pPr>
            <w:r w:rsidRPr="002921BC">
              <w:rPr>
                <w:rFonts w:ascii="Cambria" w:hAnsi="Cambria" w:cs="Arial"/>
                <w:sz w:val="20"/>
                <w:szCs w:val="24"/>
              </w:rPr>
              <w:t>.</w:t>
            </w:r>
          </w:p>
        </w:tc>
        <w:tc>
          <w:tcPr>
            <w:tcW w:w="3577" w:type="dxa"/>
          </w:tcPr>
          <w:p w14:paraId="18D2DD58" w14:textId="77777777" w:rsidR="009A5581" w:rsidRPr="002921BC" w:rsidRDefault="009A5581" w:rsidP="001A7A56">
            <w:pPr>
              <w:jc w:val="both"/>
              <w:rPr>
                <w:rFonts w:ascii="Cambria" w:hAnsi="Cambria" w:cs="Arial"/>
                <w:b/>
                <w:sz w:val="20"/>
                <w:szCs w:val="24"/>
                <w:lang w:val="es-US"/>
              </w:rPr>
            </w:pPr>
            <w:r w:rsidRPr="002921BC">
              <w:rPr>
                <w:rFonts w:ascii="Cambria" w:hAnsi="Cambria" w:cs="Arial"/>
                <w:b/>
                <w:sz w:val="20"/>
                <w:szCs w:val="24"/>
                <w:lang w:val="es-US"/>
              </w:rPr>
              <w:t>inta lagu guda jiro uurka</w:t>
            </w:r>
          </w:p>
        </w:tc>
      </w:tr>
      <w:tr w:rsidR="009A5581" w:rsidRPr="002921BC" w14:paraId="51BD040E" w14:textId="77777777" w:rsidTr="008110B9">
        <w:tc>
          <w:tcPr>
            <w:tcW w:w="2543" w:type="dxa"/>
            <w:gridSpan w:val="2"/>
          </w:tcPr>
          <w:p w14:paraId="586E88E8"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Haweenka nuujinaya</w:t>
            </w:r>
          </w:p>
        </w:tc>
        <w:tc>
          <w:tcPr>
            <w:tcW w:w="4050" w:type="dxa"/>
          </w:tcPr>
          <w:p w14:paraId="2386FF61"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kaniini maalintii</w:t>
            </w:r>
          </w:p>
        </w:tc>
        <w:tc>
          <w:tcPr>
            <w:tcW w:w="3577" w:type="dxa"/>
          </w:tcPr>
          <w:p w14:paraId="0CFFF094" w14:textId="77777777" w:rsidR="009A5581" w:rsidRPr="002921BC" w:rsidRDefault="009A5581" w:rsidP="001A7A56">
            <w:pPr>
              <w:jc w:val="both"/>
              <w:rPr>
                <w:rFonts w:ascii="Cambria" w:hAnsi="Cambria" w:cs="Arial"/>
                <w:b/>
                <w:sz w:val="20"/>
                <w:szCs w:val="24"/>
                <w:lang w:val="nl-NL"/>
              </w:rPr>
            </w:pPr>
            <w:r w:rsidRPr="002921BC">
              <w:rPr>
                <w:rFonts w:ascii="Cambria" w:hAnsi="Cambria" w:cs="Arial"/>
                <w:b/>
                <w:sz w:val="20"/>
                <w:szCs w:val="24"/>
                <w:lang w:val="nl-NL"/>
              </w:rPr>
              <w:t>ilaa dhalaankeeda uu ka gaarayo 6 bilood</w:t>
            </w:r>
          </w:p>
        </w:tc>
      </w:tr>
      <w:tr w:rsidR="009A5581" w:rsidRPr="002921BC" w14:paraId="75CB435E" w14:textId="77777777" w:rsidTr="008110B9">
        <w:tc>
          <w:tcPr>
            <w:tcW w:w="2543" w:type="dxa"/>
            <w:gridSpan w:val="2"/>
          </w:tcPr>
          <w:p w14:paraId="5B515FF5" w14:textId="77777777" w:rsidR="009A5581" w:rsidRPr="002921BC" w:rsidRDefault="009A5581" w:rsidP="009A5581">
            <w:pPr>
              <w:rPr>
                <w:rFonts w:ascii="Cambria" w:hAnsi="Cambria" w:cs="Arial"/>
                <w:sz w:val="20"/>
                <w:szCs w:val="24"/>
                <w:lang w:val="nl-NL"/>
              </w:rPr>
            </w:pPr>
            <w:r w:rsidRPr="002921BC">
              <w:rPr>
                <w:rFonts w:ascii="Cambria" w:hAnsi="Cambria" w:cs="Arial"/>
                <w:b/>
                <w:sz w:val="20"/>
                <w:szCs w:val="24"/>
                <w:lang w:val="nl-NL"/>
              </w:rPr>
              <w:t>dhalinyarada iyo haweenka kujira da’da dhalida</w:t>
            </w:r>
          </w:p>
        </w:tc>
        <w:tc>
          <w:tcPr>
            <w:tcW w:w="4050" w:type="dxa"/>
          </w:tcPr>
          <w:p w14:paraId="5BDB0FCC"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kaniini maalintii</w:t>
            </w:r>
          </w:p>
        </w:tc>
        <w:tc>
          <w:tcPr>
            <w:tcW w:w="3577" w:type="dxa"/>
          </w:tcPr>
          <w:p w14:paraId="7DF9DE1F"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xad malahan</w:t>
            </w:r>
          </w:p>
        </w:tc>
      </w:tr>
      <w:tr w:rsidR="009A5581" w:rsidRPr="002921BC" w14:paraId="0440DC11" w14:textId="77777777" w:rsidTr="008110B9">
        <w:tc>
          <w:tcPr>
            <w:tcW w:w="10170" w:type="dxa"/>
            <w:gridSpan w:val="4"/>
          </w:tcPr>
          <w:p w14:paraId="11E473F3"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kulatali haweenka in kaniiniyaasha nafaqada yar yar kakooban ay kulaqaataan cunto si ay ogafogaadaan waxyeeladiisa sida lalabada.</w:t>
            </w:r>
          </w:p>
        </w:tc>
      </w:tr>
    </w:tbl>
    <w:p w14:paraId="474720C9" w14:textId="77777777" w:rsidR="009A5581" w:rsidRPr="002921BC" w:rsidRDefault="009A5581" w:rsidP="009A5581">
      <w:pPr>
        <w:jc w:val="both"/>
        <w:rPr>
          <w:rFonts w:ascii="Cambria" w:hAnsi="Cambria" w:cs="Arial"/>
          <w:b/>
          <w:szCs w:val="24"/>
        </w:rPr>
      </w:pPr>
      <w:r w:rsidRPr="002921BC">
        <w:rPr>
          <w:rFonts w:ascii="Cambria" w:hAnsi="Cambria" w:cs="Arial"/>
          <w:b/>
          <w:szCs w:val="24"/>
        </w:rPr>
        <w:t>Fariimo muhiim u ah haweenka: kaniiniyadaan waxay kakooban yihiin tiro Fitamiino iyo macaadiin ah kaasoo kadhigeysa adiga iyo canugaaga mid xoog leh cafimaadna qaba.</w:t>
      </w:r>
    </w:p>
    <w:p w14:paraId="23452689" w14:textId="77777777" w:rsidR="009A5581" w:rsidRPr="005538B9" w:rsidRDefault="009A5581" w:rsidP="009A5581">
      <w:pPr>
        <w:rPr>
          <w:b/>
          <w:bCs/>
        </w:rPr>
      </w:pPr>
    </w:p>
    <w:p w14:paraId="2EE41D2D" w14:textId="756977EC" w:rsidR="009A5581" w:rsidRPr="005538B9" w:rsidRDefault="009A5581" w:rsidP="009A5581">
      <w:pPr>
        <w:pStyle w:val="Subtitle"/>
        <w:tabs>
          <w:tab w:val="left" w:pos="1440"/>
        </w:tabs>
        <w:rPr>
          <w:rFonts w:ascii="Cambria" w:hAnsi="Cambria"/>
          <w:b/>
          <w:bCs/>
          <w:color w:val="auto"/>
          <w:sz w:val="22"/>
          <w:szCs w:val="22"/>
        </w:rPr>
      </w:pPr>
      <w:r w:rsidRPr="005538B9">
        <w:rPr>
          <w:rFonts w:ascii="Cambria" w:hAnsi="Cambria"/>
          <w:b/>
          <w:bCs/>
          <w:color w:val="auto"/>
          <w:sz w:val="22"/>
          <w:szCs w:val="22"/>
        </w:rPr>
        <w:t>ZINC</w:t>
      </w:r>
    </w:p>
    <w:p w14:paraId="00402529" w14:textId="77777777" w:rsidR="009A5581" w:rsidRPr="002921BC" w:rsidRDefault="009A5581" w:rsidP="009A5581">
      <w:pPr>
        <w:rPr>
          <w:rFonts w:ascii="Cambria" w:hAnsi="Cambria" w:cs="Arial"/>
          <w:b/>
          <w:color w:val="548DD4"/>
        </w:rPr>
      </w:pPr>
      <w:r w:rsidRPr="002921BC">
        <w:rPr>
          <w:rFonts w:ascii="Cambria" w:hAnsi="Cambria" w:cs="Arial"/>
          <w:b/>
          <w:color w:val="548DD4"/>
        </w:rPr>
        <w:t xml:space="preserve">Key messages: Emphasize the need to ensure handwashing with soap or ash after visiting the toilet and before preparing or eating food. </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4050"/>
        <w:gridCol w:w="3307"/>
      </w:tblGrid>
      <w:tr w:rsidR="009A5581" w:rsidRPr="002921BC" w14:paraId="6812F7C4" w14:textId="77777777" w:rsidTr="008110B9">
        <w:trPr>
          <w:cantSplit/>
        </w:trPr>
        <w:tc>
          <w:tcPr>
            <w:tcW w:w="9630" w:type="dxa"/>
            <w:gridSpan w:val="3"/>
            <w:shd w:val="clear" w:color="auto" w:fill="1F497D"/>
          </w:tcPr>
          <w:p w14:paraId="37DE5942" w14:textId="77777777" w:rsidR="009A5581" w:rsidRPr="002921BC" w:rsidRDefault="009A5581" w:rsidP="001A7A56">
            <w:pPr>
              <w:tabs>
                <w:tab w:val="left" w:pos="4410"/>
              </w:tabs>
              <w:jc w:val="center"/>
              <w:rPr>
                <w:rFonts w:ascii="Cambria" w:hAnsi="Cambria" w:cs="Arial"/>
                <w:b/>
                <w:color w:val="FFFF00"/>
                <w:sz w:val="20"/>
                <w:szCs w:val="32"/>
              </w:rPr>
            </w:pPr>
            <w:r w:rsidRPr="002921BC">
              <w:rPr>
                <w:rFonts w:ascii="Cambria" w:hAnsi="Cambria" w:cs="Arial"/>
                <w:b/>
                <w:color w:val="FFFF00"/>
                <w:sz w:val="20"/>
                <w:szCs w:val="32"/>
              </w:rPr>
              <w:t xml:space="preserve">T R E A T M E N T </w:t>
            </w:r>
          </w:p>
        </w:tc>
      </w:tr>
      <w:tr w:rsidR="009A5581" w:rsidRPr="002921BC" w14:paraId="21B5337E" w14:textId="77777777" w:rsidTr="008110B9">
        <w:trPr>
          <w:cantSplit/>
        </w:trPr>
        <w:tc>
          <w:tcPr>
            <w:tcW w:w="9630" w:type="dxa"/>
            <w:gridSpan w:val="3"/>
            <w:shd w:val="clear" w:color="auto" w:fill="548DD4"/>
          </w:tcPr>
          <w:p w14:paraId="3AB80AAC" w14:textId="77777777" w:rsidR="009A5581" w:rsidRPr="002921BC" w:rsidRDefault="009A5581" w:rsidP="001A7A56">
            <w:pPr>
              <w:tabs>
                <w:tab w:val="left" w:pos="4410"/>
              </w:tabs>
              <w:rPr>
                <w:rFonts w:ascii="Cambria" w:hAnsi="Cambria" w:cs="Arial"/>
                <w:color w:val="FFFFFF"/>
                <w:sz w:val="20"/>
                <w:szCs w:val="24"/>
              </w:rPr>
            </w:pPr>
            <w:r w:rsidRPr="002921BC">
              <w:rPr>
                <w:rFonts w:ascii="Cambria" w:hAnsi="Cambria" w:cs="Arial"/>
                <w:b/>
                <w:color w:val="FFFF00"/>
                <w:sz w:val="20"/>
                <w:szCs w:val="28"/>
              </w:rPr>
              <w:t>A. TO TREAT DIARRHEA</w:t>
            </w:r>
            <w:r w:rsidRPr="002921BC">
              <w:rPr>
                <w:rFonts w:ascii="Cambria" w:hAnsi="Cambria" w:cs="Arial"/>
                <w:color w:val="FFFFFF"/>
                <w:sz w:val="20"/>
                <w:szCs w:val="24"/>
              </w:rPr>
              <w:tab/>
            </w:r>
          </w:p>
          <w:p w14:paraId="417E349D" w14:textId="77777777" w:rsidR="009A5581" w:rsidRPr="002921BC" w:rsidRDefault="009A5581" w:rsidP="001A7A56">
            <w:pPr>
              <w:tabs>
                <w:tab w:val="left" w:pos="4410"/>
              </w:tabs>
              <w:jc w:val="both"/>
              <w:rPr>
                <w:rFonts w:ascii="Cambria" w:hAnsi="Cambria" w:cs="Arial"/>
                <w:b/>
                <w:color w:val="FF0000"/>
                <w:sz w:val="20"/>
              </w:rPr>
            </w:pPr>
            <w:r w:rsidRPr="002921BC">
              <w:rPr>
                <w:rFonts w:ascii="Cambria" w:hAnsi="Cambria" w:cs="Arial"/>
                <w:b/>
                <w:color w:val="FF0000"/>
                <w:sz w:val="20"/>
              </w:rPr>
              <w:t>Zinc supplementation and ORS are not advised for children with severe acute malnutrition</w:t>
            </w:r>
          </w:p>
        </w:tc>
      </w:tr>
      <w:tr w:rsidR="009A5581" w:rsidRPr="002921BC" w14:paraId="1E447BF8" w14:textId="77777777" w:rsidTr="008110B9">
        <w:trPr>
          <w:trHeight w:val="70"/>
        </w:trPr>
        <w:tc>
          <w:tcPr>
            <w:tcW w:w="2273" w:type="dxa"/>
          </w:tcPr>
          <w:p w14:paraId="3F85350D"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Age Group</w:t>
            </w:r>
          </w:p>
        </w:tc>
        <w:tc>
          <w:tcPr>
            <w:tcW w:w="4050" w:type="dxa"/>
          </w:tcPr>
          <w:p w14:paraId="74510A1D"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Dose</w:t>
            </w:r>
          </w:p>
        </w:tc>
        <w:tc>
          <w:tcPr>
            <w:tcW w:w="3307" w:type="dxa"/>
          </w:tcPr>
          <w:p w14:paraId="63FDE4EE"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Duration</w:t>
            </w:r>
          </w:p>
        </w:tc>
      </w:tr>
      <w:tr w:rsidR="009A5581" w:rsidRPr="002921BC" w14:paraId="10D7D435" w14:textId="77777777" w:rsidTr="008110B9">
        <w:tc>
          <w:tcPr>
            <w:tcW w:w="2273" w:type="dxa"/>
          </w:tcPr>
          <w:p w14:paraId="44549616"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Infants &lt; 6 months</w:t>
            </w:r>
          </w:p>
        </w:tc>
        <w:tc>
          <w:tcPr>
            <w:tcW w:w="4050" w:type="dxa"/>
          </w:tcPr>
          <w:p w14:paraId="7C0E9E48"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½ tablet (10mg)  per day</w:t>
            </w:r>
          </w:p>
        </w:tc>
        <w:tc>
          <w:tcPr>
            <w:tcW w:w="3307" w:type="dxa"/>
          </w:tcPr>
          <w:p w14:paraId="57DB3D9F"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10 to 14 days</w:t>
            </w:r>
          </w:p>
        </w:tc>
      </w:tr>
      <w:tr w:rsidR="009A5581" w:rsidRPr="002921BC" w14:paraId="74078C9D" w14:textId="77777777" w:rsidTr="008110B9">
        <w:tc>
          <w:tcPr>
            <w:tcW w:w="2273" w:type="dxa"/>
          </w:tcPr>
          <w:p w14:paraId="42F4A7C1"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Children &gt; 6 months and beyond</w:t>
            </w:r>
          </w:p>
        </w:tc>
        <w:tc>
          <w:tcPr>
            <w:tcW w:w="4050" w:type="dxa"/>
          </w:tcPr>
          <w:p w14:paraId="3ED48149"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tablet (20mg) per day</w:t>
            </w:r>
          </w:p>
        </w:tc>
        <w:tc>
          <w:tcPr>
            <w:tcW w:w="3307" w:type="dxa"/>
          </w:tcPr>
          <w:p w14:paraId="7970B61E"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10 to 14 days</w:t>
            </w:r>
          </w:p>
        </w:tc>
      </w:tr>
      <w:tr w:rsidR="009A5581" w:rsidRPr="002921BC" w14:paraId="4A5AABD7" w14:textId="77777777" w:rsidTr="008110B9">
        <w:tc>
          <w:tcPr>
            <w:tcW w:w="9630" w:type="dxa"/>
            <w:gridSpan w:val="3"/>
          </w:tcPr>
          <w:p w14:paraId="02B0F84B" w14:textId="6D48AA89" w:rsidR="009A5581" w:rsidRPr="002921BC" w:rsidRDefault="009A5581" w:rsidP="001A7A56">
            <w:pPr>
              <w:jc w:val="both"/>
              <w:rPr>
                <w:rFonts w:ascii="Cambria" w:hAnsi="Cambria" w:cs="Arial"/>
                <w:b/>
                <w:sz w:val="20"/>
                <w:szCs w:val="24"/>
              </w:rPr>
            </w:pPr>
            <w:r w:rsidRPr="002921BC">
              <w:rPr>
                <w:rFonts w:ascii="Cambria" w:hAnsi="Cambria" w:cs="Arial"/>
                <w:b/>
                <w:sz w:val="20"/>
                <w:szCs w:val="24"/>
              </w:rPr>
              <w:t xml:space="preserve">Advise the mother on how to prepare and give the zinc. Also provide at least 2 sachets of ORS to take during diarrheal illness. </w:t>
            </w:r>
          </w:p>
          <w:p w14:paraId="5A31FA42"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Refer to IMAM guidelines for how to manage cases of diarrhea in children who are severely malnourished</w:t>
            </w:r>
          </w:p>
        </w:tc>
      </w:tr>
    </w:tbl>
    <w:p w14:paraId="137F3D3C" w14:textId="77777777" w:rsidR="0049442D" w:rsidRDefault="0049442D" w:rsidP="009A5581">
      <w:pPr>
        <w:pStyle w:val="Subtitle"/>
        <w:rPr>
          <w:rFonts w:ascii="Cambria" w:hAnsi="Cambria"/>
          <w:sz w:val="22"/>
          <w:szCs w:val="22"/>
        </w:rPr>
      </w:pPr>
    </w:p>
    <w:p w14:paraId="135CF061" w14:textId="77777777" w:rsidR="009A5581" w:rsidRPr="00484649" w:rsidRDefault="009A5581" w:rsidP="009A5581">
      <w:pPr>
        <w:pStyle w:val="Subtitle"/>
        <w:rPr>
          <w:rFonts w:ascii="Cambria" w:hAnsi="Cambria"/>
          <w:b/>
          <w:sz w:val="22"/>
          <w:szCs w:val="22"/>
        </w:rPr>
      </w:pPr>
      <w:r w:rsidRPr="00484649">
        <w:rPr>
          <w:rFonts w:ascii="Cambria" w:hAnsi="Cambria"/>
          <w:b/>
          <w:sz w:val="22"/>
          <w:szCs w:val="22"/>
        </w:rPr>
        <w:t>Habraaca</w:t>
      </w:r>
    </w:p>
    <w:p w14:paraId="6F7E7AF3" w14:textId="77777777" w:rsidR="009A5581" w:rsidRPr="00484649" w:rsidRDefault="009A5581" w:rsidP="009A5581">
      <w:pPr>
        <w:pStyle w:val="Subtitle"/>
        <w:rPr>
          <w:rFonts w:ascii="Cambria" w:hAnsi="Cambria"/>
          <w:b/>
          <w:sz w:val="22"/>
          <w:szCs w:val="22"/>
        </w:rPr>
      </w:pPr>
      <w:r w:rsidRPr="00484649">
        <w:rPr>
          <w:rFonts w:ascii="Cambria" w:hAnsi="Cambria"/>
          <w:b/>
          <w:sz w:val="22"/>
          <w:szCs w:val="22"/>
        </w:rPr>
        <w:t>TAAGEERIDA NAFAQOOYINKA YAR YAR</w:t>
      </w:r>
    </w:p>
    <w:p w14:paraId="623FA194" w14:textId="2BD7862C" w:rsidR="009A5581" w:rsidRPr="00484649" w:rsidRDefault="009A5581" w:rsidP="009A5581">
      <w:pPr>
        <w:pStyle w:val="Subtitle"/>
        <w:tabs>
          <w:tab w:val="left" w:pos="1440"/>
        </w:tabs>
        <w:rPr>
          <w:rFonts w:ascii="Cambria" w:hAnsi="Cambria"/>
          <w:b/>
          <w:sz w:val="22"/>
          <w:szCs w:val="22"/>
        </w:rPr>
      </w:pPr>
      <w:r w:rsidRPr="00484649">
        <w:rPr>
          <w:rFonts w:ascii="Cambria" w:hAnsi="Cambria"/>
          <w:b/>
          <w:sz w:val="22"/>
          <w:szCs w:val="22"/>
        </w:rPr>
        <w:t xml:space="preserve">ZINC </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4050"/>
        <w:gridCol w:w="3577"/>
      </w:tblGrid>
      <w:tr w:rsidR="009A5581" w:rsidRPr="002921BC" w14:paraId="6A0CD9B3" w14:textId="77777777" w:rsidTr="008110B9">
        <w:trPr>
          <w:cantSplit/>
        </w:trPr>
        <w:tc>
          <w:tcPr>
            <w:tcW w:w="9900" w:type="dxa"/>
            <w:gridSpan w:val="3"/>
            <w:shd w:val="clear" w:color="auto" w:fill="1F497D"/>
          </w:tcPr>
          <w:p w14:paraId="3E269AC9" w14:textId="77777777" w:rsidR="009A5581" w:rsidRPr="002921BC" w:rsidRDefault="009A5581" w:rsidP="001A7A56">
            <w:pPr>
              <w:tabs>
                <w:tab w:val="left" w:pos="4410"/>
              </w:tabs>
              <w:jc w:val="center"/>
              <w:rPr>
                <w:rFonts w:ascii="Cambria" w:hAnsi="Cambria" w:cs="Arial"/>
                <w:b/>
                <w:color w:val="FFFF00"/>
                <w:sz w:val="20"/>
                <w:szCs w:val="32"/>
              </w:rPr>
            </w:pPr>
            <w:r w:rsidRPr="002921BC">
              <w:rPr>
                <w:rFonts w:ascii="Cambria" w:hAnsi="Cambria" w:cs="Arial"/>
                <w:b/>
                <w:color w:val="FFFF00"/>
                <w:sz w:val="20"/>
                <w:szCs w:val="32"/>
              </w:rPr>
              <w:t>DAAWEYNTA</w:t>
            </w:r>
          </w:p>
        </w:tc>
      </w:tr>
      <w:tr w:rsidR="009A5581" w:rsidRPr="002921BC" w14:paraId="6FF9F376" w14:textId="77777777" w:rsidTr="008110B9">
        <w:trPr>
          <w:cantSplit/>
        </w:trPr>
        <w:tc>
          <w:tcPr>
            <w:tcW w:w="9900" w:type="dxa"/>
            <w:gridSpan w:val="3"/>
            <w:shd w:val="clear" w:color="auto" w:fill="548DD4"/>
          </w:tcPr>
          <w:p w14:paraId="0A088937" w14:textId="77777777" w:rsidR="009A5581" w:rsidRPr="002921BC" w:rsidRDefault="009A5581" w:rsidP="001A7A56">
            <w:pPr>
              <w:tabs>
                <w:tab w:val="left" w:pos="4410"/>
              </w:tabs>
              <w:rPr>
                <w:rFonts w:ascii="Cambria" w:hAnsi="Cambria" w:cs="Arial"/>
                <w:color w:val="FFFFFF"/>
                <w:sz w:val="20"/>
                <w:szCs w:val="24"/>
              </w:rPr>
            </w:pPr>
            <w:r w:rsidRPr="002921BC">
              <w:rPr>
                <w:rFonts w:ascii="Cambria" w:hAnsi="Cambria" w:cs="Arial"/>
                <w:b/>
                <w:color w:val="FFFF00"/>
                <w:sz w:val="20"/>
                <w:szCs w:val="28"/>
              </w:rPr>
              <w:t>A. DAAWEYNTA SHUBANKA</w:t>
            </w:r>
          </w:p>
          <w:p w14:paraId="0484A6A6" w14:textId="77777777" w:rsidR="009A5581" w:rsidRPr="002921BC" w:rsidRDefault="009A5581" w:rsidP="001A7A56">
            <w:pPr>
              <w:tabs>
                <w:tab w:val="left" w:pos="4410"/>
              </w:tabs>
              <w:jc w:val="both"/>
              <w:rPr>
                <w:rFonts w:ascii="Cambria" w:hAnsi="Cambria" w:cs="Arial"/>
                <w:b/>
                <w:color w:val="FF0000"/>
                <w:sz w:val="20"/>
              </w:rPr>
            </w:pPr>
            <w:r w:rsidRPr="002921BC">
              <w:rPr>
                <w:rFonts w:ascii="Cambria" w:hAnsi="Cambria" w:cs="Arial"/>
                <w:b/>
                <w:color w:val="FF0000"/>
                <w:sz w:val="20"/>
              </w:rPr>
              <w:t>Zinc iyo ORS lagumatalinayo in lasiiyo caruurta qaba nafaqo yarida aadka u daran.</w:t>
            </w:r>
          </w:p>
        </w:tc>
      </w:tr>
      <w:tr w:rsidR="009A5581" w:rsidRPr="002921BC" w14:paraId="6B0079D7" w14:textId="77777777" w:rsidTr="008110B9">
        <w:trPr>
          <w:trHeight w:val="70"/>
        </w:trPr>
        <w:tc>
          <w:tcPr>
            <w:tcW w:w="2273" w:type="dxa"/>
          </w:tcPr>
          <w:p w14:paraId="62FDE8CE"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4"/>
              </w:rPr>
              <w:t xml:space="preserve"> </w:t>
            </w:r>
            <w:r w:rsidRPr="002921BC">
              <w:rPr>
                <w:rFonts w:ascii="Cambria" w:hAnsi="Cambria" w:cs="Arial"/>
                <w:b/>
                <w:sz w:val="20"/>
                <w:szCs w:val="28"/>
              </w:rPr>
              <w:t>DA’DA</w:t>
            </w:r>
          </w:p>
        </w:tc>
        <w:tc>
          <w:tcPr>
            <w:tcW w:w="4050" w:type="dxa"/>
          </w:tcPr>
          <w:p w14:paraId="41D91940"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QIYAASTA</w:t>
            </w:r>
          </w:p>
        </w:tc>
        <w:tc>
          <w:tcPr>
            <w:tcW w:w="3577" w:type="dxa"/>
          </w:tcPr>
          <w:p w14:paraId="40AA941A"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MUDADA</w:t>
            </w:r>
          </w:p>
        </w:tc>
      </w:tr>
      <w:tr w:rsidR="009A5581" w:rsidRPr="002921BC" w14:paraId="5307DBCD" w14:textId="77777777" w:rsidTr="008110B9">
        <w:tc>
          <w:tcPr>
            <w:tcW w:w="2273" w:type="dxa"/>
          </w:tcPr>
          <w:p w14:paraId="0C4F297D"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Dhalaanka &lt;6 bilood</w:t>
            </w:r>
          </w:p>
        </w:tc>
        <w:tc>
          <w:tcPr>
            <w:tcW w:w="4050" w:type="dxa"/>
          </w:tcPr>
          <w:p w14:paraId="53F767F7"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½ haaf kaniini (10mg) maalintii</w:t>
            </w:r>
          </w:p>
        </w:tc>
        <w:tc>
          <w:tcPr>
            <w:tcW w:w="3577" w:type="dxa"/>
          </w:tcPr>
          <w:p w14:paraId="555C5A7A"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10 ilaa 14 maalmood</w:t>
            </w:r>
          </w:p>
        </w:tc>
      </w:tr>
      <w:tr w:rsidR="009A5581" w:rsidRPr="002921BC" w14:paraId="25CDB2AE" w14:textId="77777777" w:rsidTr="008110B9">
        <w:tc>
          <w:tcPr>
            <w:tcW w:w="2273" w:type="dxa"/>
          </w:tcPr>
          <w:p w14:paraId="6F882D5F"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Caruurta &gt; 6 bilood iyo kasiisareeya</w:t>
            </w:r>
          </w:p>
        </w:tc>
        <w:tc>
          <w:tcPr>
            <w:tcW w:w="4050" w:type="dxa"/>
          </w:tcPr>
          <w:p w14:paraId="564196E9"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 kaniini (20mg) maalintii</w:t>
            </w:r>
          </w:p>
        </w:tc>
        <w:tc>
          <w:tcPr>
            <w:tcW w:w="3577" w:type="dxa"/>
          </w:tcPr>
          <w:p w14:paraId="2D475D29"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10 ilaa 14 maalmood</w:t>
            </w:r>
          </w:p>
        </w:tc>
      </w:tr>
      <w:tr w:rsidR="009A5581" w:rsidRPr="002921BC" w14:paraId="77A49C7E" w14:textId="77777777" w:rsidTr="008110B9">
        <w:tc>
          <w:tcPr>
            <w:tcW w:w="9900" w:type="dxa"/>
            <w:gridSpan w:val="3"/>
          </w:tcPr>
          <w:p w14:paraId="5F4C8D4F"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talo kasiiyo hooyada sida loodiyaariyo loonabixiyo Zinc. Sidoo kale sii uguyaraan 2 xidhmo oo ORS ah oo laqaadanayo xiliga xanuunka shubanka uu jiro.</w:t>
            </w:r>
          </w:p>
          <w:p w14:paraId="16D5F036" w14:textId="77777777" w:rsidR="009A5581" w:rsidRPr="002921BC" w:rsidRDefault="009A5581" w:rsidP="001A7A56">
            <w:pPr>
              <w:jc w:val="both"/>
              <w:rPr>
                <w:rFonts w:ascii="Cambria" w:hAnsi="Cambria" w:cs="Arial"/>
                <w:b/>
                <w:sz w:val="20"/>
                <w:szCs w:val="24"/>
              </w:rPr>
            </w:pPr>
            <w:r w:rsidRPr="002921BC">
              <w:rPr>
                <w:rFonts w:ascii="Cambria" w:hAnsi="Cambria" w:cs="Arial"/>
                <w:b/>
                <w:sz w:val="20"/>
                <w:szCs w:val="24"/>
              </w:rPr>
              <w:t>Refer to IMAM guidelines for how to manage cases of diarrhea in children who are severely malnourished</w:t>
            </w:r>
          </w:p>
          <w:p w14:paraId="286CF94C" w14:textId="77777777" w:rsidR="009A5581" w:rsidRPr="002921BC" w:rsidRDefault="009A5581" w:rsidP="001A7A56">
            <w:pPr>
              <w:jc w:val="both"/>
              <w:rPr>
                <w:rFonts w:ascii="Cambria" w:hAnsi="Cambria" w:cs="Arial"/>
                <w:b/>
                <w:sz w:val="20"/>
                <w:szCs w:val="24"/>
                <w:lang w:val="es-US"/>
              </w:rPr>
            </w:pPr>
            <w:r w:rsidRPr="002921BC">
              <w:rPr>
                <w:rFonts w:ascii="Cambria" w:hAnsi="Cambria" w:cs="Arial"/>
                <w:b/>
                <w:sz w:val="20"/>
                <w:szCs w:val="24"/>
                <w:lang w:val="es-US"/>
              </w:rPr>
              <w:t>ka eeg “Habraac Hagida IMAM” sida loolatacaalo shubanka ee qaba caruurta nafaqo yaridoodu daran tahay.</w:t>
            </w:r>
          </w:p>
        </w:tc>
      </w:tr>
    </w:tbl>
    <w:p w14:paraId="01147D59" w14:textId="77777777" w:rsidR="009A5581" w:rsidRPr="002921BC" w:rsidRDefault="009A5581" w:rsidP="009A5581">
      <w:pPr>
        <w:rPr>
          <w:rFonts w:ascii="Cambria" w:hAnsi="Cambria" w:cs="Arial"/>
          <w:b/>
          <w:szCs w:val="24"/>
          <w:lang w:val="es-US"/>
        </w:rPr>
      </w:pPr>
      <w:r w:rsidRPr="002921BC">
        <w:rPr>
          <w:rFonts w:ascii="Cambria" w:hAnsi="Cambria" w:cs="Arial"/>
          <w:b/>
          <w:szCs w:val="24"/>
          <w:lang w:val="es-US"/>
        </w:rPr>
        <w:t xml:space="preserve">Fariimo muhiim ah: Dhiira gali baahida looqabo in laxaqiijiyo gacmaha in lagudhaqo saabuun ama dambas kadib isticmaalka musqusha iyo kahor diyaarinta ama cunida cuntada. </w:t>
      </w:r>
    </w:p>
    <w:p w14:paraId="0A195E48" w14:textId="77777777" w:rsidR="009A5581" w:rsidRDefault="009A5581" w:rsidP="009A5581">
      <w:pPr>
        <w:jc w:val="center"/>
        <w:rPr>
          <w:rFonts w:ascii="Arial" w:hAnsi="Arial" w:cs="Arial"/>
          <w:b/>
          <w:sz w:val="32"/>
          <w:szCs w:val="36"/>
          <w:lang w:val="es-US"/>
        </w:rPr>
      </w:pPr>
    </w:p>
    <w:p w14:paraId="0A42A450" w14:textId="77777777" w:rsidR="009A5581" w:rsidRPr="002921BC" w:rsidRDefault="0049442D" w:rsidP="00484649">
      <w:pPr>
        <w:rPr>
          <w:rFonts w:ascii="Cambria" w:hAnsi="Cambria" w:cs="Arial"/>
          <w:b/>
        </w:rPr>
      </w:pPr>
      <w:r>
        <w:rPr>
          <w:rFonts w:ascii="Cambria" w:hAnsi="Cambria" w:cs="Arial"/>
          <w:b/>
        </w:rPr>
        <w:t>DEWORMING</w:t>
      </w:r>
    </w:p>
    <w:p w14:paraId="39A639DD" w14:textId="77777777" w:rsidR="009A5581" w:rsidRPr="002921BC" w:rsidRDefault="009A5581" w:rsidP="009A5581">
      <w:pPr>
        <w:rPr>
          <w:rFonts w:ascii="Cambria" w:hAnsi="Cambria" w:cs="Arial"/>
          <w:b/>
          <w:color w:val="548DD4"/>
        </w:rPr>
      </w:pPr>
      <w:r w:rsidRPr="002921BC">
        <w:rPr>
          <w:rFonts w:ascii="Cambria" w:hAnsi="Cambria" w:cs="Arial"/>
          <w:b/>
          <w:color w:val="548DD4"/>
        </w:rPr>
        <w:t xml:space="preserve">Key messages: To avoid re-infection, emphasize the need to ensure handwashing with soap or ash after visiting the toilet and before preparing or eating food. </w:t>
      </w:r>
    </w:p>
    <w:tbl>
      <w:tblPr>
        <w:tblW w:w="5342"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4506"/>
        <w:gridCol w:w="2981"/>
      </w:tblGrid>
      <w:tr w:rsidR="009A5581" w:rsidRPr="002921BC" w14:paraId="4CBE4DC5" w14:textId="77777777" w:rsidTr="008110B9">
        <w:tc>
          <w:tcPr>
            <w:tcW w:w="5000" w:type="pct"/>
            <w:gridSpan w:val="3"/>
            <w:shd w:val="clear" w:color="auto" w:fill="1F497D"/>
          </w:tcPr>
          <w:p w14:paraId="3906963C" w14:textId="77777777" w:rsidR="009A5581" w:rsidRPr="002921BC" w:rsidRDefault="009A5581" w:rsidP="001A7A56">
            <w:pPr>
              <w:jc w:val="center"/>
              <w:rPr>
                <w:rFonts w:ascii="Cambria" w:hAnsi="Cambria" w:cs="Arial"/>
                <w:b/>
                <w:color w:val="FFFF00"/>
                <w:sz w:val="20"/>
                <w:szCs w:val="28"/>
                <w:lang w:val="es-ES"/>
              </w:rPr>
            </w:pPr>
            <w:r w:rsidRPr="002921BC">
              <w:rPr>
                <w:rFonts w:ascii="Cambria" w:hAnsi="Cambria"/>
                <w:sz w:val="20"/>
              </w:rPr>
              <w:t xml:space="preserve">   </w:t>
            </w:r>
            <w:r w:rsidRPr="002921BC">
              <w:rPr>
                <w:rFonts w:ascii="Cambria" w:hAnsi="Cambria" w:cs="Arial"/>
                <w:b/>
                <w:color w:val="FFFF00"/>
                <w:sz w:val="20"/>
                <w:szCs w:val="28"/>
                <w:lang w:val="es-ES"/>
              </w:rPr>
              <w:t>PREVENTION &amp; TREATMENT</w:t>
            </w:r>
          </w:p>
        </w:tc>
      </w:tr>
      <w:tr w:rsidR="009A5581" w:rsidRPr="002921BC" w14:paraId="67D85A7E" w14:textId="77777777" w:rsidTr="008110B9">
        <w:tc>
          <w:tcPr>
            <w:tcW w:w="5000" w:type="pct"/>
            <w:gridSpan w:val="3"/>
            <w:shd w:val="clear" w:color="auto" w:fill="548DD4"/>
          </w:tcPr>
          <w:p w14:paraId="3BBA4D77" w14:textId="77777777" w:rsidR="009A5581" w:rsidRPr="002921BC" w:rsidRDefault="009A5581" w:rsidP="009A5581">
            <w:pPr>
              <w:numPr>
                <w:ilvl w:val="0"/>
                <w:numId w:val="18"/>
              </w:numPr>
              <w:spacing w:after="0" w:line="240" w:lineRule="auto"/>
              <w:rPr>
                <w:rFonts w:ascii="Cambria" w:hAnsi="Cambria" w:cs="Arial"/>
                <w:b/>
                <w:color w:val="FFFF00"/>
                <w:sz w:val="20"/>
                <w:szCs w:val="28"/>
                <w:lang w:val="es-ES"/>
              </w:rPr>
            </w:pPr>
            <w:r w:rsidRPr="002921BC">
              <w:rPr>
                <w:rFonts w:ascii="Cambria" w:hAnsi="Cambria" w:cs="Arial"/>
                <w:b/>
                <w:color w:val="FFFF00"/>
                <w:sz w:val="20"/>
                <w:szCs w:val="28"/>
                <w:lang w:val="es-ES"/>
              </w:rPr>
              <w:t>TO PREVENT or TREAT INFESTATIONS</w:t>
            </w:r>
          </w:p>
          <w:p w14:paraId="753AB255" w14:textId="77777777" w:rsidR="009A5581" w:rsidRPr="002921BC" w:rsidRDefault="009A5581" w:rsidP="001A7A56">
            <w:pPr>
              <w:jc w:val="center"/>
              <w:rPr>
                <w:rFonts w:ascii="Cambria" w:hAnsi="Cambria" w:cs="Arial"/>
                <w:color w:val="FFFF00"/>
                <w:sz w:val="20"/>
                <w:szCs w:val="24"/>
                <w:lang w:val="es-ES"/>
              </w:rPr>
            </w:pPr>
          </w:p>
        </w:tc>
      </w:tr>
      <w:tr w:rsidR="009A5581" w:rsidRPr="002921BC" w14:paraId="085EA3CD" w14:textId="77777777" w:rsidTr="008110B9">
        <w:tc>
          <w:tcPr>
            <w:tcW w:w="1341" w:type="pct"/>
          </w:tcPr>
          <w:p w14:paraId="7214781A" w14:textId="77777777" w:rsidR="009A5581" w:rsidRPr="002921BC" w:rsidRDefault="009A5581" w:rsidP="001A7A56">
            <w:pPr>
              <w:rPr>
                <w:rFonts w:ascii="Cambria" w:hAnsi="Cambria" w:cs="Arial"/>
                <w:b/>
                <w:sz w:val="20"/>
                <w:szCs w:val="28"/>
              </w:rPr>
            </w:pPr>
            <w:r w:rsidRPr="002921BC">
              <w:rPr>
                <w:rFonts w:ascii="Cambria" w:hAnsi="Cambria" w:cs="Arial"/>
                <w:b/>
                <w:sz w:val="20"/>
                <w:szCs w:val="28"/>
              </w:rPr>
              <w:t>Age Group</w:t>
            </w:r>
          </w:p>
        </w:tc>
        <w:tc>
          <w:tcPr>
            <w:tcW w:w="2202" w:type="pct"/>
          </w:tcPr>
          <w:p w14:paraId="16505F9B" w14:textId="77777777" w:rsidR="009A5581" w:rsidRPr="002921BC" w:rsidRDefault="009A5581" w:rsidP="001A7A56">
            <w:pPr>
              <w:rPr>
                <w:rFonts w:ascii="Cambria" w:hAnsi="Cambria" w:cs="Arial"/>
                <w:b/>
                <w:sz w:val="20"/>
                <w:szCs w:val="28"/>
              </w:rPr>
            </w:pPr>
            <w:r w:rsidRPr="002921BC">
              <w:rPr>
                <w:rFonts w:ascii="Cambria" w:hAnsi="Cambria" w:cs="Arial"/>
                <w:b/>
                <w:sz w:val="20"/>
                <w:szCs w:val="28"/>
              </w:rPr>
              <w:t>Dose</w:t>
            </w:r>
          </w:p>
        </w:tc>
        <w:tc>
          <w:tcPr>
            <w:tcW w:w="1456" w:type="pct"/>
          </w:tcPr>
          <w:p w14:paraId="24706EFD" w14:textId="77777777" w:rsidR="009A5581" w:rsidRPr="002921BC" w:rsidRDefault="009A5581" w:rsidP="001A7A56">
            <w:pPr>
              <w:rPr>
                <w:rFonts w:ascii="Cambria" w:hAnsi="Cambria" w:cs="Arial"/>
                <w:b/>
                <w:sz w:val="20"/>
                <w:szCs w:val="28"/>
              </w:rPr>
            </w:pPr>
            <w:r w:rsidRPr="002921BC">
              <w:rPr>
                <w:rFonts w:ascii="Cambria" w:hAnsi="Cambria" w:cs="Arial"/>
                <w:b/>
                <w:sz w:val="20"/>
                <w:szCs w:val="28"/>
              </w:rPr>
              <w:t>Duration</w:t>
            </w:r>
          </w:p>
        </w:tc>
      </w:tr>
      <w:tr w:rsidR="009A5581" w:rsidRPr="002921BC" w14:paraId="144FB569" w14:textId="77777777" w:rsidTr="008110B9">
        <w:tc>
          <w:tcPr>
            <w:tcW w:w="1341" w:type="pct"/>
          </w:tcPr>
          <w:p w14:paraId="31BE9251"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Infants &lt; 12 months</w:t>
            </w:r>
          </w:p>
        </w:tc>
        <w:tc>
          <w:tcPr>
            <w:tcW w:w="2202" w:type="pct"/>
          </w:tcPr>
          <w:p w14:paraId="76FFF2A8" w14:textId="77777777" w:rsidR="009A5581" w:rsidRPr="002921BC" w:rsidRDefault="009A5581" w:rsidP="001A7A56">
            <w:pPr>
              <w:rPr>
                <w:rFonts w:ascii="Cambria" w:hAnsi="Cambria" w:cs="Arial"/>
                <w:b/>
                <w:color w:val="FF0000"/>
                <w:sz w:val="20"/>
                <w:szCs w:val="24"/>
              </w:rPr>
            </w:pPr>
            <w:r w:rsidRPr="002921BC">
              <w:rPr>
                <w:rFonts w:ascii="Cambria" w:hAnsi="Cambria" w:cs="Arial"/>
                <w:b/>
                <w:color w:val="FF0000"/>
                <w:sz w:val="20"/>
                <w:szCs w:val="24"/>
              </w:rPr>
              <w:t>Do not give any deworming drugs!</w:t>
            </w:r>
          </w:p>
        </w:tc>
        <w:tc>
          <w:tcPr>
            <w:tcW w:w="1456" w:type="pct"/>
          </w:tcPr>
          <w:p w14:paraId="540D10F0"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N/A</w:t>
            </w:r>
          </w:p>
        </w:tc>
      </w:tr>
      <w:tr w:rsidR="009A5581" w:rsidRPr="002921BC" w14:paraId="16656AC8" w14:textId="77777777" w:rsidTr="008110B9">
        <w:tc>
          <w:tcPr>
            <w:tcW w:w="1341" w:type="pct"/>
          </w:tcPr>
          <w:p w14:paraId="50EF380A"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Children 12-23 months</w:t>
            </w:r>
          </w:p>
        </w:tc>
        <w:tc>
          <w:tcPr>
            <w:tcW w:w="2202" w:type="pct"/>
          </w:tcPr>
          <w:p w14:paraId="0445A8A2"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½ tablet</w:t>
            </w:r>
            <w:r w:rsidRPr="002921BC">
              <w:rPr>
                <w:rFonts w:ascii="Cambria" w:hAnsi="Cambria" w:cs="Arial"/>
                <w:sz w:val="20"/>
                <w:szCs w:val="24"/>
              </w:rPr>
              <w:t xml:space="preserve"> of Albendazole (400 mg) </w:t>
            </w:r>
          </w:p>
        </w:tc>
        <w:tc>
          <w:tcPr>
            <w:tcW w:w="1456" w:type="pct"/>
          </w:tcPr>
          <w:p w14:paraId="7F630FE3"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single dose</w:t>
            </w:r>
          </w:p>
        </w:tc>
      </w:tr>
      <w:tr w:rsidR="009A5581" w:rsidRPr="002921BC" w14:paraId="1E6C6B0B" w14:textId="77777777" w:rsidTr="008110B9">
        <w:tc>
          <w:tcPr>
            <w:tcW w:w="1341" w:type="pct"/>
          </w:tcPr>
          <w:p w14:paraId="4BBE431D"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Children 24 months &amp; older</w:t>
            </w:r>
          </w:p>
        </w:tc>
        <w:tc>
          <w:tcPr>
            <w:tcW w:w="2202" w:type="pct"/>
          </w:tcPr>
          <w:p w14:paraId="5D217BD0"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1 tablet</w:t>
            </w:r>
            <w:r w:rsidRPr="002921BC">
              <w:rPr>
                <w:rFonts w:ascii="Cambria" w:hAnsi="Cambria" w:cs="Arial"/>
                <w:sz w:val="20"/>
                <w:szCs w:val="24"/>
              </w:rPr>
              <w:t xml:space="preserve"> of Albendazole (400 mg) </w:t>
            </w:r>
          </w:p>
        </w:tc>
        <w:tc>
          <w:tcPr>
            <w:tcW w:w="1456" w:type="pct"/>
          </w:tcPr>
          <w:p w14:paraId="6897B0F4"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single dose</w:t>
            </w:r>
          </w:p>
        </w:tc>
      </w:tr>
      <w:tr w:rsidR="009A5581" w:rsidRPr="002921BC" w14:paraId="74BCB064" w14:textId="77777777" w:rsidTr="008110B9">
        <w:tc>
          <w:tcPr>
            <w:tcW w:w="1341" w:type="pct"/>
          </w:tcPr>
          <w:p w14:paraId="405335C6"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 xml:space="preserve">Pregnant Women </w:t>
            </w:r>
            <w:r w:rsidRPr="002921BC">
              <w:rPr>
                <w:rFonts w:ascii="Cambria" w:hAnsi="Cambria" w:cs="Arial"/>
                <w:b/>
                <w:color w:val="FF0000"/>
                <w:sz w:val="20"/>
                <w:szCs w:val="24"/>
              </w:rPr>
              <w:t>(from the 2</w:t>
            </w:r>
            <w:r w:rsidRPr="002921BC">
              <w:rPr>
                <w:rFonts w:ascii="Cambria" w:hAnsi="Cambria" w:cs="Arial"/>
                <w:b/>
                <w:color w:val="FF0000"/>
                <w:sz w:val="20"/>
                <w:szCs w:val="24"/>
                <w:vertAlign w:val="superscript"/>
              </w:rPr>
              <w:t>nd</w:t>
            </w:r>
            <w:r w:rsidRPr="002921BC">
              <w:rPr>
                <w:rFonts w:ascii="Cambria" w:hAnsi="Cambria" w:cs="Arial"/>
                <w:b/>
                <w:color w:val="FF0000"/>
                <w:sz w:val="20"/>
                <w:szCs w:val="24"/>
              </w:rPr>
              <w:t xml:space="preserve"> trimester ONLY)</w:t>
            </w:r>
          </w:p>
        </w:tc>
        <w:tc>
          <w:tcPr>
            <w:tcW w:w="2202" w:type="pct"/>
          </w:tcPr>
          <w:p w14:paraId="5342D049"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1 tablet</w:t>
            </w:r>
            <w:r w:rsidRPr="002921BC">
              <w:rPr>
                <w:rFonts w:ascii="Cambria" w:hAnsi="Cambria" w:cs="Arial"/>
                <w:sz w:val="20"/>
                <w:szCs w:val="24"/>
              </w:rPr>
              <w:t xml:space="preserve"> of Albendazole (400 mg) </w:t>
            </w:r>
          </w:p>
          <w:p w14:paraId="453D54D0" w14:textId="77777777" w:rsidR="009A5581" w:rsidRPr="002921BC" w:rsidRDefault="009A5581" w:rsidP="001A7A56">
            <w:pPr>
              <w:rPr>
                <w:rFonts w:ascii="Cambria" w:hAnsi="Cambria" w:cs="Arial"/>
                <w:sz w:val="20"/>
                <w:szCs w:val="24"/>
              </w:rPr>
            </w:pPr>
          </w:p>
        </w:tc>
        <w:tc>
          <w:tcPr>
            <w:tcW w:w="1456" w:type="pct"/>
          </w:tcPr>
          <w:p w14:paraId="5CEB96AA"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single dose</w:t>
            </w:r>
          </w:p>
          <w:p w14:paraId="54FFCF33" w14:textId="77777777" w:rsidR="009A5581" w:rsidRPr="002921BC" w:rsidRDefault="009A5581" w:rsidP="001A7A56">
            <w:pPr>
              <w:rPr>
                <w:rFonts w:ascii="Cambria" w:hAnsi="Cambria" w:cs="Arial"/>
                <w:b/>
                <w:sz w:val="20"/>
                <w:szCs w:val="24"/>
              </w:rPr>
            </w:pPr>
          </w:p>
        </w:tc>
      </w:tr>
    </w:tbl>
    <w:p w14:paraId="05C7D681" w14:textId="77777777" w:rsidR="009A5581" w:rsidRPr="002921BC" w:rsidRDefault="009A5581" w:rsidP="009A5581">
      <w:pPr>
        <w:rPr>
          <w:rFonts w:ascii="Cambria" w:hAnsi="Cambria" w:cs="Arial"/>
          <w:b/>
        </w:rPr>
      </w:pPr>
    </w:p>
    <w:p w14:paraId="5E7CD52C" w14:textId="77777777" w:rsidR="009A5581" w:rsidRPr="002921BC" w:rsidRDefault="009A5581" w:rsidP="009A5581">
      <w:pPr>
        <w:jc w:val="center"/>
        <w:rPr>
          <w:rFonts w:ascii="Cambria" w:hAnsi="Cambria" w:cs="Arial"/>
          <w:b/>
        </w:rPr>
      </w:pPr>
      <w:r w:rsidRPr="002921BC">
        <w:rPr>
          <w:rFonts w:ascii="Cambria" w:hAnsi="Cambria" w:cs="Arial"/>
          <w:b/>
        </w:rPr>
        <w:t>-GOORYAAN DILID-</w:t>
      </w:r>
    </w:p>
    <w:tbl>
      <w:tblPr>
        <w:tblW w:w="515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4898"/>
        <w:gridCol w:w="2223"/>
      </w:tblGrid>
      <w:tr w:rsidR="009A5581" w:rsidRPr="002921BC" w14:paraId="1C996889" w14:textId="77777777" w:rsidTr="008110B9">
        <w:tc>
          <w:tcPr>
            <w:tcW w:w="5000" w:type="pct"/>
            <w:gridSpan w:val="3"/>
            <w:shd w:val="clear" w:color="auto" w:fill="1F497D"/>
          </w:tcPr>
          <w:p w14:paraId="760AEFAB" w14:textId="77777777" w:rsidR="009A5581" w:rsidRPr="002921BC" w:rsidRDefault="009A5581" w:rsidP="001A7A56">
            <w:pPr>
              <w:jc w:val="center"/>
              <w:rPr>
                <w:rFonts w:ascii="Cambria" w:hAnsi="Cambria" w:cs="Arial"/>
                <w:b/>
                <w:color w:val="FFFF00"/>
                <w:sz w:val="20"/>
                <w:szCs w:val="28"/>
                <w:lang w:val="es-ES"/>
              </w:rPr>
            </w:pPr>
            <w:r w:rsidRPr="002921BC">
              <w:rPr>
                <w:rFonts w:ascii="Cambria" w:hAnsi="Cambria" w:cs="Arial"/>
                <w:b/>
                <w:color w:val="FFFF00"/>
                <w:sz w:val="20"/>
                <w:szCs w:val="28"/>
                <w:lang w:val="es-ES"/>
              </w:rPr>
              <w:t>KAHORTAG &amp; DAAWEYN</w:t>
            </w:r>
          </w:p>
        </w:tc>
      </w:tr>
      <w:tr w:rsidR="009A5581" w:rsidRPr="002921BC" w14:paraId="4C07A0EA" w14:textId="77777777" w:rsidTr="008110B9">
        <w:tc>
          <w:tcPr>
            <w:tcW w:w="5000" w:type="pct"/>
            <w:gridSpan w:val="3"/>
            <w:shd w:val="clear" w:color="auto" w:fill="548DD4"/>
          </w:tcPr>
          <w:p w14:paraId="444C1B86" w14:textId="77777777" w:rsidR="009A5581" w:rsidRPr="002921BC" w:rsidRDefault="009A5581" w:rsidP="009A5581">
            <w:pPr>
              <w:numPr>
                <w:ilvl w:val="0"/>
                <w:numId w:val="19"/>
              </w:numPr>
              <w:spacing w:after="0" w:line="240" w:lineRule="auto"/>
              <w:rPr>
                <w:rFonts w:ascii="Cambria" w:hAnsi="Cambria" w:cs="Arial"/>
                <w:b/>
                <w:color w:val="FFFF00"/>
                <w:sz w:val="20"/>
                <w:szCs w:val="28"/>
                <w:lang w:val="es-ES"/>
              </w:rPr>
            </w:pPr>
            <w:r w:rsidRPr="002921BC">
              <w:rPr>
                <w:rFonts w:ascii="Cambria" w:hAnsi="Cambria" w:cs="Arial"/>
                <w:b/>
                <w:color w:val="FFFF00"/>
                <w:sz w:val="20"/>
                <w:szCs w:val="28"/>
                <w:lang w:val="es-ES"/>
              </w:rPr>
              <w:t>KAHORTAGA IYO DAAWEYNTA JEERMISKA</w:t>
            </w:r>
          </w:p>
          <w:p w14:paraId="36C8AFA8" w14:textId="77777777" w:rsidR="009A5581" w:rsidRPr="002921BC" w:rsidRDefault="009A5581" w:rsidP="001A7A56">
            <w:pPr>
              <w:jc w:val="center"/>
              <w:rPr>
                <w:rFonts w:ascii="Cambria" w:hAnsi="Cambria" w:cs="Arial"/>
                <w:color w:val="FFFF00"/>
                <w:sz w:val="20"/>
                <w:szCs w:val="24"/>
                <w:lang w:val="es-ES"/>
              </w:rPr>
            </w:pPr>
          </w:p>
        </w:tc>
      </w:tr>
      <w:tr w:rsidR="009A5581" w:rsidRPr="002921BC" w14:paraId="43E0BB71" w14:textId="77777777" w:rsidTr="008110B9">
        <w:tc>
          <w:tcPr>
            <w:tcW w:w="1390" w:type="pct"/>
          </w:tcPr>
          <w:p w14:paraId="5BB50587"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4"/>
              </w:rPr>
              <w:t xml:space="preserve"> </w:t>
            </w:r>
            <w:r w:rsidRPr="002921BC">
              <w:rPr>
                <w:rFonts w:ascii="Cambria" w:hAnsi="Cambria" w:cs="Arial"/>
                <w:b/>
                <w:sz w:val="20"/>
                <w:szCs w:val="28"/>
              </w:rPr>
              <w:t>DA’DA</w:t>
            </w:r>
          </w:p>
        </w:tc>
        <w:tc>
          <w:tcPr>
            <w:tcW w:w="2483" w:type="pct"/>
          </w:tcPr>
          <w:p w14:paraId="4AA1E1B0"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QIYAASTA</w:t>
            </w:r>
          </w:p>
        </w:tc>
        <w:tc>
          <w:tcPr>
            <w:tcW w:w="1127" w:type="pct"/>
          </w:tcPr>
          <w:p w14:paraId="3F5BE804" w14:textId="77777777" w:rsidR="009A5581" w:rsidRPr="002921BC" w:rsidRDefault="009A5581" w:rsidP="001A7A56">
            <w:pPr>
              <w:jc w:val="both"/>
              <w:rPr>
                <w:rFonts w:ascii="Cambria" w:hAnsi="Cambria" w:cs="Arial"/>
                <w:b/>
                <w:sz w:val="20"/>
                <w:szCs w:val="28"/>
              </w:rPr>
            </w:pPr>
            <w:r w:rsidRPr="002921BC">
              <w:rPr>
                <w:rFonts w:ascii="Cambria" w:hAnsi="Cambria" w:cs="Arial"/>
                <w:b/>
                <w:sz w:val="20"/>
                <w:szCs w:val="28"/>
              </w:rPr>
              <w:t>MUDADA</w:t>
            </w:r>
          </w:p>
        </w:tc>
      </w:tr>
      <w:tr w:rsidR="009A5581" w:rsidRPr="002921BC" w14:paraId="1A4A12AB" w14:textId="77777777" w:rsidTr="008110B9">
        <w:tc>
          <w:tcPr>
            <w:tcW w:w="1390" w:type="pct"/>
          </w:tcPr>
          <w:p w14:paraId="1F83BDA9"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Dhalaanka &lt;12 bilood</w:t>
            </w:r>
          </w:p>
        </w:tc>
        <w:tc>
          <w:tcPr>
            <w:tcW w:w="2483" w:type="pct"/>
          </w:tcPr>
          <w:p w14:paraId="1C0FCD8B" w14:textId="77777777" w:rsidR="009A5581" w:rsidRPr="002921BC" w:rsidRDefault="009A5581" w:rsidP="001A7A56">
            <w:pPr>
              <w:rPr>
                <w:rFonts w:ascii="Cambria" w:hAnsi="Cambria" w:cs="Arial"/>
                <w:b/>
                <w:color w:val="FF0000"/>
                <w:sz w:val="20"/>
                <w:szCs w:val="24"/>
              </w:rPr>
            </w:pPr>
            <w:r w:rsidRPr="002921BC">
              <w:rPr>
                <w:rFonts w:ascii="Cambria" w:hAnsi="Cambria" w:cs="Arial"/>
                <w:b/>
                <w:color w:val="FF0000"/>
                <w:sz w:val="20"/>
                <w:szCs w:val="24"/>
              </w:rPr>
              <w:t>Hasiin daawooyinka gooryaanka</w:t>
            </w:r>
          </w:p>
        </w:tc>
        <w:tc>
          <w:tcPr>
            <w:tcW w:w="1127" w:type="pct"/>
          </w:tcPr>
          <w:p w14:paraId="254D1C79"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Malahan</w:t>
            </w:r>
          </w:p>
        </w:tc>
      </w:tr>
      <w:tr w:rsidR="009A5581" w:rsidRPr="002921BC" w14:paraId="1F34A257" w14:textId="77777777" w:rsidTr="008110B9">
        <w:tc>
          <w:tcPr>
            <w:tcW w:w="1390" w:type="pct"/>
          </w:tcPr>
          <w:p w14:paraId="26BAF341"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 xml:space="preserve">Caruurta 12-23 bilood </w:t>
            </w:r>
          </w:p>
        </w:tc>
        <w:tc>
          <w:tcPr>
            <w:tcW w:w="2483" w:type="pct"/>
          </w:tcPr>
          <w:p w14:paraId="6D12C2E0"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 xml:space="preserve">½ half kaniini </w:t>
            </w:r>
            <w:r w:rsidRPr="002921BC">
              <w:rPr>
                <w:rFonts w:ascii="Cambria" w:hAnsi="Cambria" w:cs="Arial"/>
                <w:bCs/>
                <w:sz w:val="20"/>
                <w:szCs w:val="24"/>
              </w:rPr>
              <w:t>oo</w:t>
            </w:r>
            <w:r w:rsidRPr="002921BC">
              <w:rPr>
                <w:rFonts w:ascii="Cambria" w:hAnsi="Cambria" w:cs="Arial"/>
                <w:sz w:val="20"/>
                <w:szCs w:val="24"/>
              </w:rPr>
              <w:t xml:space="preserve"> Albendazole (400 mg) ah</w:t>
            </w:r>
          </w:p>
        </w:tc>
        <w:tc>
          <w:tcPr>
            <w:tcW w:w="1127" w:type="pct"/>
          </w:tcPr>
          <w:p w14:paraId="03CB0969"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Hal qiyaas</w:t>
            </w:r>
          </w:p>
        </w:tc>
      </w:tr>
      <w:tr w:rsidR="009A5581" w:rsidRPr="002921BC" w14:paraId="491A7779" w14:textId="77777777" w:rsidTr="008110B9">
        <w:tc>
          <w:tcPr>
            <w:tcW w:w="1390" w:type="pct"/>
          </w:tcPr>
          <w:p w14:paraId="4144A8FD"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Caruurta 24 bilood &amp; kasiiweyn</w:t>
            </w:r>
          </w:p>
        </w:tc>
        <w:tc>
          <w:tcPr>
            <w:tcW w:w="2483" w:type="pct"/>
          </w:tcPr>
          <w:p w14:paraId="0213D365"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1 kaniini</w:t>
            </w:r>
            <w:r w:rsidRPr="002921BC">
              <w:rPr>
                <w:rFonts w:ascii="Cambria" w:hAnsi="Cambria" w:cs="Arial"/>
                <w:sz w:val="20"/>
                <w:szCs w:val="24"/>
              </w:rPr>
              <w:t xml:space="preserve"> oo Albendazole (400 mg) ah</w:t>
            </w:r>
          </w:p>
        </w:tc>
        <w:tc>
          <w:tcPr>
            <w:tcW w:w="1127" w:type="pct"/>
          </w:tcPr>
          <w:p w14:paraId="4DA1893B"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Hal qiyaas</w:t>
            </w:r>
          </w:p>
        </w:tc>
      </w:tr>
      <w:tr w:rsidR="009A5581" w:rsidRPr="002921BC" w14:paraId="1C915099" w14:textId="77777777" w:rsidTr="008110B9">
        <w:tc>
          <w:tcPr>
            <w:tcW w:w="1390" w:type="pct"/>
          </w:tcPr>
          <w:p w14:paraId="1766420A"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 xml:space="preserve">Haweenka Uurka leh </w:t>
            </w:r>
            <w:r w:rsidRPr="002921BC">
              <w:rPr>
                <w:rFonts w:ascii="Cambria" w:hAnsi="Cambria" w:cs="Arial"/>
                <w:b/>
                <w:color w:val="FF0000"/>
                <w:sz w:val="20"/>
                <w:szCs w:val="24"/>
              </w:rPr>
              <w:t>(lagabilaabo teeramka 2 aad oo KALIYA)</w:t>
            </w:r>
          </w:p>
        </w:tc>
        <w:tc>
          <w:tcPr>
            <w:tcW w:w="2483" w:type="pct"/>
          </w:tcPr>
          <w:p w14:paraId="49002E62" w14:textId="77777777" w:rsidR="009A5581" w:rsidRPr="002921BC" w:rsidRDefault="009A5581" w:rsidP="001A7A56">
            <w:pPr>
              <w:rPr>
                <w:rFonts w:ascii="Cambria" w:hAnsi="Cambria" w:cs="Arial"/>
                <w:sz w:val="20"/>
                <w:szCs w:val="24"/>
              </w:rPr>
            </w:pPr>
            <w:r w:rsidRPr="002921BC">
              <w:rPr>
                <w:rFonts w:ascii="Cambria" w:hAnsi="Cambria" w:cs="Arial"/>
                <w:b/>
                <w:sz w:val="20"/>
                <w:szCs w:val="24"/>
              </w:rPr>
              <w:t>1 kaniini</w:t>
            </w:r>
            <w:r w:rsidRPr="002921BC">
              <w:rPr>
                <w:rFonts w:ascii="Cambria" w:hAnsi="Cambria" w:cs="Arial"/>
                <w:sz w:val="20"/>
                <w:szCs w:val="24"/>
              </w:rPr>
              <w:t xml:space="preserve"> oo Albendazole (400 mg) ah </w:t>
            </w:r>
          </w:p>
          <w:p w14:paraId="27003AA6" w14:textId="77777777" w:rsidR="009A5581" w:rsidRPr="002921BC" w:rsidRDefault="009A5581" w:rsidP="001A7A56">
            <w:pPr>
              <w:rPr>
                <w:rFonts w:ascii="Cambria" w:hAnsi="Cambria" w:cs="Arial"/>
                <w:sz w:val="20"/>
                <w:szCs w:val="24"/>
              </w:rPr>
            </w:pPr>
          </w:p>
        </w:tc>
        <w:tc>
          <w:tcPr>
            <w:tcW w:w="1127" w:type="pct"/>
          </w:tcPr>
          <w:p w14:paraId="4ED6AC00" w14:textId="77777777" w:rsidR="009A5581" w:rsidRPr="002921BC" w:rsidRDefault="009A5581" w:rsidP="001A7A56">
            <w:pPr>
              <w:rPr>
                <w:rFonts w:ascii="Cambria" w:hAnsi="Cambria" w:cs="Arial"/>
                <w:b/>
                <w:sz w:val="20"/>
                <w:szCs w:val="24"/>
              </w:rPr>
            </w:pPr>
            <w:r w:rsidRPr="002921BC">
              <w:rPr>
                <w:rFonts w:ascii="Cambria" w:hAnsi="Cambria" w:cs="Arial"/>
                <w:b/>
                <w:sz w:val="20"/>
                <w:szCs w:val="24"/>
              </w:rPr>
              <w:t xml:space="preserve">Hal qiyaas </w:t>
            </w:r>
          </w:p>
        </w:tc>
      </w:tr>
    </w:tbl>
    <w:p w14:paraId="0DCDB3D5" w14:textId="77777777" w:rsidR="009A5581" w:rsidRPr="002921BC" w:rsidRDefault="009A5581" w:rsidP="009A5581">
      <w:pPr>
        <w:rPr>
          <w:rFonts w:ascii="Cambria" w:hAnsi="Cambria" w:cs="Arial"/>
          <w:b/>
          <w:szCs w:val="24"/>
        </w:rPr>
      </w:pPr>
      <w:r w:rsidRPr="002921BC">
        <w:rPr>
          <w:rFonts w:ascii="Cambria" w:hAnsi="Cambria" w:cs="Arial"/>
          <w:b/>
          <w:szCs w:val="24"/>
        </w:rPr>
        <w:t xml:space="preserve">Fariimo Muhiim ah: si loogahortago in uu jeermiska soolaabto, dhiira gali baahida looqabo in laxaqiijiyo gacmaha in lagudhaqo saabuun ama dambas kadib isticmaalka musqusha iyo kahor diyaarinta ama cunida cuntada. </w:t>
      </w:r>
    </w:p>
    <w:p w14:paraId="2778B956" w14:textId="77777777" w:rsidR="006A70CE" w:rsidRPr="002921BC" w:rsidRDefault="006A70CE" w:rsidP="003A25D0">
      <w:pPr>
        <w:keepNext/>
        <w:keepLines/>
        <w:spacing w:before="400" w:after="120"/>
        <w:outlineLvl w:val="0"/>
        <w:rPr>
          <w:rFonts w:ascii="Cambria" w:hAnsi="Cambria"/>
          <w:b/>
          <w:bCs/>
          <w:color w:val="2F5496"/>
          <w:sz w:val="28"/>
          <w:szCs w:val="28"/>
          <w:lang w:eastAsia="zh-CN"/>
        </w:rPr>
      </w:pPr>
    </w:p>
    <w:p w14:paraId="5D6AF29B"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6AEA0065"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2E1E0599"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50C98F6E"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5F90486C"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3D3752CB"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0E6FFD62"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79583E96"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49660437"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69BC9868" w14:textId="77777777" w:rsidR="006A70CE" w:rsidRDefault="006A70CE" w:rsidP="003A25D0">
      <w:pPr>
        <w:keepNext/>
        <w:keepLines/>
        <w:spacing w:before="400" w:after="120"/>
        <w:outlineLvl w:val="0"/>
        <w:rPr>
          <w:rFonts w:ascii="Cambria" w:hAnsi="Cambria"/>
          <w:b/>
          <w:bCs/>
          <w:color w:val="2F5496"/>
          <w:sz w:val="28"/>
          <w:szCs w:val="28"/>
          <w:lang w:eastAsia="zh-CN"/>
        </w:rPr>
      </w:pPr>
    </w:p>
    <w:p w14:paraId="032FB33D" w14:textId="77777777" w:rsidR="006A70CE" w:rsidRPr="009A5581" w:rsidRDefault="006A70CE" w:rsidP="003A25D0">
      <w:pPr>
        <w:keepNext/>
        <w:keepLines/>
        <w:spacing w:before="400" w:after="120"/>
        <w:outlineLvl w:val="0"/>
        <w:rPr>
          <w:rFonts w:ascii="Cambria" w:hAnsi="Cambria"/>
          <w:b/>
          <w:bCs/>
          <w:color w:val="2F5496"/>
          <w:sz w:val="28"/>
          <w:szCs w:val="28"/>
          <w:lang w:eastAsia="zh-CN"/>
        </w:rPr>
      </w:pPr>
    </w:p>
    <w:p w14:paraId="57FBDC63" w14:textId="77777777" w:rsidR="006A70CE" w:rsidRDefault="006A70CE" w:rsidP="00C12950">
      <w:pPr>
        <w:rPr>
          <w:b/>
        </w:rPr>
      </w:pPr>
    </w:p>
    <w:p w14:paraId="3C516023" w14:textId="77777777" w:rsidR="001338DD" w:rsidRDefault="001338DD" w:rsidP="00C12950">
      <w:pPr>
        <w:rPr>
          <w:b/>
        </w:rPr>
        <w:sectPr w:rsidR="001338DD">
          <w:footerReference w:type="default" r:id="rId10"/>
          <w:pgSz w:w="12240" w:h="15840"/>
          <w:pgMar w:top="1440" w:right="1440" w:bottom="1440" w:left="1440" w:header="720" w:footer="720" w:gutter="0"/>
          <w:cols w:space="720"/>
          <w:docGrid w:linePitch="360"/>
        </w:sectPr>
      </w:pPr>
    </w:p>
    <w:p w14:paraId="18E1FF26" w14:textId="77777777" w:rsidR="00C12950" w:rsidRPr="00E37109" w:rsidRDefault="00C12950" w:rsidP="00C21784">
      <w:pPr>
        <w:rPr>
          <w:rFonts w:asciiTheme="majorHAnsi" w:hAnsiTheme="majorHAnsi"/>
          <w:b/>
        </w:rPr>
      </w:pPr>
      <w:r w:rsidRPr="00E37109">
        <w:rPr>
          <w:rFonts w:asciiTheme="majorHAnsi" w:hAnsiTheme="majorHAnsi"/>
          <w:b/>
        </w:rPr>
        <w:t xml:space="preserve">Infant and Young Child feeding Registration </w:t>
      </w:r>
    </w:p>
    <w:p w14:paraId="310625E1" w14:textId="77777777" w:rsidR="00C12950" w:rsidRPr="00E37109" w:rsidRDefault="00C12950" w:rsidP="00C21784">
      <w:pPr>
        <w:rPr>
          <w:rFonts w:asciiTheme="majorHAnsi" w:hAnsiTheme="majorHAnsi"/>
        </w:rPr>
      </w:pPr>
      <w:r w:rsidRPr="00E37109">
        <w:rPr>
          <w:rFonts w:asciiTheme="majorHAnsi" w:hAnsiTheme="majorHAnsi"/>
        </w:rPr>
        <w:t xml:space="preserve">This tool will be used in the health facility at child welfare clinic and during outreaches. </w:t>
      </w:r>
    </w:p>
    <w:p w14:paraId="53E7F0BE" w14:textId="77777777" w:rsidR="009A5581" w:rsidRDefault="009A5581" w:rsidP="00C21784">
      <w:pPr>
        <w:rPr>
          <w:rFonts w:ascii="Cambria" w:hAnsi="Cambria"/>
          <w:bCs/>
          <w:color w:val="2F5496"/>
          <w:sz w:val="28"/>
          <w:szCs w:val="28"/>
          <w:lang w:eastAsia="zh-CN"/>
        </w:rPr>
      </w:pPr>
      <w:r w:rsidRPr="00E37109">
        <w:rPr>
          <w:rFonts w:asciiTheme="majorHAnsi" w:hAnsiTheme="majorHAnsi"/>
          <w:noProof/>
        </w:rPr>
        <w:drawing>
          <wp:inline distT="0" distB="0" distL="0" distR="0" wp14:anchorId="489E13D3" wp14:editId="736B52AD">
            <wp:extent cx="8256270" cy="52785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83108" cy="5295696"/>
                    </a:xfrm>
                    <a:prstGeom prst="rect">
                      <a:avLst/>
                    </a:prstGeom>
                  </pic:spPr>
                </pic:pic>
              </a:graphicData>
            </a:graphic>
          </wp:inline>
        </w:drawing>
      </w:r>
    </w:p>
    <w:p w14:paraId="040B9839" w14:textId="77777777" w:rsidR="009A5581" w:rsidRPr="00E37109" w:rsidRDefault="009A5581" w:rsidP="00C21784">
      <w:pPr>
        <w:rPr>
          <w:rFonts w:asciiTheme="majorHAnsi" w:hAnsiTheme="majorHAnsi"/>
          <w:b/>
        </w:rPr>
      </w:pPr>
      <w:r w:rsidRPr="00E37109">
        <w:rPr>
          <w:rFonts w:asciiTheme="majorHAnsi" w:hAnsiTheme="majorHAnsi"/>
          <w:b/>
        </w:rPr>
        <w:t>Pregnant and Lactating women</w:t>
      </w:r>
    </w:p>
    <w:p w14:paraId="4BDB6519" w14:textId="77777777" w:rsidR="00075C9B" w:rsidRPr="00E37109" w:rsidRDefault="00C12950" w:rsidP="00C21784">
      <w:pPr>
        <w:rPr>
          <w:rFonts w:asciiTheme="majorHAnsi" w:hAnsiTheme="majorHAnsi"/>
        </w:rPr>
      </w:pPr>
      <w:r w:rsidRPr="00E37109">
        <w:rPr>
          <w:rFonts w:asciiTheme="majorHAnsi" w:hAnsiTheme="majorHAnsi"/>
        </w:rPr>
        <w:t xml:space="preserve">This tool will be used in the health facility at ANC service delivery point and during outreaches. </w:t>
      </w:r>
    </w:p>
    <w:p w14:paraId="3AC2583C" w14:textId="77777777" w:rsidR="009A5581" w:rsidRDefault="009A5581" w:rsidP="00C21784">
      <w:pPr>
        <w:rPr>
          <w:rFonts w:ascii="Cambria" w:hAnsi="Cambria"/>
          <w:bCs/>
          <w:color w:val="2F5496"/>
          <w:sz w:val="28"/>
          <w:szCs w:val="28"/>
          <w:lang w:eastAsia="zh-CN"/>
        </w:rPr>
      </w:pPr>
      <w:r w:rsidRPr="00E37109">
        <w:rPr>
          <w:rFonts w:asciiTheme="majorHAnsi" w:hAnsiTheme="majorHAnsi"/>
          <w:noProof/>
        </w:rPr>
        <w:drawing>
          <wp:inline distT="0" distB="0" distL="0" distR="0" wp14:anchorId="774FAC8F" wp14:editId="469BD193">
            <wp:extent cx="8211493" cy="50739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7377" cy="5083796"/>
                    </a:xfrm>
                    <a:prstGeom prst="rect">
                      <a:avLst/>
                    </a:prstGeom>
                  </pic:spPr>
                </pic:pic>
              </a:graphicData>
            </a:graphic>
          </wp:inline>
        </w:drawing>
      </w:r>
    </w:p>
    <w:p w14:paraId="4CBFBBB4" w14:textId="77777777" w:rsidR="00075C9B" w:rsidRPr="00E37109" w:rsidRDefault="00075C9B" w:rsidP="00075C9B">
      <w:pPr>
        <w:rPr>
          <w:rFonts w:ascii="Cambria" w:hAnsi="Cambria"/>
          <w:b/>
        </w:rPr>
      </w:pPr>
      <w:r w:rsidRPr="00E37109">
        <w:rPr>
          <w:rFonts w:ascii="Cambria" w:hAnsi="Cambria"/>
          <w:b/>
        </w:rPr>
        <w:t>IYCF Community Worker Tool 1: IYCF Assessment</w:t>
      </w:r>
    </w:p>
    <w:tbl>
      <w:tblPr>
        <w:tblStyle w:val="TableGrid"/>
        <w:tblW w:w="0" w:type="auto"/>
        <w:tblLook w:val="04A0" w:firstRow="1" w:lastRow="0" w:firstColumn="1" w:lastColumn="0" w:noHBand="0" w:noVBand="1"/>
      </w:tblPr>
      <w:tblGrid>
        <w:gridCol w:w="2517"/>
        <w:gridCol w:w="1573"/>
        <w:gridCol w:w="1143"/>
        <w:gridCol w:w="1349"/>
        <w:gridCol w:w="1389"/>
        <w:gridCol w:w="2474"/>
        <w:gridCol w:w="2505"/>
      </w:tblGrid>
      <w:tr w:rsidR="00075C9B" w:rsidRPr="00D31377" w14:paraId="46E45F0E" w14:textId="77777777" w:rsidTr="00A20230">
        <w:tc>
          <w:tcPr>
            <w:tcW w:w="2517" w:type="dxa"/>
            <w:vMerge w:val="restart"/>
          </w:tcPr>
          <w:p w14:paraId="7290D449" w14:textId="77777777" w:rsidR="00075C9B" w:rsidRPr="00D31377" w:rsidRDefault="00075C9B" w:rsidP="00A20230">
            <w:pPr>
              <w:rPr>
                <w:rFonts w:ascii="Cambria" w:hAnsi="Cambria"/>
              </w:rPr>
            </w:pPr>
          </w:p>
        </w:tc>
        <w:tc>
          <w:tcPr>
            <w:tcW w:w="2716" w:type="dxa"/>
            <w:gridSpan w:val="2"/>
          </w:tcPr>
          <w:p w14:paraId="392CE3F0" w14:textId="77777777" w:rsidR="00075C9B" w:rsidRPr="00D31377" w:rsidRDefault="00075C9B" w:rsidP="00A20230">
            <w:pPr>
              <w:rPr>
                <w:rFonts w:ascii="Cambria" w:hAnsi="Cambria"/>
              </w:rPr>
            </w:pPr>
            <w:r w:rsidRPr="00D31377">
              <w:rPr>
                <w:rFonts w:ascii="Cambria" w:hAnsi="Cambria"/>
              </w:rPr>
              <w:t>Name of Mother/</w:t>
            </w:r>
          </w:p>
          <w:p w14:paraId="0A314BED" w14:textId="77777777" w:rsidR="00075C9B" w:rsidRPr="00D31377" w:rsidRDefault="00075C9B" w:rsidP="00A20230">
            <w:pPr>
              <w:rPr>
                <w:rFonts w:ascii="Cambria" w:hAnsi="Cambria"/>
              </w:rPr>
            </w:pPr>
            <w:r w:rsidRPr="00D31377">
              <w:rPr>
                <w:rFonts w:ascii="Cambria" w:hAnsi="Cambria"/>
              </w:rPr>
              <w:t>Father/Caregiver</w:t>
            </w:r>
          </w:p>
        </w:tc>
        <w:tc>
          <w:tcPr>
            <w:tcW w:w="2738" w:type="dxa"/>
            <w:gridSpan w:val="2"/>
          </w:tcPr>
          <w:p w14:paraId="203A7F7E" w14:textId="77777777" w:rsidR="00075C9B" w:rsidRPr="00D31377" w:rsidRDefault="00075C9B" w:rsidP="00A20230">
            <w:pPr>
              <w:rPr>
                <w:rFonts w:ascii="Cambria" w:hAnsi="Cambria"/>
              </w:rPr>
            </w:pPr>
            <w:r w:rsidRPr="00D31377">
              <w:rPr>
                <w:rFonts w:ascii="Cambria" w:hAnsi="Cambria"/>
              </w:rPr>
              <w:t>Name of Child</w:t>
            </w:r>
          </w:p>
        </w:tc>
        <w:tc>
          <w:tcPr>
            <w:tcW w:w="2474" w:type="dxa"/>
          </w:tcPr>
          <w:p w14:paraId="7F39C7AE" w14:textId="77777777" w:rsidR="00075C9B" w:rsidRPr="00D31377" w:rsidRDefault="00075C9B" w:rsidP="00A20230">
            <w:pPr>
              <w:rPr>
                <w:rFonts w:ascii="Cambria" w:hAnsi="Cambria"/>
              </w:rPr>
            </w:pPr>
            <w:r w:rsidRPr="00D31377">
              <w:rPr>
                <w:rFonts w:ascii="Cambria" w:hAnsi="Cambria"/>
              </w:rPr>
              <w:t>Age of child</w:t>
            </w:r>
          </w:p>
          <w:p w14:paraId="66AE6647" w14:textId="77777777" w:rsidR="00075C9B" w:rsidRPr="00D31377" w:rsidRDefault="00075C9B" w:rsidP="00A20230">
            <w:pPr>
              <w:rPr>
                <w:rFonts w:ascii="Cambria" w:hAnsi="Cambria"/>
              </w:rPr>
            </w:pPr>
            <w:r w:rsidRPr="00D31377">
              <w:rPr>
                <w:rFonts w:ascii="Cambria" w:hAnsi="Cambria"/>
              </w:rPr>
              <w:t>(completed months)</w:t>
            </w:r>
          </w:p>
        </w:tc>
        <w:tc>
          <w:tcPr>
            <w:tcW w:w="2505" w:type="dxa"/>
          </w:tcPr>
          <w:p w14:paraId="4B96AC9A" w14:textId="77777777" w:rsidR="00075C9B" w:rsidRPr="00D31377" w:rsidRDefault="00075C9B" w:rsidP="00A20230">
            <w:pPr>
              <w:rPr>
                <w:rFonts w:ascii="Cambria" w:hAnsi="Cambria"/>
              </w:rPr>
            </w:pPr>
            <w:r w:rsidRPr="00D31377">
              <w:rPr>
                <w:rFonts w:ascii="Cambria" w:hAnsi="Cambria"/>
              </w:rPr>
              <w:t>Number of</w:t>
            </w:r>
          </w:p>
          <w:p w14:paraId="6E685E9E" w14:textId="77777777" w:rsidR="00075C9B" w:rsidRPr="00D31377" w:rsidRDefault="00075C9B" w:rsidP="00A20230">
            <w:pPr>
              <w:rPr>
                <w:rFonts w:ascii="Cambria" w:hAnsi="Cambria"/>
              </w:rPr>
            </w:pPr>
            <w:r w:rsidRPr="00D31377">
              <w:rPr>
                <w:rFonts w:ascii="Cambria" w:hAnsi="Cambria"/>
              </w:rPr>
              <w:t>older</w:t>
            </w:r>
          </w:p>
          <w:p w14:paraId="3502C8F6" w14:textId="77777777" w:rsidR="00075C9B" w:rsidRPr="00D31377" w:rsidRDefault="00075C9B" w:rsidP="00A20230">
            <w:pPr>
              <w:rPr>
                <w:rFonts w:ascii="Cambria" w:hAnsi="Cambria"/>
              </w:rPr>
            </w:pPr>
            <w:r w:rsidRPr="00D31377">
              <w:rPr>
                <w:rFonts w:ascii="Cambria" w:hAnsi="Cambria"/>
              </w:rPr>
              <w:t>children</w:t>
            </w:r>
          </w:p>
        </w:tc>
      </w:tr>
      <w:tr w:rsidR="00075C9B" w:rsidRPr="00D31377" w14:paraId="61DAE41C" w14:textId="77777777" w:rsidTr="00A20230">
        <w:tc>
          <w:tcPr>
            <w:tcW w:w="2517" w:type="dxa"/>
            <w:vMerge/>
          </w:tcPr>
          <w:p w14:paraId="421F862F" w14:textId="77777777" w:rsidR="00075C9B" w:rsidRPr="00D31377" w:rsidRDefault="00075C9B" w:rsidP="00A20230">
            <w:pPr>
              <w:rPr>
                <w:rFonts w:ascii="Cambria" w:hAnsi="Cambria"/>
              </w:rPr>
            </w:pPr>
          </w:p>
        </w:tc>
        <w:tc>
          <w:tcPr>
            <w:tcW w:w="2716" w:type="dxa"/>
            <w:gridSpan w:val="2"/>
          </w:tcPr>
          <w:p w14:paraId="4E6B9AB5" w14:textId="77777777" w:rsidR="00075C9B" w:rsidRPr="00D31377" w:rsidRDefault="00075C9B" w:rsidP="00A20230">
            <w:pPr>
              <w:rPr>
                <w:rFonts w:ascii="Cambria" w:hAnsi="Cambria"/>
              </w:rPr>
            </w:pPr>
          </w:p>
        </w:tc>
        <w:tc>
          <w:tcPr>
            <w:tcW w:w="2738" w:type="dxa"/>
            <w:gridSpan w:val="2"/>
          </w:tcPr>
          <w:p w14:paraId="111ADF3C" w14:textId="77777777" w:rsidR="00075C9B" w:rsidRPr="00D31377" w:rsidRDefault="00075C9B" w:rsidP="00A20230">
            <w:pPr>
              <w:rPr>
                <w:rFonts w:ascii="Cambria" w:hAnsi="Cambria"/>
              </w:rPr>
            </w:pPr>
          </w:p>
        </w:tc>
        <w:tc>
          <w:tcPr>
            <w:tcW w:w="2474" w:type="dxa"/>
          </w:tcPr>
          <w:p w14:paraId="4EF2AD3B" w14:textId="77777777" w:rsidR="00075C9B" w:rsidRPr="00D31377" w:rsidRDefault="00075C9B" w:rsidP="00A20230">
            <w:pPr>
              <w:rPr>
                <w:rFonts w:ascii="Cambria" w:hAnsi="Cambria"/>
              </w:rPr>
            </w:pPr>
          </w:p>
        </w:tc>
        <w:tc>
          <w:tcPr>
            <w:tcW w:w="2505" w:type="dxa"/>
          </w:tcPr>
          <w:p w14:paraId="4EEC7F42" w14:textId="77777777" w:rsidR="00075C9B" w:rsidRPr="00D31377" w:rsidRDefault="00075C9B" w:rsidP="00A20230">
            <w:pPr>
              <w:rPr>
                <w:rFonts w:ascii="Cambria" w:hAnsi="Cambria"/>
              </w:rPr>
            </w:pPr>
          </w:p>
        </w:tc>
      </w:tr>
      <w:tr w:rsidR="00075C9B" w:rsidRPr="00D31377" w14:paraId="02B91261" w14:textId="77777777" w:rsidTr="00A20230">
        <w:tc>
          <w:tcPr>
            <w:tcW w:w="2517" w:type="dxa"/>
          </w:tcPr>
          <w:p w14:paraId="256DFDE9" w14:textId="77777777" w:rsidR="00075C9B" w:rsidRPr="00D31377" w:rsidRDefault="00075C9B" w:rsidP="00A20230">
            <w:pPr>
              <w:rPr>
                <w:rFonts w:ascii="Cambria" w:hAnsi="Cambria"/>
                <w:b/>
              </w:rPr>
            </w:pPr>
            <w:r w:rsidRPr="00D31377">
              <w:rPr>
                <w:rFonts w:ascii="Cambria" w:hAnsi="Cambria"/>
                <w:b/>
              </w:rPr>
              <w:t>Observation of</w:t>
            </w:r>
          </w:p>
          <w:p w14:paraId="07B2912A" w14:textId="77777777" w:rsidR="00075C9B" w:rsidRPr="00D31377" w:rsidRDefault="00075C9B" w:rsidP="00A20230">
            <w:pPr>
              <w:rPr>
                <w:rFonts w:ascii="Cambria" w:hAnsi="Cambria"/>
                <w:b/>
              </w:rPr>
            </w:pPr>
            <w:r w:rsidRPr="00D31377">
              <w:rPr>
                <w:rFonts w:ascii="Cambria" w:hAnsi="Cambria"/>
                <w:b/>
              </w:rPr>
              <w:t>mother/</w:t>
            </w:r>
          </w:p>
          <w:p w14:paraId="6877B09A" w14:textId="77777777" w:rsidR="00075C9B" w:rsidRPr="00D31377" w:rsidRDefault="00075C9B" w:rsidP="00A20230">
            <w:pPr>
              <w:rPr>
                <w:rFonts w:ascii="Cambria" w:hAnsi="Cambria"/>
                <w:b/>
              </w:rPr>
            </w:pPr>
            <w:r w:rsidRPr="00D31377">
              <w:rPr>
                <w:rFonts w:ascii="Cambria" w:hAnsi="Cambria"/>
                <w:b/>
              </w:rPr>
              <w:t>caregiver</w:t>
            </w:r>
          </w:p>
        </w:tc>
        <w:tc>
          <w:tcPr>
            <w:tcW w:w="10433" w:type="dxa"/>
            <w:gridSpan w:val="6"/>
          </w:tcPr>
          <w:p w14:paraId="52BEF490" w14:textId="77777777" w:rsidR="00075C9B" w:rsidRPr="00D31377" w:rsidRDefault="00075C9B" w:rsidP="00A20230">
            <w:pPr>
              <w:rPr>
                <w:rFonts w:ascii="Cambria" w:hAnsi="Cambria"/>
              </w:rPr>
            </w:pPr>
          </w:p>
        </w:tc>
      </w:tr>
      <w:tr w:rsidR="00075C9B" w:rsidRPr="00D31377" w14:paraId="212C2C44" w14:textId="77777777" w:rsidTr="00A20230">
        <w:tc>
          <w:tcPr>
            <w:tcW w:w="2517" w:type="dxa"/>
          </w:tcPr>
          <w:p w14:paraId="1102D374" w14:textId="77777777" w:rsidR="00075C9B" w:rsidRPr="00D31377" w:rsidRDefault="00075C9B" w:rsidP="00A20230">
            <w:pPr>
              <w:rPr>
                <w:rFonts w:ascii="Cambria" w:hAnsi="Cambria"/>
                <w:b/>
              </w:rPr>
            </w:pPr>
            <w:r w:rsidRPr="00D31377">
              <w:rPr>
                <w:rFonts w:ascii="Cambria" w:hAnsi="Cambria"/>
                <w:b/>
              </w:rPr>
              <w:t>Child Illness</w:t>
            </w:r>
          </w:p>
        </w:tc>
        <w:tc>
          <w:tcPr>
            <w:tcW w:w="2716" w:type="dxa"/>
            <w:gridSpan w:val="2"/>
          </w:tcPr>
          <w:p w14:paraId="3476D62C" w14:textId="77777777" w:rsidR="00075C9B" w:rsidRPr="00D31377" w:rsidRDefault="00075C9B" w:rsidP="00A20230">
            <w:pPr>
              <w:jc w:val="center"/>
              <w:rPr>
                <w:rFonts w:ascii="Cambria" w:hAnsi="Cambria"/>
              </w:rPr>
            </w:pPr>
            <w:r w:rsidRPr="00D31377">
              <w:rPr>
                <w:rFonts w:ascii="Cambria" w:hAnsi="Cambria"/>
              </w:rPr>
              <w:t>Child ill</w:t>
            </w:r>
          </w:p>
        </w:tc>
        <w:tc>
          <w:tcPr>
            <w:tcW w:w="2738" w:type="dxa"/>
            <w:gridSpan w:val="2"/>
          </w:tcPr>
          <w:p w14:paraId="4E0315F9" w14:textId="77777777" w:rsidR="00075C9B" w:rsidRPr="00D31377" w:rsidRDefault="00075C9B" w:rsidP="00A20230">
            <w:pPr>
              <w:jc w:val="center"/>
              <w:rPr>
                <w:rFonts w:ascii="Cambria" w:hAnsi="Cambria"/>
              </w:rPr>
            </w:pPr>
            <w:r w:rsidRPr="00D31377">
              <w:rPr>
                <w:rFonts w:ascii="Cambria" w:hAnsi="Cambria"/>
              </w:rPr>
              <w:t>Child not ill</w:t>
            </w:r>
          </w:p>
        </w:tc>
        <w:tc>
          <w:tcPr>
            <w:tcW w:w="4979" w:type="dxa"/>
            <w:gridSpan w:val="2"/>
          </w:tcPr>
          <w:p w14:paraId="676ECFF1" w14:textId="77777777" w:rsidR="00075C9B" w:rsidRPr="00D31377" w:rsidRDefault="00075C9B" w:rsidP="00A20230">
            <w:pPr>
              <w:jc w:val="center"/>
              <w:rPr>
                <w:rFonts w:ascii="Cambria" w:hAnsi="Cambria"/>
              </w:rPr>
            </w:pPr>
            <w:r w:rsidRPr="00D31377">
              <w:rPr>
                <w:rFonts w:ascii="Cambria" w:hAnsi="Cambria"/>
              </w:rPr>
              <w:t>Child recovering</w:t>
            </w:r>
          </w:p>
        </w:tc>
      </w:tr>
      <w:tr w:rsidR="00075C9B" w:rsidRPr="00D31377" w14:paraId="068F2FF4" w14:textId="77777777" w:rsidTr="00A20230">
        <w:tc>
          <w:tcPr>
            <w:tcW w:w="2517" w:type="dxa"/>
          </w:tcPr>
          <w:p w14:paraId="36AAECC5" w14:textId="77777777" w:rsidR="00075C9B" w:rsidRPr="00D31377" w:rsidRDefault="00075C9B" w:rsidP="00A20230">
            <w:pPr>
              <w:rPr>
                <w:rFonts w:ascii="Cambria" w:hAnsi="Cambria"/>
                <w:b/>
              </w:rPr>
            </w:pPr>
            <w:r w:rsidRPr="00D31377">
              <w:rPr>
                <w:rFonts w:ascii="Cambria" w:hAnsi="Cambria"/>
                <w:b/>
              </w:rPr>
              <w:t>Growth Curve</w:t>
            </w:r>
          </w:p>
          <w:p w14:paraId="564A00A8" w14:textId="77777777" w:rsidR="00075C9B" w:rsidRPr="00D31377" w:rsidRDefault="00075C9B" w:rsidP="00A20230">
            <w:pPr>
              <w:rPr>
                <w:rFonts w:ascii="Cambria" w:hAnsi="Cambria"/>
                <w:b/>
              </w:rPr>
            </w:pPr>
            <w:r w:rsidRPr="00D31377">
              <w:rPr>
                <w:rFonts w:ascii="Cambria" w:hAnsi="Cambria"/>
                <w:b/>
              </w:rPr>
              <w:t>Increasing</w:t>
            </w:r>
          </w:p>
        </w:tc>
        <w:tc>
          <w:tcPr>
            <w:tcW w:w="2716" w:type="dxa"/>
            <w:gridSpan w:val="2"/>
          </w:tcPr>
          <w:p w14:paraId="7008049F" w14:textId="77777777" w:rsidR="00075C9B" w:rsidRPr="00D31377" w:rsidRDefault="00075C9B" w:rsidP="00A20230">
            <w:pPr>
              <w:jc w:val="center"/>
              <w:rPr>
                <w:rFonts w:ascii="Cambria" w:hAnsi="Cambria"/>
              </w:rPr>
            </w:pPr>
            <w:r w:rsidRPr="00D31377">
              <w:rPr>
                <w:rFonts w:ascii="Cambria" w:hAnsi="Cambria"/>
              </w:rPr>
              <w:t>Yes</w:t>
            </w:r>
          </w:p>
        </w:tc>
        <w:tc>
          <w:tcPr>
            <w:tcW w:w="2738" w:type="dxa"/>
            <w:gridSpan w:val="2"/>
          </w:tcPr>
          <w:p w14:paraId="7EA62E8F" w14:textId="77777777" w:rsidR="00075C9B" w:rsidRPr="00D31377" w:rsidRDefault="00075C9B" w:rsidP="00A20230">
            <w:pPr>
              <w:jc w:val="center"/>
              <w:rPr>
                <w:rFonts w:ascii="Cambria" w:hAnsi="Cambria"/>
              </w:rPr>
            </w:pPr>
            <w:r w:rsidRPr="00D31377">
              <w:rPr>
                <w:rFonts w:ascii="Cambria" w:hAnsi="Cambria"/>
              </w:rPr>
              <w:t>No</w:t>
            </w:r>
          </w:p>
        </w:tc>
        <w:tc>
          <w:tcPr>
            <w:tcW w:w="4979" w:type="dxa"/>
            <w:gridSpan w:val="2"/>
          </w:tcPr>
          <w:p w14:paraId="48552C3E" w14:textId="77777777" w:rsidR="00075C9B" w:rsidRPr="00D31377" w:rsidRDefault="00075C9B" w:rsidP="00A20230">
            <w:pPr>
              <w:jc w:val="center"/>
              <w:rPr>
                <w:rFonts w:ascii="Cambria" w:hAnsi="Cambria"/>
              </w:rPr>
            </w:pPr>
            <w:r w:rsidRPr="00D31377">
              <w:rPr>
                <w:rFonts w:ascii="Cambria" w:hAnsi="Cambria"/>
              </w:rPr>
              <w:t>Levelling off/Static</w:t>
            </w:r>
          </w:p>
        </w:tc>
      </w:tr>
      <w:tr w:rsidR="00075C9B" w:rsidRPr="00D31377" w14:paraId="237E5CCF" w14:textId="77777777" w:rsidTr="00A20230">
        <w:trPr>
          <w:trHeight w:val="540"/>
        </w:trPr>
        <w:tc>
          <w:tcPr>
            <w:tcW w:w="2517" w:type="dxa"/>
            <w:vMerge w:val="restart"/>
          </w:tcPr>
          <w:p w14:paraId="3E2F468F" w14:textId="77777777" w:rsidR="00075C9B" w:rsidRPr="00D31377" w:rsidRDefault="00075C9B" w:rsidP="00A20230">
            <w:pPr>
              <w:rPr>
                <w:rFonts w:ascii="Cambria" w:hAnsi="Cambria"/>
                <w:b/>
              </w:rPr>
            </w:pPr>
            <w:r w:rsidRPr="00D31377">
              <w:rPr>
                <w:rFonts w:ascii="Cambria" w:hAnsi="Cambria"/>
                <w:b/>
              </w:rPr>
              <w:t>Tell me about</w:t>
            </w:r>
          </w:p>
          <w:p w14:paraId="36B2A827" w14:textId="77777777" w:rsidR="00075C9B" w:rsidRPr="00D31377" w:rsidRDefault="00075C9B" w:rsidP="00A20230">
            <w:pPr>
              <w:rPr>
                <w:rFonts w:ascii="Cambria" w:hAnsi="Cambria"/>
                <w:b/>
              </w:rPr>
            </w:pPr>
            <w:r w:rsidRPr="00D31377">
              <w:rPr>
                <w:rFonts w:ascii="Cambria" w:hAnsi="Cambria"/>
                <w:b/>
              </w:rPr>
              <w:t>Breastfeeding</w:t>
            </w:r>
          </w:p>
        </w:tc>
        <w:tc>
          <w:tcPr>
            <w:tcW w:w="1573" w:type="dxa"/>
            <w:vMerge w:val="restart"/>
          </w:tcPr>
          <w:p w14:paraId="7EE9AF97" w14:textId="77777777" w:rsidR="00075C9B" w:rsidRPr="00D31377" w:rsidRDefault="00075C9B" w:rsidP="00A20230">
            <w:pPr>
              <w:jc w:val="center"/>
              <w:rPr>
                <w:rFonts w:ascii="Cambria" w:hAnsi="Cambria"/>
              </w:rPr>
            </w:pPr>
            <w:r w:rsidRPr="00D31377">
              <w:rPr>
                <w:rFonts w:ascii="Cambria" w:hAnsi="Cambria"/>
              </w:rPr>
              <w:t>Yes</w:t>
            </w:r>
          </w:p>
        </w:tc>
        <w:tc>
          <w:tcPr>
            <w:tcW w:w="1143" w:type="dxa"/>
            <w:vMerge w:val="restart"/>
          </w:tcPr>
          <w:p w14:paraId="6602225F" w14:textId="77777777" w:rsidR="00075C9B" w:rsidRPr="00D31377" w:rsidRDefault="00075C9B" w:rsidP="00A20230">
            <w:pPr>
              <w:jc w:val="center"/>
              <w:rPr>
                <w:rFonts w:ascii="Cambria" w:hAnsi="Cambria"/>
              </w:rPr>
            </w:pPr>
            <w:r w:rsidRPr="00D31377">
              <w:rPr>
                <w:rFonts w:ascii="Cambria" w:hAnsi="Cambria"/>
              </w:rPr>
              <w:t>No</w:t>
            </w:r>
          </w:p>
        </w:tc>
        <w:tc>
          <w:tcPr>
            <w:tcW w:w="1349" w:type="dxa"/>
            <w:vMerge w:val="restart"/>
          </w:tcPr>
          <w:p w14:paraId="7AED93B7" w14:textId="77777777" w:rsidR="00075C9B" w:rsidRPr="00D31377" w:rsidRDefault="00075C9B" w:rsidP="00A20230">
            <w:pPr>
              <w:jc w:val="center"/>
              <w:rPr>
                <w:rFonts w:ascii="Cambria" w:hAnsi="Cambria"/>
              </w:rPr>
            </w:pPr>
            <w:r w:rsidRPr="00D31377">
              <w:rPr>
                <w:rFonts w:ascii="Cambria" w:hAnsi="Cambria"/>
              </w:rPr>
              <w:t>When did BF stop?</w:t>
            </w:r>
          </w:p>
        </w:tc>
        <w:tc>
          <w:tcPr>
            <w:tcW w:w="1389" w:type="dxa"/>
          </w:tcPr>
          <w:p w14:paraId="0748C154" w14:textId="77777777" w:rsidR="00075C9B" w:rsidRPr="00D31377" w:rsidRDefault="00075C9B" w:rsidP="00A20230">
            <w:pPr>
              <w:jc w:val="center"/>
              <w:rPr>
                <w:rFonts w:ascii="Cambria" w:hAnsi="Cambria"/>
              </w:rPr>
            </w:pPr>
            <w:r w:rsidRPr="00D31377">
              <w:rPr>
                <w:rFonts w:ascii="Cambria" w:hAnsi="Cambria"/>
              </w:rPr>
              <w:t>Frequency: times/day</w:t>
            </w:r>
          </w:p>
        </w:tc>
        <w:tc>
          <w:tcPr>
            <w:tcW w:w="4979" w:type="dxa"/>
            <w:gridSpan w:val="2"/>
          </w:tcPr>
          <w:p w14:paraId="0D2D7216" w14:textId="77777777" w:rsidR="00075C9B" w:rsidRPr="00D31377" w:rsidRDefault="00075C9B" w:rsidP="00A20230">
            <w:pPr>
              <w:jc w:val="center"/>
              <w:rPr>
                <w:rFonts w:ascii="Cambria" w:hAnsi="Cambria"/>
              </w:rPr>
            </w:pPr>
            <w:r w:rsidRPr="00D31377">
              <w:rPr>
                <w:rFonts w:ascii="Cambria" w:hAnsi="Cambria"/>
              </w:rPr>
              <w:t>Difficulties: How is breastfeeding going?</w:t>
            </w:r>
          </w:p>
        </w:tc>
      </w:tr>
      <w:tr w:rsidR="00075C9B" w:rsidRPr="00D31377" w14:paraId="2C81B43F" w14:textId="77777777" w:rsidTr="00A20230">
        <w:trPr>
          <w:trHeight w:val="540"/>
        </w:trPr>
        <w:tc>
          <w:tcPr>
            <w:tcW w:w="2517" w:type="dxa"/>
            <w:vMerge/>
          </w:tcPr>
          <w:p w14:paraId="41BB281F" w14:textId="77777777" w:rsidR="00075C9B" w:rsidRPr="00D31377" w:rsidRDefault="00075C9B" w:rsidP="00A20230">
            <w:pPr>
              <w:rPr>
                <w:rFonts w:ascii="Cambria" w:hAnsi="Cambria"/>
                <w:b/>
              </w:rPr>
            </w:pPr>
          </w:p>
        </w:tc>
        <w:tc>
          <w:tcPr>
            <w:tcW w:w="1573" w:type="dxa"/>
            <w:vMerge/>
          </w:tcPr>
          <w:p w14:paraId="43FF0C92" w14:textId="77777777" w:rsidR="00075C9B" w:rsidRPr="00D31377" w:rsidRDefault="00075C9B" w:rsidP="00A20230">
            <w:pPr>
              <w:jc w:val="center"/>
              <w:rPr>
                <w:rFonts w:ascii="Cambria" w:hAnsi="Cambria"/>
              </w:rPr>
            </w:pPr>
          </w:p>
        </w:tc>
        <w:tc>
          <w:tcPr>
            <w:tcW w:w="1143" w:type="dxa"/>
            <w:vMerge/>
          </w:tcPr>
          <w:p w14:paraId="2A9218AE" w14:textId="77777777" w:rsidR="00075C9B" w:rsidRPr="00D31377" w:rsidRDefault="00075C9B" w:rsidP="00A20230">
            <w:pPr>
              <w:jc w:val="center"/>
              <w:rPr>
                <w:rFonts w:ascii="Cambria" w:hAnsi="Cambria"/>
              </w:rPr>
            </w:pPr>
          </w:p>
        </w:tc>
        <w:tc>
          <w:tcPr>
            <w:tcW w:w="1349" w:type="dxa"/>
            <w:vMerge/>
          </w:tcPr>
          <w:p w14:paraId="41C9844E" w14:textId="77777777" w:rsidR="00075C9B" w:rsidRPr="00D31377" w:rsidRDefault="00075C9B" w:rsidP="00A20230">
            <w:pPr>
              <w:jc w:val="center"/>
              <w:rPr>
                <w:rFonts w:ascii="Cambria" w:hAnsi="Cambria"/>
              </w:rPr>
            </w:pPr>
          </w:p>
        </w:tc>
        <w:tc>
          <w:tcPr>
            <w:tcW w:w="1389" w:type="dxa"/>
          </w:tcPr>
          <w:p w14:paraId="6AE58DE8" w14:textId="77777777" w:rsidR="00075C9B" w:rsidRPr="00D31377" w:rsidRDefault="00075C9B" w:rsidP="00A20230">
            <w:pPr>
              <w:jc w:val="center"/>
              <w:rPr>
                <w:rFonts w:ascii="Cambria" w:hAnsi="Cambria"/>
              </w:rPr>
            </w:pPr>
          </w:p>
        </w:tc>
        <w:tc>
          <w:tcPr>
            <w:tcW w:w="4979" w:type="dxa"/>
            <w:gridSpan w:val="2"/>
          </w:tcPr>
          <w:p w14:paraId="0381FADD" w14:textId="77777777" w:rsidR="00075C9B" w:rsidRPr="00D31377" w:rsidRDefault="00075C9B" w:rsidP="00A20230">
            <w:pPr>
              <w:jc w:val="center"/>
              <w:rPr>
                <w:rFonts w:ascii="Cambria" w:hAnsi="Cambria"/>
              </w:rPr>
            </w:pPr>
          </w:p>
        </w:tc>
      </w:tr>
      <w:tr w:rsidR="00075C9B" w:rsidRPr="00D31377" w14:paraId="0E5DAE40" w14:textId="77777777" w:rsidTr="00A20230">
        <w:tc>
          <w:tcPr>
            <w:tcW w:w="2517" w:type="dxa"/>
            <w:vMerge w:val="restart"/>
          </w:tcPr>
          <w:p w14:paraId="06ECA510" w14:textId="77777777" w:rsidR="00075C9B" w:rsidRPr="00D31377" w:rsidRDefault="00075C9B" w:rsidP="00A20230">
            <w:pPr>
              <w:rPr>
                <w:rFonts w:ascii="Cambria" w:hAnsi="Cambria"/>
                <w:b/>
              </w:rPr>
            </w:pPr>
            <w:r w:rsidRPr="00D31377">
              <w:rPr>
                <w:rFonts w:ascii="Cambria" w:hAnsi="Cambria"/>
                <w:b/>
              </w:rPr>
              <w:t>Complementary foods</w:t>
            </w:r>
          </w:p>
        </w:tc>
        <w:tc>
          <w:tcPr>
            <w:tcW w:w="1573" w:type="dxa"/>
          </w:tcPr>
          <w:p w14:paraId="3F8517ED" w14:textId="77777777" w:rsidR="00075C9B" w:rsidRPr="00D31377" w:rsidRDefault="00075C9B" w:rsidP="00F05006">
            <w:pPr>
              <w:jc w:val="left"/>
              <w:rPr>
                <w:rFonts w:ascii="Cambria" w:hAnsi="Cambria"/>
              </w:rPr>
            </w:pPr>
            <w:r w:rsidRPr="00D31377">
              <w:rPr>
                <w:rFonts w:ascii="Cambria" w:hAnsi="Cambria"/>
              </w:rPr>
              <w:t>Is your child getting anything else to eat?</w:t>
            </w:r>
          </w:p>
        </w:tc>
        <w:tc>
          <w:tcPr>
            <w:tcW w:w="1143" w:type="dxa"/>
          </w:tcPr>
          <w:p w14:paraId="6FF3B304" w14:textId="77777777" w:rsidR="00075C9B" w:rsidRPr="00D31377" w:rsidRDefault="00075C9B" w:rsidP="00A20230">
            <w:pPr>
              <w:jc w:val="center"/>
              <w:rPr>
                <w:rFonts w:ascii="Cambria" w:hAnsi="Cambria"/>
              </w:rPr>
            </w:pPr>
            <w:r w:rsidRPr="00D31377">
              <w:rPr>
                <w:rFonts w:ascii="Cambria" w:hAnsi="Cambria"/>
              </w:rPr>
              <w:t>What</w:t>
            </w:r>
          </w:p>
        </w:tc>
        <w:tc>
          <w:tcPr>
            <w:tcW w:w="2738" w:type="dxa"/>
            <w:gridSpan w:val="2"/>
          </w:tcPr>
          <w:p w14:paraId="73278B13" w14:textId="77777777" w:rsidR="00075C9B" w:rsidRPr="00D31377" w:rsidRDefault="00075C9B" w:rsidP="00A20230">
            <w:pPr>
              <w:jc w:val="center"/>
              <w:rPr>
                <w:rFonts w:ascii="Cambria" w:hAnsi="Cambria"/>
              </w:rPr>
            </w:pPr>
            <w:r w:rsidRPr="00D31377">
              <w:rPr>
                <w:rFonts w:ascii="Cambria" w:hAnsi="Cambria"/>
              </w:rPr>
              <w:t>Frequency: times/day</w:t>
            </w:r>
          </w:p>
        </w:tc>
        <w:tc>
          <w:tcPr>
            <w:tcW w:w="2474" w:type="dxa"/>
          </w:tcPr>
          <w:p w14:paraId="4F0F4406" w14:textId="77777777" w:rsidR="00075C9B" w:rsidRPr="00D31377" w:rsidRDefault="00075C9B" w:rsidP="00A20230">
            <w:pPr>
              <w:jc w:val="center"/>
              <w:rPr>
                <w:rFonts w:ascii="Cambria" w:hAnsi="Cambria"/>
              </w:rPr>
            </w:pPr>
            <w:r w:rsidRPr="00D31377">
              <w:rPr>
                <w:rFonts w:ascii="Cambria" w:hAnsi="Cambria"/>
              </w:rPr>
              <w:t>Amount: How much (Ref. 250 ml)</w:t>
            </w:r>
          </w:p>
        </w:tc>
        <w:tc>
          <w:tcPr>
            <w:tcW w:w="2505" w:type="dxa"/>
          </w:tcPr>
          <w:p w14:paraId="17B17838" w14:textId="77777777" w:rsidR="00075C9B" w:rsidRPr="00D31377" w:rsidRDefault="00075C9B" w:rsidP="00A20230">
            <w:pPr>
              <w:jc w:val="center"/>
              <w:rPr>
                <w:rFonts w:ascii="Cambria" w:hAnsi="Cambria"/>
              </w:rPr>
            </w:pPr>
            <w:r w:rsidRPr="00D31377">
              <w:rPr>
                <w:rFonts w:ascii="Cambria" w:hAnsi="Cambria"/>
              </w:rPr>
              <w:t>Texture: How thic</w:t>
            </w:r>
            <w:r>
              <w:rPr>
                <w:rFonts w:ascii="Cambria" w:hAnsi="Cambria"/>
              </w:rPr>
              <w:t>k</w:t>
            </w:r>
            <w:r w:rsidRPr="00D31377">
              <w:rPr>
                <w:rFonts w:ascii="Cambria" w:hAnsi="Cambria"/>
              </w:rPr>
              <w:t>/consistent</w:t>
            </w:r>
          </w:p>
        </w:tc>
      </w:tr>
      <w:tr w:rsidR="00075C9B" w:rsidRPr="00D31377" w14:paraId="5398383F" w14:textId="77777777" w:rsidTr="00A20230">
        <w:tc>
          <w:tcPr>
            <w:tcW w:w="2517" w:type="dxa"/>
            <w:vMerge/>
          </w:tcPr>
          <w:p w14:paraId="3AF27FAD" w14:textId="77777777" w:rsidR="00075C9B" w:rsidRPr="00D31377" w:rsidRDefault="00075C9B" w:rsidP="00A20230">
            <w:pPr>
              <w:rPr>
                <w:rFonts w:ascii="Cambria" w:hAnsi="Cambria"/>
                <w:b/>
              </w:rPr>
            </w:pPr>
          </w:p>
        </w:tc>
        <w:tc>
          <w:tcPr>
            <w:tcW w:w="1573" w:type="dxa"/>
          </w:tcPr>
          <w:p w14:paraId="0418F30F" w14:textId="77777777" w:rsidR="00075C9B" w:rsidRPr="00D31377" w:rsidRDefault="00075C9B" w:rsidP="00F05006">
            <w:pPr>
              <w:jc w:val="left"/>
              <w:rPr>
                <w:rFonts w:ascii="Cambria" w:hAnsi="Cambria"/>
              </w:rPr>
            </w:pPr>
            <w:r w:rsidRPr="00D31377">
              <w:rPr>
                <w:rFonts w:ascii="Cambria" w:eastAsia="Arial" w:hAnsi="Cambria" w:cs="Cambria"/>
              </w:rPr>
              <w:t>Grains and grain products and all other starchy foods</w:t>
            </w:r>
          </w:p>
        </w:tc>
        <w:tc>
          <w:tcPr>
            <w:tcW w:w="1143" w:type="dxa"/>
          </w:tcPr>
          <w:p w14:paraId="4C312671" w14:textId="77777777" w:rsidR="00075C9B" w:rsidRPr="00D31377" w:rsidRDefault="00075C9B" w:rsidP="00A20230">
            <w:pPr>
              <w:jc w:val="center"/>
              <w:rPr>
                <w:rFonts w:ascii="Cambria" w:hAnsi="Cambria"/>
              </w:rPr>
            </w:pPr>
          </w:p>
        </w:tc>
        <w:tc>
          <w:tcPr>
            <w:tcW w:w="2738" w:type="dxa"/>
            <w:gridSpan w:val="2"/>
          </w:tcPr>
          <w:p w14:paraId="149CAC66" w14:textId="77777777" w:rsidR="00075C9B" w:rsidRPr="00D31377" w:rsidRDefault="00075C9B" w:rsidP="00A20230">
            <w:pPr>
              <w:jc w:val="center"/>
              <w:rPr>
                <w:rFonts w:ascii="Cambria" w:hAnsi="Cambria"/>
              </w:rPr>
            </w:pPr>
          </w:p>
        </w:tc>
        <w:tc>
          <w:tcPr>
            <w:tcW w:w="2474" w:type="dxa"/>
          </w:tcPr>
          <w:p w14:paraId="598E7562" w14:textId="77777777" w:rsidR="00075C9B" w:rsidRPr="00D31377" w:rsidRDefault="00075C9B" w:rsidP="00A20230">
            <w:pPr>
              <w:jc w:val="center"/>
              <w:rPr>
                <w:rFonts w:ascii="Cambria" w:hAnsi="Cambria"/>
              </w:rPr>
            </w:pPr>
          </w:p>
        </w:tc>
        <w:tc>
          <w:tcPr>
            <w:tcW w:w="2505" w:type="dxa"/>
          </w:tcPr>
          <w:p w14:paraId="493A1082" w14:textId="77777777" w:rsidR="00075C9B" w:rsidRPr="00D31377" w:rsidRDefault="00075C9B" w:rsidP="00A20230">
            <w:pPr>
              <w:jc w:val="center"/>
              <w:rPr>
                <w:rFonts w:ascii="Cambria" w:hAnsi="Cambria"/>
              </w:rPr>
            </w:pPr>
          </w:p>
        </w:tc>
      </w:tr>
      <w:tr w:rsidR="00075C9B" w:rsidRPr="00D31377" w14:paraId="6851ACE0" w14:textId="77777777" w:rsidTr="00A20230">
        <w:tc>
          <w:tcPr>
            <w:tcW w:w="2517" w:type="dxa"/>
            <w:vMerge/>
          </w:tcPr>
          <w:p w14:paraId="11B2ADBE" w14:textId="77777777" w:rsidR="00075C9B" w:rsidRPr="00D31377" w:rsidRDefault="00075C9B" w:rsidP="00A20230">
            <w:pPr>
              <w:rPr>
                <w:rFonts w:ascii="Cambria" w:hAnsi="Cambria"/>
                <w:b/>
              </w:rPr>
            </w:pPr>
          </w:p>
        </w:tc>
        <w:tc>
          <w:tcPr>
            <w:tcW w:w="1573" w:type="dxa"/>
          </w:tcPr>
          <w:p w14:paraId="0EC0183C" w14:textId="77777777" w:rsidR="00075C9B" w:rsidRPr="00D31377" w:rsidRDefault="00075C9B" w:rsidP="00A20230">
            <w:pPr>
              <w:rPr>
                <w:rFonts w:ascii="Cambria" w:eastAsia="Arial" w:hAnsi="Cambria" w:cs="Cambria"/>
              </w:rPr>
            </w:pPr>
            <w:r w:rsidRPr="00D31377">
              <w:rPr>
                <w:rFonts w:ascii="Cambria" w:eastAsia="Arial" w:hAnsi="Cambria" w:cs="Cambria"/>
              </w:rPr>
              <w:t xml:space="preserve">Pulses/legumes </w:t>
            </w:r>
          </w:p>
        </w:tc>
        <w:tc>
          <w:tcPr>
            <w:tcW w:w="1143" w:type="dxa"/>
          </w:tcPr>
          <w:p w14:paraId="7A6E70D6" w14:textId="77777777" w:rsidR="00075C9B" w:rsidRPr="00D31377" w:rsidRDefault="00075C9B" w:rsidP="00A20230">
            <w:pPr>
              <w:jc w:val="center"/>
              <w:rPr>
                <w:rFonts w:ascii="Cambria" w:hAnsi="Cambria"/>
              </w:rPr>
            </w:pPr>
          </w:p>
        </w:tc>
        <w:tc>
          <w:tcPr>
            <w:tcW w:w="2738" w:type="dxa"/>
            <w:gridSpan w:val="2"/>
          </w:tcPr>
          <w:p w14:paraId="79EBC709" w14:textId="77777777" w:rsidR="00075C9B" w:rsidRPr="00D31377" w:rsidRDefault="00075C9B" w:rsidP="00A20230">
            <w:pPr>
              <w:jc w:val="center"/>
              <w:rPr>
                <w:rFonts w:ascii="Cambria" w:hAnsi="Cambria"/>
              </w:rPr>
            </w:pPr>
          </w:p>
        </w:tc>
        <w:tc>
          <w:tcPr>
            <w:tcW w:w="2474" w:type="dxa"/>
          </w:tcPr>
          <w:p w14:paraId="653FA9DD" w14:textId="77777777" w:rsidR="00075C9B" w:rsidRPr="00D31377" w:rsidRDefault="00075C9B" w:rsidP="00A20230">
            <w:pPr>
              <w:jc w:val="center"/>
              <w:rPr>
                <w:rFonts w:ascii="Cambria" w:hAnsi="Cambria"/>
              </w:rPr>
            </w:pPr>
          </w:p>
        </w:tc>
        <w:tc>
          <w:tcPr>
            <w:tcW w:w="2505" w:type="dxa"/>
          </w:tcPr>
          <w:p w14:paraId="56647E64" w14:textId="77777777" w:rsidR="00075C9B" w:rsidRPr="00D31377" w:rsidRDefault="00075C9B" w:rsidP="00A20230">
            <w:pPr>
              <w:jc w:val="center"/>
              <w:rPr>
                <w:rFonts w:ascii="Cambria" w:hAnsi="Cambria"/>
              </w:rPr>
            </w:pPr>
          </w:p>
        </w:tc>
      </w:tr>
      <w:tr w:rsidR="00075C9B" w:rsidRPr="00D31377" w14:paraId="72FAE3C9" w14:textId="77777777" w:rsidTr="00A20230">
        <w:tc>
          <w:tcPr>
            <w:tcW w:w="2517" w:type="dxa"/>
            <w:vMerge/>
          </w:tcPr>
          <w:p w14:paraId="2061F275" w14:textId="77777777" w:rsidR="00075C9B" w:rsidRPr="00D31377" w:rsidRDefault="00075C9B" w:rsidP="00A20230">
            <w:pPr>
              <w:rPr>
                <w:rFonts w:ascii="Cambria" w:hAnsi="Cambria"/>
                <w:b/>
              </w:rPr>
            </w:pPr>
          </w:p>
        </w:tc>
        <w:tc>
          <w:tcPr>
            <w:tcW w:w="1573" w:type="dxa"/>
          </w:tcPr>
          <w:p w14:paraId="689F2740" w14:textId="77777777" w:rsidR="00075C9B" w:rsidRPr="00D31377" w:rsidRDefault="00075C9B" w:rsidP="00A20230">
            <w:pPr>
              <w:rPr>
                <w:rFonts w:ascii="Cambria" w:eastAsia="Arial" w:hAnsi="Cambria" w:cs="Cambria"/>
              </w:rPr>
            </w:pPr>
            <w:r w:rsidRPr="00D31377">
              <w:rPr>
                <w:rFonts w:ascii="Cambria" w:eastAsia="Arial" w:hAnsi="Cambria" w:cs="Cambria"/>
              </w:rPr>
              <w:t>Dairy and dairy products</w:t>
            </w:r>
          </w:p>
        </w:tc>
        <w:tc>
          <w:tcPr>
            <w:tcW w:w="1143" w:type="dxa"/>
          </w:tcPr>
          <w:p w14:paraId="3CB1BDA8" w14:textId="77777777" w:rsidR="00075C9B" w:rsidRPr="00D31377" w:rsidRDefault="00075C9B" w:rsidP="00A20230">
            <w:pPr>
              <w:jc w:val="center"/>
              <w:rPr>
                <w:rFonts w:ascii="Cambria" w:hAnsi="Cambria"/>
              </w:rPr>
            </w:pPr>
          </w:p>
        </w:tc>
        <w:tc>
          <w:tcPr>
            <w:tcW w:w="2738" w:type="dxa"/>
            <w:gridSpan w:val="2"/>
          </w:tcPr>
          <w:p w14:paraId="09C5B618" w14:textId="77777777" w:rsidR="00075C9B" w:rsidRPr="00D31377" w:rsidRDefault="00075C9B" w:rsidP="00A20230">
            <w:pPr>
              <w:jc w:val="center"/>
              <w:rPr>
                <w:rFonts w:ascii="Cambria" w:hAnsi="Cambria"/>
              </w:rPr>
            </w:pPr>
          </w:p>
        </w:tc>
        <w:tc>
          <w:tcPr>
            <w:tcW w:w="2474" w:type="dxa"/>
          </w:tcPr>
          <w:p w14:paraId="00E764F4" w14:textId="77777777" w:rsidR="00075C9B" w:rsidRPr="00D31377" w:rsidRDefault="00075C9B" w:rsidP="00A20230">
            <w:pPr>
              <w:jc w:val="center"/>
              <w:rPr>
                <w:rFonts w:ascii="Cambria" w:hAnsi="Cambria"/>
              </w:rPr>
            </w:pPr>
          </w:p>
        </w:tc>
        <w:tc>
          <w:tcPr>
            <w:tcW w:w="2505" w:type="dxa"/>
          </w:tcPr>
          <w:p w14:paraId="48189AE3" w14:textId="77777777" w:rsidR="00075C9B" w:rsidRPr="00D31377" w:rsidRDefault="00075C9B" w:rsidP="00A20230">
            <w:pPr>
              <w:jc w:val="center"/>
              <w:rPr>
                <w:rFonts w:ascii="Cambria" w:hAnsi="Cambria"/>
              </w:rPr>
            </w:pPr>
          </w:p>
        </w:tc>
      </w:tr>
      <w:tr w:rsidR="00075C9B" w:rsidRPr="00D31377" w14:paraId="67841059" w14:textId="77777777" w:rsidTr="00A20230">
        <w:tc>
          <w:tcPr>
            <w:tcW w:w="2517" w:type="dxa"/>
            <w:vMerge/>
          </w:tcPr>
          <w:p w14:paraId="1E017BD9" w14:textId="77777777" w:rsidR="00075C9B" w:rsidRPr="00D31377" w:rsidRDefault="00075C9B" w:rsidP="00A20230">
            <w:pPr>
              <w:rPr>
                <w:rFonts w:ascii="Cambria" w:hAnsi="Cambria"/>
                <w:b/>
              </w:rPr>
            </w:pPr>
          </w:p>
        </w:tc>
        <w:tc>
          <w:tcPr>
            <w:tcW w:w="1573" w:type="dxa"/>
          </w:tcPr>
          <w:p w14:paraId="39F907FA" w14:textId="77777777" w:rsidR="00075C9B" w:rsidRPr="00D31377" w:rsidRDefault="00075C9B" w:rsidP="00A20230">
            <w:pPr>
              <w:rPr>
                <w:rFonts w:ascii="Cambria" w:eastAsia="Arial" w:hAnsi="Cambria" w:cs="Cambria"/>
              </w:rPr>
            </w:pPr>
            <w:r w:rsidRPr="00D31377">
              <w:rPr>
                <w:rFonts w:ascii="Cambria" w:eastAsia="Arial" w:hAnsi="Cambria" w:cs="Cambria"/>
              </w:rPr>
              <w:t xml:space="preserve">Flesh foods </w:t>
            </w:r>
          </w:p>
        </w:tc>
        <w:tc>
          <w:tcPr>
            <w:tcW w:w="1143" w:type="dxa"/>
          </w:tcPr>
          <w:p w14:paraId="21B3DAFD" w14:textId="77777777" w:rsidR="00075C9B" w:rsidRPr="00D31377" w:rsidRDefault="00075C9B" w:rsidP="00A20230">
            <w:pPr>
              <w:jc w:val="center"/>
              <w:rPr>
                <w:rFonts w:ascii="Cambria" w:hAnsi="Cambria"/>
              </w:rPr>
            </w:pPr>
          </w:p>
        </w:tc>
        <w:tc>
          <w:tcPr>
            <w:tcW w:w="2738" w:type="dxa"/>
            <w:gridSpan w:val="2"/>
          </w:tcPr>
          <w:p w14:paraId="0BE4D53C" w14:textId="77777777" w:rsidR="00075C9B" w:rsidRPr="00D31377" w:rsidRDefault="00075C9B" w:rsidP="00A20230">
            <w:pPr>
              <w:jc w:val="center"/>
              <w:rPr>
                <w:rFonts w:ascii="Cambria" w:hAnsi="Cambria"/>
              </w:rPr>
            </w:pPr>
          </w:p>
        </w:tc>
        <w:tc>
          <w:tcPr>
            <w:tcW w:w="2474" w:type="dxa"/>
          </w:tcPr>
          <w:p w14:paraId="64D5108C" w14:textId="77777777" w:rsidR="00075C9B" w:rsidRPr="00D31377" w:rsidRDefault="00075C9B" w:rsidP="00A20230">
            <w:pPr>
              <w:jc w:val="center"/>
              <w:rPr>
                <w:rFonts w:ascii="Cambria" w:hAnsi="Cambria"/>
              </w:rPr>
            </w:pPr>
          </w:p>
        </w:tc>
        <w:tc>
          <w:tcPr>
            <w:tcW w:w="2505" w:type="dxa"/>
          </w:tcPr>
          <w:p w14:paraId="5CE8BC13" w14:textId="77777777" w:rsidR="00075C9B" w:rsidRPr="00D31377" w:rsidRDefault="00075C9B" w:rsidP="00A20230">
            <w:pPr>
              <w:jc w:val="center"/>
              <w:rPr>
                <w:rFonts w:ascii="Cambria" w:hAnsi="Cambria"/>
              </w:rPr>
            </w:pPr>
          </w:p>
        </w:tc>
      </w:tr>
      <w:tr w:rsidR="00075C9B" w:rsidRPr="00D31377" w14:paraId="47C471EC" w14:textId="77777777" w:rsidTr="00A20230">
        <w:tc>
          <w:tcPr>
            <w:tcW w:w="2517" w:type="dxa"/>
            <w:vMerge/>
          </w:tcPr>
          <w:p w14:paraId="5074124E" w14:textId="77777777" w:rsidR="00075C9B" w:rsidRPr="00D31377" w:rsidRDefault="00075C9B" w:rsidP="00A20230">
            <w:pPr>
              <w:rPr>
                <w:rFonts w:ascii="Cambria" w:hAnsi="Cambria"/>
                <w:b/>
              </w:rPr>
            </w:pPr>
          </w:p>
        </w:tc>
        <w:tc>
          <w:tcPr>
            <w:tcW w:w="1573" w:type="dxa"/>
          </w:tcPr>
          <w:p w14:paraId="0FEF0A5D" w14:textId="77777777" w:rsidR="00075C9B" w:rsidRPr="00D31377" w:rsidRDefault="00075C9B" w:rsidP="00A20230">
            <w:pPr>
              <w:rPr>
                <w:rFonts w:ascii="Cambria" w:eastAsia="Arial" w:hAnsi="Cambria" w:cs="Cambria"/>
              </w:rPr>
            </w:pPr>
            <w:r w:rsidRPr="00D31377">
              <w:rPr>
                <w:rFonts w:ascii="Cambria" w:eastAsia="Arial" w:hAnsi="Cambria" w:cs="Cambria"/>
              </w:rPr>
              <w:t>Eggs</w:t>
            </w:r>
          </w:p>
        </w:tc>
        <w:tc>
          <w:tcPr>
            <w:tcW w:w="1143" w:type="dxa"/>
          </w:tcPr>
          <w:p w14:paraId="606D44F6" w14:textId="77777777" w:rsidR="00075C9B" w:rsidRPr="00D31377" w:rsidRDefault="00075C9B" w:rsidP="00A20230">
            <w:pPr>
              <w:jc w:val="center"/>
              <w:rPr>
                <w:rFonts w:ascii="Cambria" w:hAnsi="Cambria"/>
              </w:rPr>
            </w:pPr>
          </w:p>
        </w:tc>
        <w:tc>
          <w:tcPr>
            <w:tcW w:w="2738" w:type="dxa"/>
            <w:gridSpan w:val="2"/>
          </w:tcPr>
          <w:p w14:paraId="5AFB6D87" w14:textId="77777777" w:rsidR="00075C9B" w:rsidRPr="00D31377" w:rsidRDefault="00075C9B" w:rsidP="00A20230">
            <w:pPr>
              <w:jc w:val="center"/>
              <w:rPr>
                <w:rFonts w:ascii="Cambria" w:hAnsi="Cambria"/>
              </w:rPr>
            </w:pPr>
          </w:p>
        </w:tc>
        <w:tc>
          <w:tcPr>
            <w:tcW w:w="2474" w:type="dxa"/>
          </w:tcPr>
          <w:p w14:paraId="7AA5BDEA" w14:textId="77777777" w:rsidR="00075C9B" w:rsidRPr="00D31377" w:rsidRDefault="00075C9B" w:rsidP="00A20230">
            <w:pPr>
              <w:jc w:val="center"/>
              <w:rPr>
                <w:rFonts w:ascii="Cambria" w:hAnsi="Cambria"/>
              </w:rPr>
            </w:pPr>
          </w:p>
        </w:tc>
        <w:tc>
          <w:tcPr>
            <w:tcW w:w="2505" w:type="dxa"/>
          </w:tcPr>
          <w:p w14:paraId="4373AD19" w14:textId="77777777" w:rsidR="00075C9B" w:rsidRPr="00D31377" w:rsidRDefault="00075C9B" w:rsidP="00A20230">
            <w:pPr>
              <w:jc w:val="center"/>
              <w:rPr>
                <w:rFonts w:ascii="Cambria" w:hAnsi="Cambria"/>
              </w:rPr>
            </w:pPr>
          </w:p>
        </w:tc>
      </w:tr>
      <w:tr w:rsidR="00075C9B" w:rsidRPr="00D31377" w14:paraId="1E3559D8" w14:textId="77777777" w:rsidTr="00A20230">
        <w:tc>
          <w:tcPr>
            <w:tcW w:w="2517" w:type="dxa"/>
            <w:vMerge/>
          </w:tcPr>
          <w:p w14:paraId="56533C68" w14:textId="77777777" w:rsidR="00075C9B" w:rsidRPr="00D31377" w:rsidRDefault="00075C9B" w:rsidP="00A20230">
            <w:pPr>
              <w:rPr>
                <w:rFonts w:ascii="Cambria" w:hAnsi="Cambria"/>
                <w:b/>
              </w:rPr>
            </w:pPr>
          </w:p>
        </w:tc>
        <w:tc>
          <w:tcPr>
            <w:tcW w:w="1573" w:type="dxa"/>
          </w:tcPr>
          <w:p w14:paraId="52413B2B" w14:textId="77777777" w:rsidR="00075C9B" w:rsidRPr="00D31377" w:rsidRDefault="00075C9B" w:rsidP="00A20230">
            <w:pPr>
              <w:rPr>
                <w:rFonts w:ascii="Cambria" w:eastAsia="Arial" w:hAnsi="Cambria" w:cs="Cambria"/>
              </w:rPr>
            </w:pPr>
            <w:r w:rsidRPr="00D31377">
              <w:rPr>
                <w:rFonts w:ascii="Cambria" w:eastAsia="Arial" w:hAnsi="Cambria" w:cs="Cambria"/>
              </w:rPr>
              <w:t>Vitamin A rich fruits and vegetables</w:t>
            </w:r>
          </w:p>
        </w:tc>
        <w:tc>
          <w:tcPr>
            <w:tcW w:w="1143" w:type="dxa"/>
          </w:tcPr>
          <w:p w14:paraId="2B87D536" w14:textId="77777777" w:rsidR="00075C9B" w:rsidRPr="00D31377" w:rsidRDefault="00075C9B" w:rsidP="00A20230">
            <w:pPr>
              <w:jc w:val="center"/>
              <w:rPr>
                <w:rFonts w:ascii="Cambria" w:hAnsi="Cambria"/>
              </w:rPr>
            </w:pPr>
          </w:p>
        </w:tc>
        <w:tc>
          <w:tcPr>
            <w:tcW w:w="2738" w:type="dxa"/>
            <w:gridSpan w:val="2"/>
          </w:tcPr>
          <w:p w14:paraId="150B445F" w14:textId="77777777" w:rsidR="00075C9B" w:rsidRPr="00D31377" w:rsidRDefault="00075C9B" w:rsidP="00A20230">
            <w:pPr>
              <w:jc w:val="center"/>
              <w:rPr>
                <w:rFonts w:ascii="Cambria" w:hAnsi="Cambria"/>
              </w:rPr>
            </w:pPr>
          </w:p>
        </w:tc>
        <w:tc>
          <w:tcPr>
            <w:tcW w:w="2474" w:type="dxa"/>
          </w:tcPr>
          <w:p w14:paraId="6C4ABC7D" w14:textId="77777777" w:rsidR="00075C9B" w:rsidRPr="00D31377" w:rsidRDefault="00075C9B" w:rsidP="00A20230">
            <w:pPr>
              <w:jc w:val="center"/>
              <w:rPr>
                <w:rFonts w:ascii="Cambria" w:hAnsi="Cambria"/>
              </w:rPr>
            </w:pPr>
          </w:p>
        </w:tc>
        <w:tc>
          <w:tcPr>
            <w:tcW w:w="2505" w:type="dxa"/>
          </w:tcPr>
          <w:p w14:paraId="0A2DE84C" w14:textId="77777777" w:rsidR="00075C9B" w:rsidRPr="00D31377" w:rsidRDefault="00075C9B" w:rsidP="00A20230">
            <w:pPr>
              <w:jc w:val="center"/>
              <w:rPr>
                <w:rFonts w:ascii="Cambria" w:hAnsi="Cambria"/>
              </w:rPr>
            </w:pPr>
          </w:p>
        </w:tc>
      </w:tr>
      <w:tr w:rsidR="00075C9B" w:rsidRPr="00D31377" w14:paraId="5E0332D5" w14:textId="77777777" w:rsidTr="00A20230">
        <w:tc>
          <w:tcPr>
            <w:tcW w:w="2517" w:type="dxa"/>
            <w:vMerge/>
          </w:tcPr>
          <w:p w14:paraId="7FC469B7" w14:textId="77777777" w:rsidR="00075C9B" w:rsidRPr="00D31377" w:rsidRDefault="00075C9B" w:rsidP="00A20230">
            <w:pPr>
              <w:rPr>
                <w:rFonts w:ascii="Cambria" w:hAnsi="Cambria"/>
              </w:rPr>
            </w:pPr>
          </w:p>
        </w:tc>
        <w:tc>
          <w:tcPr>
            <w:tcW w:w="1573" w:type="dxa"/>
          </w:tcPr>
          <w:p w14:paraId="2D187ECD" w14:textId="77777777" w:rsidR="00075C9B" w:rsidRPr="00D31377" w:rsidRDefault="00075C9B" w:rsidP="00A20230">
            <w:pPr>
              <w:rPr>
                <w:rFonts w:ascii="Cambria" w:eastAsia="Arial" w:hAnsi="Cambria" w:cs="Cambria"/>
              </w:rPr>
            </w:pPr>
            <w:r w:rsidRPr="00D31377">
              <w:rPr>
                <w:rFonts w:ascii="Cambria" w:eastAsia="Arial" w:hAnsi="Cambria" w:cs="Cambria"/>
              </w:rPr>
              <w:t>Other fruits and vegetables</w:t>
            </w:r>
          </w:p>
        </w:tc>
        <w:tc>
          <w:tcPr>
            <w:tcW w:w="1143" w:type="dxa"/>
          </w:tcPr>
          <w:p w14:paraId="1FC558EA" w14:textId="77777777" w:rsidR="00075C9B" w:rsidRPr="00D31377" w:rsidRDefault="00075C9B" w:rsidP="00A20230">
            <w:pPr>
              <w:jc w:val="center"/>
              <w:rPr>
                <w:rFonts w:ascii="Cambria" w:hAnsi="Cambria"/>
              </w:rPr>
            </w:pPr>
          </w:p>
        </w:tc>
        <w:tc>
          <w:tcPr>
            <w:tcW w:w="2738" w:type="dxa"/>
            <w:gridSpan w:val="2"/>
          </w:tcPr>
          <w:p w14:paraId="70F0C5B2" w14:textId="77777777" w:rsidR="00075C9B" w:rsidRPr="00D31377" w:rsidRDefault="00075C9B" w:rsidP="00A20230">
            <w:pPr>
              <w:jc w:val="center"/>
              <w:rPr>
                <w:rFonts w:ascii="Cambria" w:hAnsi="Cambria"/>
              </w:rPr>
            </w:pPr>
          </w:p>
        </w:tc>
        <w:tc>
          <w:tcPr>
            <w:tcW w:w="2474" w:type="dxa"/>
          </w:tcPr>
          <w:p w14:paraId="5FDD42CF" w14:textId="77777777" w:rsidR="00075C9B" w:rsidRPr="00D31377" w:rsidRDefault="00075C9B" w:rsidP="00A20230">
            <w:pPr>
              <w:jc w:val="center"/>
              <w:rPr>
                <w:rFonts w:ascii="Cambria" w:hAnsi="Cambria"/>
              </w:rPr>
            </w:pPr>
          </w:p>
        </w:tc>
        <w:tc>
          <w:tcPr>
            <w:tcW w:w="2505" w:type="dxa"/>
          </w:tcPr>
          <w:p w14:paraId="4658F6DC" w14:textId="77777777" w:rsidR="00075C9B" w:rsidRPr="00D31377" w:rsidRDefault="00075C9B" w:rsidP="00A20230">
            <w:pPr>
              <w:jc w:val="center"/>
              <w:rPr>
                <w:rFonts w:ascii="Cambria" w:hAnsi="Cambria"/>
              </w:rPr>
            </w:pPr>
          </w:p>
        </w:tc>
      </w:tr>
      <w:tr w:rsidR="00075C9B" w:rsidRPr="00D31377" w14:paraId="2DF2F740" w14:textId="77777777" w:rsidTr="00A20230">
        <w:tc>
          <w:tcPr>
            <w:tcW w:w="2517" w:type="dxa"/>
            <w:vMerge w:val="restart"/>
          </w:tcPr>
          <w:p w14:paraId="3BC1F836" w14:textId="77777777" w:rsidR="00075C9B" w:rsidRPr="007F7B7E" w:rsidRDefault="00075C9B" w:rsidP="00A20230">
            <w:pPr>
              <w:rPr>
                <w:rFonts w:ascii="Cambria" w:hAnsi="Cambria"/>
                <w:b/>
              </w:rPr>
            </w:pPr>
            <w:r w:rsidRPr="007F7B7E">
              <w:rPr>
                <w:rFonts w:ascii="Cambria" w:hAnsi="Cambria"/>
                <w:b/>
              </w:rPr>
              <w:t>Liquids</w:t>
            </w:r>
          </w:p>
        </w:tc>
        <w:tc>
          <w:tcPr>
            <w:tcW w:w="1573" w:type="dxa"/>
          </w:tcPr>
          <w:p w14:paraId="1B5BF980" w14:textId="77777777" w:rsidR="00075C9B" w:rsidRPr="00D31377" w:rsidRDefault="00075C9B" w:rsidP="00A20230">
            <w:pPr>
              <w:jc w:val="center"/>
              <w:rPr>
                <w:rFonts w:ascii="Cambria" w:hAnsi="Cambria"/>
              </w:rPr>
            </w:pPr>
            <w:r w:rsidRPr="00D31377">
              <w:rPr>
                <w:rFonts w:ascii="Cambria" w:hAnsi="Cambria"/>
              </w:rPr>
              <w:t>Is your child getting anything else to drink?</w:t>
            </w:r>
          </w:p>
        </w:tc>
        <w:tc>
          <w:tcPr>
            <w:tcW w:w="1143" w:type="dxa"/>
          </w:tcPr>
          <w:p w14:paraId="327F5AB9" w14:textId="77777777" w:rsidR="00075C9B" w:rsidRPr="00D31377" w:rsidRDefault="00075C9B" w:rsidP="00A20230">
            <w:pPr>
              <w:jc w:val="center"/>
              <w:rPr>
                <w:rFonts w:ascii="Cambria" w:hAnsi="Cambria"/>
              </w:rPr>
            </w:pPr>
            <w:r w:rsidRPr="00D31377">
              <w:rPr>
                <w:rFonts w:ascii="Cambria" w:hAnsi="Cambria"/>
              </w:rPr>
              <w:t>What</w:t>
            </w:r>
          </w:p>
        </w:tc>
        <w:tc>
          <w:tcPr>
            <w:tcW w:w="2738" w:type="dxa"/>
            <w:gridSpan w:val="2"/>
          </w:tcPr>
          <w:p w14:paraId="5AC84006" w14:textId="77777777" w:rsidR="00075C9B" w:rsidRPr="00D31377" w:rsidRDefault="00075C9B" w:rsidP="00A20230">
            <w:pPr>
              <w:jc w:val="center"/>
              <w:rPr>
                <w:rFonts w:ascii="Cambria" w:hAnsi="Cambria"/>
              </w:rPr>
            </w:pPr>
            <w:r w:rsidRPr="00D31377">
              <w:rPr>
                <w:rFonts w:ascii="Cambria" w:hAnsi="Cambria"/>
              </w:rPr>
              <w:t>Frequency: times/day</w:t>
            </w:r>
          </w:p>
        </w:tc>
        <w:tc>
          <w:tcPr>
            <w:tcW w:w="2474" w:type="dxa"/>
          </w:tcPr>
          <w:p w14:paraId="4F4D17B2" w14:textId="77777777" w:rsidR="00075C9B" w:rsidRPr="00D31377" w:rsidRDefault="00075C9B" w:rsidP="00A20230">
            <w:pPr>
              <w:jc w:val="center"/>
              <w:rPr>
                <w:rFonts w:ascii="Cambria" w:hAnsi="Cambria"/>
              </w:rPr>
            </w:pPr>
            <w:r w:rsidRPr="00D31377">
              <w:rPr>
                <w:rFonts w:ascii="Cambria" w:hAnsi="Cambria"/>
              </w:rPr>
              <w:t>Amount: How much (Ref. 250 ml)</w:t>
            </w:r>
          </w:p>
        </w:tc>
        <w:tc>
          <w:tcPr>
            <w:tcW w:w="2505" w:type="dxa"/>
          </w:tcPr>
          <w:p w14:paraId="5B92E89F" w14:textId="77777777" w:rsidR="00075C9B" w:rsidRPr="00D31377" w:rsidRDefault="00075C9B" w:rsidP="00A20230">
            <w:pPr>
              <w:jc w:val="center"/>
              <w:rPr>
                <w:rFonts w:ascii="Cambria" w:hAnsi="Cambria"/>
              </w:rPr>
            </w:pPr>
            <w:r w:rsidRPr="00D31377">
              <w:rPr>
                <w:rFonts w:ascii="Cambria" w:hAnsi="Cambria"/>
              </w:rPr>
              <w:t>Bottle use? Yes/No</w:t>
            </w:r>
          </w:p>
        </w:tc>
      </w:tr>
      <w:tr w:rsidR="00075C9B" w:rsidRPr="00D31377" w14:paraId="4172B1C8" w14:textId="77777777" w:rsidTr="00A20230">
        <w:tc>
          <w:tcPr>
            <w:tcW w:w="2517" w:type="dxa"/>
            <w:vMerge/>
          </w:tcPr>
          <w:p w14:paraId="5D0423C5" w14:textId="77777777" w:rsidR="00075C9B" w:rsidRPr="00D31377" w:rsidRDefault="00075C9B" w:rsidP="00A20230">
            <w:pPr>
              <w:rPr>
                <w:rFonts w:ascii="Cambria" w:hAnsi="Cambria"/>
              </w:rPr>
            </w:pPr>
          </w:p>
        </w:tc>
        <w:tc>
          <w:tcPr>
            <w:tcW w:w="1573" w:type="dxa"/>
          </w:tcPr>
          <w:p w14:paraId="02DD2E63" w14:textId="77777777" w:rsidR="00075C9B" w:rsidRPr="00D31377" w:rsidRDefault="00075C9B" w:rsidP="00A20230">
            <w:pPr>
              <w:jc w:val="center"/>
              <w:rPr>
                <w:rFonts w:ascii="Cambria" w:hAnsi="Cambria"/>
              </w:rPr>
            </w:pPr>
            <w:r w:rsidRPr="00D31377">
              <w:rPr>
                <w:rFonts w:ascii="Cambria" w:hAnsi="Cambria"/>
              </w:rPr>
              <w:t>Other milks</w:t>
            </w:r>
          </w:p>
        </w:tc>
        <w:tc>
          <w:tcPr>
            <w:tcW w:w="1143" w:type="dxa"/>
          </w:tcPr>
          <w:p w14:paraId="7A493C11" w14:textId="77777777" w:rsidR="00075C9B" w:rsidRPr="00D31377" w:rsidRDefault="00075C9B" w:rsidP="00A20230">
            <w:pPr>
              <w:jc w:val="center"/>
              <w:rPr>
                <w:rFonts w:ascii="Cambria" w:hAnsi="Cambria"/>
              </w:rPr>
            </w:pPr>
          </w:p>
        </w:tc>
        <w:tc>
          <w:tcPr>
            <w:tcW w:w="2738" w:type="dxa"/>
            <w:gridSpan w:val="2"/>
          </w:tcPr>
          <w:p w14:paraId="6692498B" w14:textId="77777777" w:rsidR="00075C9B" w:rsidRPr="00D31377" w:rsidRDefault="00075C9B" w:rsidP="00A20230">
            <w:pPr>
              <w:jc w:val="center"/>
              <w:rPr>
                <w:rFonts w:ascii="Cambria" w:hAnsi="Cambria"/>
              </w:rPr>
            </w:pPr>
          </w:p>
        </w:tc>
        <w:tc>
          <w:tcPr>
            <w:tcW w:w="2474" w:type="dxa"/>
          </w:tcPr>
          <w:p w14:paraId="151C4386" w14:textId="77777777" w:rsidR="00075C9B" w:rsidRPr="00D31377" w:rsidRDefault="00075C9B" w:rsidP="00A20230">
            <w:pPr>
              <w:jc w:val="center"/>
              <w:rPr>
                <w:rFonts w:ascii="Cambria" w:hAnsi="Cambria"/>
              </w:rPr>
            </w:pPr>
          </w:p>
        </w:tc>
        <w:tc>
          <w:tcPr>
            <w:tcW w:w="2505" w:type="dxa"/>
          </w:tcPr>
          <w:p w14:paraId="78571FFA" w14:textId="77777777" w:rsidR="00075C9B" w:rsidRPr="00D31377" w:rsidRDefault="00075C9B" w:rsidP="00A20230">
            <w:pPr>
              <w:jc w:val="center"/>
              <w:rPr>
                <w:rFonts w:ascii="Cambria" w:hAnsi="Cambria"/>
              </w:rPr>
            </w:pPr>
          </w:p>
        </w:tc>
      </w:tr>
      <w:tr w:rsidR="00075C9B" w:rsidRPr="00D31377" w14:paraId="56660CB6" w14:textId="77777777" w:rsidTr="00A20230">
        <w:tc>
          <w:tcPr>
            <w:tcW w:w="2517" w:type="dxa"/>
            <w:vMerge/>
          </w:tcPr>
          <w:p w14:paraId="681B1826" w14:textId="77777777" w:rsidR="00075C9B" w:rsidRPr="00D31377" w:rsidRDefault="00075C9B" w:rsidP="00A20230">
            <w:pPr>
              <w:rPr>
                <w:rFonts w:ascii="Cambria" w:hAnsi="Cambria"/>
                <w:b/>
              </w:rPr>
            </w:pPr>
          </w:p>
        </w:tc>
        <w:tc>
          <w:tcPr>
            <w:tcW w:w="1573" w:type="dxa"/>
          </w:tcPr>
          <w:p w14:paraId="727A697B" w14:textId="77777777" w:rsidR="00075C9B" w:rsidRPr="00D31377" w:rsidRDefault="00075C9B" w:rsidP="00A20230">
            <w:pPr>
              <w:jc w:val="center"/>
              <w:rPr>
                <w:rFonts w:ascii="Cambria" w:hAnsi="Cambria"/>
              </w:rPr>
            </w:pPr>
            <w:r w:rsidRPr="00D31377">
              <w:rPr>
                <w:rFonts w:ascii="Cambria" w:hAnsi="Cambria"/>
              </w:rPr>
              <w:t>Other liquids</w:t>
            </w:r>
          </w:p>
        </w:tc>
        <w:tc>
          <w:tcPr>
            <w:tcW w:w="1143" w:type="dxa"/>
          </w:tcPr>
          <w:p w14:paraId="5D2D814D" w14:textId="77777777" w:rsidR="00075C9B" w:rsidRPr="00D31377" w:rsidRDefault="00075C9B" w:rsidP="00A20230">
            <w:pPr>
              <w:jc w:val="center"/>
              <w:rPr>
                <w:rFonts w:ascii="Cambria" w:hAnsi="Cambria"/>
              </w:rPr>
            </w:pPr>
          </w:p>
        </w:tc>
        <w:tc>
          <w:tcPr>
            <w:tcW w:w="2738" w:type="dxa"/>
            <w:gridSpan w:val="2"/>
          </w:tcPr>
          <w:p w14:paraId="35C65D49" w14:textId="77777777" w:rsidR="00075C9B" w:rsidRPr="00D31377" w:rsidRDefault="00075C9B" w:rsidP="00A20230">
            <w:pPr>
              <w:jc w:val="center"/>
              <w:rPr>
                <w:rFonts w:ascii="Cambria" w:hAnsi="Cambria"/>
              </w:rPr>
            </w:pPr>
          </w:p>
        </w:tc>
        <w:tc>
          <w:tcPr>
            <w:tcW w:w="2474" w:type="dxa"/>
          </w:tcPr>
          <w:p w14:paraId="15F58C18" w14:textId="77777777" w:rsidR="00075C9B" w:rsidRPr="00D31377" w:rsidRDefault="00075C9B" w:rsidP="00A20230">
            <w:pPr>
              <w:jc w:val="center"/>
              <w:rPr>
                <w:rFonts w:ascii="Cambria" w:hAnsi="Cambria"/>
              </w:rPr>
            </w:pPr>
          </w:p>
        </w:tc>
        <w:tc>
          <w:tcPr>
            <w:tcW w:w="2505" w:type="dxa"/>
          </w:tcPr>
          <w:p w14:paraId="080C2EA4" w14:textId="77777777" w:rsidR="00075C9B" w:rsidRPr="00D31377" w:rsidRDefault="00075C9B" w:rsidP="00A20230">
            <w:pPr>
              <w:jc w:val="center"/>
              <w:rPr>
                <w:rFonts w:ascii="Cambria" w:hAnsi="Cambria"/>
              </w:rPr>
            </w:pPr>
          </w:p>
        </w:tc>
      </w:tr>
      <w:tr w:rsidR="00075C9B" w:rsidRPr="00D31377" w14:paraId="1FB59741" w14:textId="77777777" w:rsidTr="00A20230">
        <w:tc>
          <w:tcPr>
            <w:tcW w:w="2517" w:type="dxa"/>
          </w:tcPr>
          <w:p w14:paraId="240298BB" w14:textId="77777777" w:rsidR="00075C9B" w:rsidRPr="00D31377" w:rsidRDefault="00075C9B" w:rsidP="00A20230">
            <w:pPr>
              <w:rPr>
                <w:rFonts w:ascii="Cambria" w:hAnsi="Cambria"/>
                <w:b/>
              </w:rPr>
            </w:pPr>
            <w:r w:rsidRPr="00D31377">
              <w:rPr>
                <w:rFonts w:ascii="Cambria" w:hAnsi="Cambria"/>
                <w:b/>
              </w:rPr>
              <w:t>Other challenges?</w:t>
            </w:r>
          </w:p>
        </w:tc>
        <w:tc>
          <w:tcPr>
            <w:tcW w:w="10433" w:type="dxa"/>
            <w:gridSpan w:val="6"/>
          </w:tcPr>
          <w:p w14:paraId="12AA0605" w14:textId="77777777" w:rsidR="00075C9B" w:rsidRPr="00D31377" w:rsidRDefault="00075C9B" w:rsidP="00A20230">
            <w:pPr>
              <w:jc w:val="center"/>
              <w:rPr>
                <w:rFonts w:ascii="Cambria" w:hAnsi="Cambria"/>
              </w:rPr>
            </w:pPr>
          </w:p>
        </w:tc>
      </w:tr>
      <w:tr w:rsidR="00075C9B" w:rsidRPr="00D31377" w14:paraId="76316E7B" w14:textId="77777777" w:rsidTr="00A20230">
        <w:tc>
          <w:tcPr>
            <w:tcW w:w="2517" w:type="dxa"/>
          </w:tcPr>
          <w:p w14:paraId="14785D40" w14:textId="77777777" w:rsidR="00075C9B" w:rsidRPr="00D31377" w:rsidRDefault="00075C9B" w:rsidP="00A20230">
            <w:pPr>
              <w:rPr>
                <w:rFonts w:ascii="Cambria" w:hAnsi="Cambria"/>
                <w:b/>
              </w:rPr>
            </w:pPr>
            <w:r w:rsidRPr="00D31377">
              <w:rPr>
                <w:rFonts w:ascii="Cambria" w:hAnsi="Cambria"/>
                <w:b/>
              </w:rPr>
              <w:t>Mother/caregiver assists child</w:t>
            </w:r>
          </w:p>
        </w:tc>
        <w:tc>
          <w:tcPr>
            <w:tcW w:w="1573" w:type="dxa"/>
          </w:tcPr>
          <w:p w14:paraId="689E2269" w14:textId="77777777" w:rsidR="00075C9B" w:rsidRPr="00D31377" w:rsidRDefault="00075C9B" w:rsidP="00A20230">
            <w:pPr>
              <w:jc w:val="center"/>
              <w:rPr>
                <w:rFonts w:ascii="Cambria" w:hAnsi="Cambria"/>
              </w:rPr>
            </w:pPr>
            <w:r w:rsidRPr="00D31377">
              <w:rPr>
                <w:rFonts w:ascii="Cambria" w:hAnsi="Cambria"/>
              </w:rPr>
              <w:t>Who assists the child when eating?</w:t>
            </w:r>
          </w:p>
        </w:tc>
        <w:tc>
          <w:tcPr>
            <w:tcW w:w="8860" w:type="dxa"/>
            <w:gridSpan w:val="5"/>
          </w:tcPr>
          <w:p w14:paraId="159AFEE6" w14:textId="77777777" w:rsidR="00075C9B" w:rsidRPr="00D31377" w:rsidRDefault="00075C9B" w:rsidP="00A20230">
            <w:pPr>
              <w:jc w:val="center"/>
              <w:rPr>
                <w:rFonts w:ascii="Cambria" w:hAnsi="Cambria"/>
              </w:rPr>
            </w:pPr>
          </w:p>
        </w:tc>
      </w:tr>
      <w:tr w:rsidR="00075C9B" w:rsidRPr="00D31377" w14:paraId="31354EA4" w14:textId="77777777" w:rsidTr="00A20230">
        <w:tc>
          <w:tcPr>
            <w:tcW w:w="2517" w:type="dxa"/>
          </w:tcPr>
          <w:p w14:paraId="616855F9" w14:textId="77777777" w:rsidR="00075C9B" w:rsidRPr="00D31377" w:rsidRDefault="00075C9B" w:rsidP="00A20230">
            <w:pPr>
              <w:rPr>
                <w:rFonts w:ascii="Cambria" w:hAnsi="Cambria"/>
              </w:rPr>
            </w:pPr>
          </w:p>
        </w:tc>
        <w:tc>
          <w:tcPr>
            <w:tcW w:w="2716" w:type="dxa"/>
            <w:gridSpan w:val="2"/>
          </w:tcPr>
          <w:p w14:paraId="7AB723DF" w14:textId="77777777" w:rsidR="00075C9B" w:rsidRPr="00D31377" w:rsidRDefault="00075C9B" w:rsidP="00A20230">
            <w:pPr>
              <w:jc w:val="center"/>
              <w:rPr>
                <w:rFonts w:ascii="Cambria" w:hAnsi="Cambria"/>
              </w:rPr>
            </w:pPr>
            <w:r w:rsidRPr="00D31377">
              <w:rPr>
                <w:rFonts w:ascii="Cambria" w:hAnsi="Cambria"/>
              </w:rPr>
              <w:t>Feeds baby</w:t>
            </w:r>
          </w:p>
          <w:p w14:paraId="5EE809DC" w14:textId="77777777" w:rsidR="00075C9B" w:rsidRPr="00D31377" w:rsidRDefault="00075C9B" w:rsidP="00A20230">
            <w:pPr>
              <w:jc w:val="center"/>
              <w:rPr>
                <w:rFonts w:ascii="Cambria" w:hAnsi="Cambria"/>
              </w:rPr>
            </w:pPr>
            <w:r w:rsidRPr="00D31377">
              <w:rPr>
                <w:rFonts w:ascii="Cambria" w:hAnsi="Cambria"/>
              </w:rPr>
              <w:t>using a clean</w:t>
            </w:r>
          </w:p>
          <w:p w14:paraId="06CF33D6" w14:textId="77777777" w:rsidR="00075C9B" w:rsidRPr="00D31377" w:rsidRDefault="00075C9B" w:rsidP="00A20230">
            <w:pPr>
              <w:jc w:val="center"/>
              <w:rPr>
                <w:rFonts w:ascii="Cambria" w:hAnsi="Cambria"/>
              </w:rPr>
            </w:pPr>
            <w:r w:rsidRPr="00D31377">
              <w:rPr>
                <w:rFonts w:ascii="Cambria" w:hAnsi="Cambria"/>
              </w:rPr>
              <w:t>cup and spoon</w:t>
            </w:r>
          </w:p>
        </w:tc>
        <w:tc>
          <w:tcPr>
            <w:tcW w:w="5212" w:type="dxa"/>
            <w:gridSpan w:val="3"/>
          </w:tcPr>
          <w:p w14:paraId="56045655" w14:textId="77777777" w:rsidR="00075C9B" w:rsidRPr="00D31377" w:rsidRDefault="00075C9B" w:rsidP="00A20230">
            <w:pPr>
              <w:jc w:val="center"/>
              <w:rPr>
                <w:rFonts w:ascii="Cambria" w:hAnsi="Cambria"/>
              </w:rPr>
            </w:pPr>
            <w:r w:rsidRPr="00D31377">
              <w:rPr>
                <w:rFonts w:ascii="Cambria" w:hAnsi="Cambria"/>
              </w:rPr>
              <w:t>Washes hands with clean, safe water and</w:t>
            </w:r>
          </w:p>
          <w:p w14:paraId="7F70E08E" w14:textId="77777777" w:rsidR="00075C9B" w:rsidRPr="00D31377" w:rsidRDefault="00075C9B" w:rsidP="00A20230">
            <w:pPr>
              <w:jc w:val="center"/>
              <w:rPr>
                <w:rFonts w:ascii="Cambria" w:hAnsi="Cambria"/>
              </w:rPr>
            </w:pPr>
            <w:r w:rsidRPr="00D31377">
              <w:rPr>
                <w:rFonts w:ascii="Cambria" w:hAnsi="Cambria"/>
              </w:rPr>
              <w:t>soap before preparing food, before eating, and</w:t>
            </w:r>
          </w:p>
          <w:p w14:paraId="28639415" w14:textId="77777777" w:rsidR="00075C9B" w:rsidRPr="00D31377" w:rsidRDefault="00075C9B" w:rsidP="00A20230">
            <w:pPr>
              <w:jc w:val="center"/>
              <w:rPr>
                <w:rFonts w:ascii="Cambria" w:hAnsi="Cambria"/>
              </w:rPr>
            </w:pPr>
            <w:r w:rsidRPr="00D31377">
              <w:rPr>
                <w:rFonts w:ascii="Cambria" w:hAnsi="Cambria"/>
              </w:rPr>
              <w:t>before feeding young children</w:t>
            </w:r>
          </w:p>
        </w:tc>
        <w:tc>
          <w:tcPr>
            <w:tcW w:w="2505" w:type="dxa"/>
          </w:tcPr>
          <w:p w14:paraId="0F34C412" w14:textId="77777777" w:rsidR="00075C9B" w:rsidRPr="00D31377" w:rsidRDefault="00075C9B" w:rsidP="00A20230">
            <w:pPr>
              <w:jc w:val="center"/>
              <w:rPr>
                <w:rFonts w:ascii="Cambria" w:hAnsi="Cambria"/>
              </w:rPr>
            </w:pPr>
            <w:r w:rsidRPr="00D31377">
              <w:rPr>
                <w:rFonts w:ascii="Cambria" w:hAnsi="Cambria"/>
              </w:rPr>
              <w:t>Washes child’s hands with</w:t>
            </w:r>
          </w:p>
          <w:p w14:paraId="7652A33A" w14:textId="77777777" w:rsidR="00075C9B" w:rsidRPr="00D31377" w:rsidRDefault="00075C9B" w:rsidP="00A20230">
            <w:pPr>
              <w:jc w:val="center"/>
              <w:rPr>
                <w:rFonts w:ascii="Cambria" w:hAnsi="Cambria"/>
              </w:rPr>
            </w:pPr>
            <w:r w:rsidRPr="00D31377">
              <w:rPr>
                <w:rFonts w:ascii="Cambria" w:hAnsi="Cambria"/>
              </w:rPr>
              <w:t>clean, safe water and soap</w:t>
            </w:r>
          </w:p>
          <w:p w14:paraId="5B4CED37" w14:textId="77777777" w:rsidR="00075C9B" w:rsidRPr="00D31377" w:rsidRDefault="00075C9B" w:rsidP="00A20230">
            <w:pPr>
              <w:jc w:val="center"/>
              <w:rPr>
                <w:rFonts w:ascii="Cambria" w:hAnsi="Cambria"/>
              </w:rPr>
            </w:pPr>
            <w:r w:rsidRPr="00D31377">
              <w:rPr>
                <w:rFonts w:ascii="Cambria" w:hAnsi="Cambria"/>
              </w:rPr>
              <w:t>before he or she eats</w:t>
            </w:r>
          </w:p>
        </w:tc>
      </w:tr>
    </w:tbl>
    <w:p w14:paraId="6516C67D" w14:textId="77777777" w:rsidR="00075C9B" w:rsidRPr="00D31377" w:rsidRDefault="00075C9B" w:rsidP="00075C9B">
      <w:pPr>
        <w:rPr>
          <w:rFonts w:ascii="Cambria" w:hAnsi="Cambria"/>
          <w:sz w:val="20"/>
          <w:szCs w:val="20"/>
        </w:rPr>
      </w:pPr>
    </w:p>
    <w:p w14:paraId="35C98C3E" w14:textId="77777777" w:rsidR="00C21784" w:rsidRDefault="00C21784" w:rsidP="00C21784">
      <w:pPr>
        <w:rPr>
          <w:rFonts w:ascii="Cambria" w:eastAsia="Arial" w:hAnsi="Cambria" w:cs="Arial"/>
          <w:bCs/>
          <w:color w:val="4472C4"/>
        </w:rPr>
      </w:pPr>
    </w:p>
    <w:p w14:paraId="1015F068" w14:textId="77777777" w:rsidR="00075C9B" w:rsidRDefault="00F05006" w:rsidP="00C21784">
      <w:pPr>
        <w:keepNext/>
        <w:keepLines/>
        <w:spacing w:before="360" w:after="120"/>
        <w:outlineLvl w:val="1"/>
        <w:rPr>
          <w:rFonts w:ascii="Cambria" w:eastAsia="Arial" w:hAnsi="Cambria" w:cs="Arial"/>
          <w:b/>
          <w:bCs/>
          <w:color w:val="4472C4"/>
        </w:rPr>
      </w:pPr>
      <w:bookmarkStart w:id="38" w:name="_Toc128818395"/>
      <w:bookmarkStart w:id="39" w:name="_Toc128945295"/>
      <w:r w:rsidRPr="008110B9">
        <w:rPr>
          <w:rFonts w:ascii="Cambria" w:eastAsia="Arial" w:hAnsi="Cambria" w:cs="Arial"/>
          <w:b/>
          <w:bCs/>
          <w:noProof/>
          <w:color w:val="4472C4"/>
        </w:rPr>
        <w:drawing>
          <wp:inline distT="0" distB="0" distL="0" distR="0" wp14:anchorId="62C3D655" wp14:editId="0E02643B">
            <wp:extent cx="8229600" cy="4363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363085"/>
                    </a:xfrm>
                    <a:prstGeom prst="rect">
                      <a:avLst/>
                    </a:prstGeom>
                  </pic:spPr>
                </pic:pic>
              </a:graphicData>
            </a:graphic>
          </wp:inline>
        </w:drawing>
      </w:r>
      <w:bookmarkEnd w:id="38"/>
      <w:bookmarkEnd w:id="39"/>
    </w:p>
    <w:p w14:paraId="34B47D01" w14:textId="77777777" w:rsidR="00C03E5A" w:rsidRDefault="00C03E5A" w:rsidP="00C03E5A">
      <w:pPr>
        <w:rPr>
          <w:rFonts w:ascii="Cambria" w:hAnsi="Cambria"/>
          <w:b/>
        </w:rPr>
      </w:pPr>
    </w:p>
    <w:p w14:paraId="0B2C6430" w14:textId="77777777" w:rsidR="00C03E5A" w:rsidRDefault="00C03E5A" w:rsidP="00C03E5A">
      <w:pPr>
        <w:rPr>
          <w:rFonts w:ascii="Cambria" w:hAnsi="Cambria"/>
          <w:b/>
        </w:rPr>
      </w:pPr>
    </w:p>
    <w:p w14:paraId="410C2A3A" w14:textId="77777777" w:rsidR="00C03E5A" w:rsidRDefault="00C03E5A" w:rsidP="00C03E5A">
      <w:pPr>
        <w:rPr>
          <w:rFonts w:ascii="Cambria" w:hAnsi="Cambria"/>
          <w:b/>
        </w:rPr>
      </w:pPr>
    </w:p>
    <w:p w14:paraId="0ABCD408" w14:textId="77777777" w:rsidR="00C03E5A" w:rsidRDefault="00C03E5A" w:rsidP="00C03E5A">
      <w:pPr>
        <w:rPr>
          <w:rFonts w:ascii="Cambria" w:hAnsi="Cambria"/>
          <w:b/>
        </w:rPr>
      </w:pPr>
    </w:p>
    <w:p w14:paraId="091EEC09" w14:textId="77777777" w:rsidR="00C03E5A" w:rsidRDefault="00C03E5A" w:rsidP="00C03E5A">
      <w:pPr>
        <w:rPr>
          <w:rFonts w:ascii="Cambria" w:hAnsi="Cambria"/>
          <w:b/>
        </w:rPr>
      </w:pPr>
    </w:p>
    <w:p w14:paraId="0251C06F" w14:textId="77777777" w:rsidR="00075C9B" w:rsidRPr="008110B9" w:rsidRDefault="00E07C3D" w:rsidP="00C03E5A">
      <w:pPr>
        <w:rPr>
          <w:rFonts w:asciiTheme="majorHAnsi" w:hAnsiTheme="majorHAnsi"/>
          <w:b/>
        </w:rPr>
      </w:pPr>
      <w:r w:rsidRPr="008110B9">
        <w:rPr>
          <w:rFonts w:asciiTheme="majorHAnsi" w:hAnsiTheme="majorHAnsi"/>
          <w:b/>
        </w:rPr>
        <w:t>Supportive Supervision</w:t>
      </w:r>
      <w:r w:rsidR="00C03E5A" w:rsidRPr="008110B9">
        <w:rPr>
          <w:rFonts w:asciiTheme="majorHAnsi" w:hAnsiTheme="majorHAnsi"/>
          <w:b/>
        </w:rPr>
        <w:t xml:space="preserve">/Mentorship </w:t>
      </w:r>
      <w:r w:rsidRPr="008110B9">
        <w:rPr>
          <w:rFonts w:asciiTheme="majorHAnsi" w:hAnsiTheme="majorHAnsi"/>
          <w:b/>
        </w:rPr>
        <w:t>Tool 1: Observation Checklist for IYCF Counselling</w:t>
      </w:r>
    </w:p>
    <w:p w14:paraId="1550076B" w14:textId="466EBF8F" w:rsidR="00C03E5A" w:rsidRPr="008110B9" w:rsidRDefault="00C03E5A" w:rsidP="00C03E5A">
      <w:pPr>
        <w:rPr>
          <w:rFonts w:asciiTheme="majorHAnsi" w:hAnsiTheme="majorHAnsi"/>
        </w:rPr>
      </w:pPr>
      <w:r w:rsidRPr="008110B9">
        <w:rPr>
          <w:rFonts w:asciiTheme="majorHAnsi" w:hAnsiTheme="majorHAnsi"/>
        </w:rPr>
        <w:t>Name of Community Worker: __________________</w:t>
      </w:r>
      <w:r w:rsidR="008110B9" w:rsidRPr="008110B9">
        <w:rPr>
          <w:rFonts w:asciiTheme="majorHAnsi" w:hAnsiTheme="majorHAnsi"/>
        </w:rPr>
        <w:t>Position: _</w:t>
      </w:r>
      <w:r w:rsidRPr="008110B9">
        <w:rPr>
          <w:rFonts w:asciiTheme="majorHAnsi" w:hAnsiTheme="majorHAnsi"/>
        </w:rPr>
        <w:t>___________________________</w:t>
      </w:r>
    </w:p>
    <w:p w14:paraId="3A3943FA" w14:textId="77777777" w:rsidR="00C03E5A" w:rsidRPr="008110B9" w:rsidRDefault="00C03E5A" w:rsidP="00C03E5A">
      <w:pPr>
        <w:rPr>
          <w:rFonts w:asciiTheme="majorHAnsi" w:hAnsiTheme="majorHAnsi"/>
        </w:rPr>
      </w:pPr>
      <w:r w:rsidRPr="008110B9">
        <w:rPr>
          <w:rFonts w:asciiTheme="majorHAnsi" w:hAnsiTheme="majorHAnsi"/>
        </w:rPr>
        <w:t>Community/Location: __________________ Name of Supervisor/Mentor: _________________</w:t>
      </w:r>
    </w:p>
    <w:p w14:paraId="41F1AFD4" w14:textId="77777777" w:rsidR="00075C9B" w:rsidRPr="008110B9" w:rsidRDefault="00C03E5A" w:rsidP="00C03E5A">
      <w:pPr>
        <w:rPr>
          <w:rFonts w:asciiTheme="majorHAnsi" w:hAnsiTheme="majorHAnsi"/>
        </w:rPr>
      </w:pPr>
      <w:r w:rsidRPr="008110B9">
        <w:rPr>
          <w:rFonts w:asciiTheme="majorHAnsi" w:hAnsiTheme="majorHAnsi"/>
        </w:rPr>
        <w:t>Date of visit: __________________</w:t>
      </w:r>
    </w:p>
    <w:tbl>
      <w:tblPr>
        <w:tblStyle w:val="TableGrid"/>
        <w:tblW w:w="0" w:type="auto"/>
        <w:tblLook w:val="04A0" w:firstRow="1" w:lastRow="0" w:firstColumn="1" w:lastColumn="0" w:noHBand="0" w:noVBand="1"/>
      </w:tblPr>
      <w:tblGrid>
        <w:gridCol w:w="4698"/>
        <w:gridCol w:w="3935"/>
        <w:gridCol w:w="4317"/>
      </w:tblGrid>
      <w:tr w:rsidR="00C03E5A" w:rsidRPr="00AF5996" w14:paraId="6F299931" w14:textId="77777777" w:rsidTr="00484649">
        <w:tc>
          <w:tcPr>
            <w:tcW w:w="4698" w:type="dxa"/>
          </w:tcPr>
          <w:p w14:paraId="6FF321F8" w14:textId="77777777" w:rsidR="00C03E5A" w:rsidRPr="00AF5996" w:rsidRDefault="00C03E5A" w:rsidP="00C03E5A">
            <w:pPr>
              <w:rPr>
                <w:rFonts w:ascii="Cambria" w:hAnsi="Cambria"/>
                <w:b/>
              </w:rPr>
            </w:pPr>
            <w:r w:rsidRPr="00AF5996">
              <w:rPr>
                <w:rFonts w:ascii="Cambria" w:hAnsi="Cambria"/>
                <w:b/>
              </w:rPr>
              <w:t>Did the Community Worker</w:t>
            </w:r>
          </w:p>
        </w:tc>
        <w:tc>
          <w:tcPr>
            <w:tcW w:w="3935" w:type="dxa"/>
          </w:tcPr>
          <w:p w14:paraId="5D6B0BA5" w14:textId="77777777" w:rsidR="00C03E5A" w:rsidRPr="00AF5996" w:rsidRDefault="00C03E5A" w:rsidP="00C03E5A">
            <w:pPr>
              <w:rPr>
                <w:rFonts w:ascii="Cambria" w:hAnsi="Cambria"/>
                <w:b/>
              </w:rPr>
            </w:pPr>
            <w:r w:rsidRPr="00AF5996">
              <w:rPr>
                <w:rFonts w:ascii="Cambria" w:hAnsi="Cambria"/>
                <w:b/>
              </w:rPr>
              <w:t>1=Satisfactory</w:t>
            </w:r>
          </w:p>
          <w:p w14:paraId="6EAAB026" w14:textId="77777777" w:rsidR="00C03E5A" w:rsidRPr="00AF5996" w:rsidRDefault="00C03E5A" w:rsidP="00C03E5A">
            <w:pPr>
              <w:rPr>
                <w:rFonts w:ascii="Cambria" w:hAnsi="Cambria"/>
                <w:b/>
              </w:rPr>
            </w:pPr>
            <w:r w:rsidRPr="00AF5996">
              <w:rPr>
                <w:rFonts w:ascii="Cambria" w:hAnsi="Cambria"/>
                <w:b/>
              </w:rPr>
              <w:t>0=Not satisfactory</w:t>
            </w:r>
          </w:p>
        </w:tc>
        <w:tc>
          <w:tcPr>
            <w:tcW w:w="4317" w:type="dxa"/>
          </w:tcPr>
          <w:p w14:paraId="2534A1A2" w14:textId="77777777" w:rsidR="00C03E5A" w:rsidRPr="00AF5996" w:rsidRDefault="00C03E5A" w:rsidP="00C03E5A">
            <w:pPr>
              <w:rPr>
                <w:rFonts w:ascii="Cambria" w:hAnsi="Cambria"/>
                <w:b/>
              </w:rPr>
            </w:pPr>
            <w:r w:rsidRPr="00AF5996">
              <w:rPr>
                <w:rFonts w:ascii="Cambria" w:hAnsi="Cambria"/>
                <w:b/>
              </w:rPr>
              <w:t>Comments</w:t>
            </w:r>
          </w:p>
        </w:tc>
      </w:tr>
      <w:tr w:rsidR="00C03E5A" w:rsidRPr="00AF5996" w14:paraId="1A7B388F" w14:textId="77777777" w:rsidTr="00A20230">
        <w:tc>
          <w:tcPr>
            <w:tcW w:w="12950" w:type="dxa"/>
            <w:gridSpan w:val="3"/>
          </w:tcPr>
          <w:p w14:paraId="29E6E8BC" w14:textId="77777777" w:rsidR="00C03E5A" w:rsidRPr="00AF5996" w:rsidRDefault="00C03E5A" w:rsidP="00C03E5A">
            <w:pPr>
              <w:rPr>
                <w:rFonts w:ascii="Cambria" w:hAnsi="Cambria"/>
              </w:rPr>
            </w:pPr>
            <w:r w:rsidRPr="00AF5996">
              <w:rPr>
                <w:rFonts w:ascii="Cambria" w:hAnsi="Cambria"/>
              </w:rPr>
              <w:t>1. Communication Skills</w:t>
            </w:r>
          </w:p>
        </w:tc>
      </w:tr>
      <w:tr w:rsidR="00C03E5A" w:rsidRPr="00AF5996" w14:paraId="3540614E" w14:textId="77777777" w:rsidTr="00484649">
        <w:tc>
          <w:tcPr>
            <w:tcW w:w="4698" w:type="dxa"/>
          </w:tcPr>
          <w:p w14:paraId="04358BA3" w14:textId="77777777" w:rsidR="00C03E5A" w:rsidRPr="00AF5996" w:rsidRDefault="00C03E5A" w:rsidP="00C03E5A">
            <w:pPr>
              <w:rPr>
                <w:rFonts w:ascii="Cambria" w:hAnsi="Cambria"/>
                <w:b/>
              </w:rPr>
            </w:pPr>
            <w:r w:rsidRPr="00AF5996">
              <w:rPr>
                <w:rFonts w:ascii="Cambria" w:hAnsi="Cambria"/>
                <w:b/>
              </w:rPr>
              <w:t>Use Listening and Learning skills:</w:t>
            </w:r>
          </w:p>
          <w:p w14:paraId="153A9CD9" w14:textId="77777777" w:rsidR="00C03E5A" w:rsidRPr="00E231C4" w:rsidRDefault="00C03E5A" w:rsidP="00AF5996">
            <w:pPr>
              <w:pStyle w:val="ListParagraph"/>
              <w:numPr>
                <w:ilvl w:val="0"/>
                <w:numId w:val="20"/>
              </w:numPr>
              <w:rPr>
                <w:rFonts w:ascii="Cambria" w:eastAsia="SimSun" w:hAnsi="Cambria" w:cs="Times New Roman"/>
              </w:rPr>
            </w:pPr>
            <w:r w:rsidRPr="00E231C4">
              <w:rPr>
                <w:rFonts w:ascii="Cambria" w:eastAsia="SimSun" w:hAnsi="Cambria" w:cs="Times New Roman"/>
              </w:rPr>
              <w:t xml:space="preserve">Use </w:t>
            </w:r>
            <w:r w:rsidR="00E231C4" w:rsidRPr="00E231C4">
              <w:rPr>
                <w:rFonts w:ascii="Cambria" w:eastAsia="SimSun" w:hAnsi="Cambria" w:cs="Times New Roman"/>
              </w:rPr>
              <w:t xml:space="preserve">helpful </w:t>
            </w:r>
            <w:r w:rsidRPr="00E231C4">
              <w:rPr>
                <w:rFonts w:ascii="Cambria" w:eastAsia="SimSun" w:hAnsi="Cambria" w:cs="Times New Roman"/>
              </w:rPr>
              <w:t>non-verbal communication</w:t>
            </w:r>
          </w:p>
          <w:p w14:paraId="049FDFE4" w14:textId="77777777" w:rsidR="00E231C4" w:rsidRPr="00E231C4" w:rsidRDefault="00E231C4" w:rsidP="00AF5996">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Asks open questions</w:t>
            </w:r>
          </w:p>
          <w:p w14:paraId="045CE401" w14:textId="77777777" w:rsidR="00E231C4" w:rsidRPr="00E231C4" w:rsidRDefault="00E231C4" w:rsidP="00AF5996">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 xml:space="preserve">Use responses and gestures which show interest </w:t>
            </w:r>
          </w:p>
          <w:p w14:paraId="7AA3BA59" w14:textId="77777777" w:rsidR="00E231C4" w:rsidRPr="00E231C4" w:rsidRDefault="00E231C4" w:rsidP="00AF5996">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Reflects back what the mother says</w:t>
            </w:r>
          </w:p>
          <w:p w14:paraId="7630ED2D" w14:textId="77777777" w:rsidR="00E231C4" w:rsidRPr="00E231C4" w:rsidRDefault="00E231C4" w:rsidP="00AF5996">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Show empathy shows that she understands how the client feels</w:t>
            </w:r>
          </w:p>
          <w:p w14:paraId="4E07D97F" w14:textId="77777777" w:rsidR="00E231C4" w:rsidRPr="00E231C4" w:rsidRDefault="00E231C4" w:rsidP="00AF5996">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Avoids words which sound judging</w:t>
            </w:r>
          </w:p>
          <w:p w14:paraId="1E2FCA9C" w14:textId="77777777" w:rsidR="00C03E5A" w:rsidRPr="00AF5996" w:rsidRDefault="00C03E5A" w:rsidP="00C03E5A">
            <w:pPr>
              <w:rPr>
                <w:rFonts w:ascii="Cambria" w:hAnsi="Cambria"/>
                <w:b/>
              </w:rPr>
            </w:pPr>
            <w:r w:rsidRPr="00AF5996">
              <w:rPr>
                <w:rFonts w:ascii="Cambria" w:hAnsi="Cambria"/>
                <w:b/>
              </w:rPr>
              <w:t>Use Building Confidence and Giving Support skills:</w:t>
            </w:r>
          </w:p>
          <w:p w14:paraId="2A7C849C" w14:textId="77777777" w:rsidR="00C03E5A" w:rsidRPr="00E231C4" w:rsidRDefault="00C03E5A" w:rsidP="00AF5996">
            <w:pPr>
              <w:pStyle w:val="ListParagraph"/>
              <w:numPr>
                <w:ilvl w:val="0"/>
                <w:numId w:val="20"/>
              </w:numPr>
              <w:rPr>
                <w:rFonts w:ascii="Cambria" w:eastAsia="SimSun" w:hAnsi="Cambria" w:cs="Times New Roman"/>
              </w:rPr>
            </w:pPr>
            <w:r w:rsidRPr="00E231C4">
              <w:rPr>
                <w:rFonts w:ascii="Cambria" w:eastAsia="SimSun" w:hAnsi="Cambria" w:cs="Times New Roman"/>
              </w:rPr>
              <w:t>Accept what mother/father/caregiver thinks and feels</w:t>
            </w:r>
          </w:p>
          <w:p w14:paraId="05F82885" w14:textId="77777777" w:rsidR="00E231C4" w:rsidRPr="00E231C4" w:rsidRDefault="00E231C4" w:rsidP="00A20230">
            <w:pPr>
              <w:pStyle w:val="ListParagraph"/>
              <w:numPr>
                <w:ilvl w:val="0"/>
                <w:numId w:val="20"/>
              </w:numPr>
              <w:rPr>
                <w:rFonts w:ascii="Cambria" w:eastAsia="SimSun" w:hAnsi="Cambria" w:cs="Times New Roman"/>
              </w:rPr>
            </w:pPr>
            <w:r w:rsidRPr="00E231C4">
              <w:rPr>
                <w:rFonts w:ascii="Cambria" w:hAnsi="Cambria"/>
                <w:color w:val="202124"/>
                <w:shd w:val="clear" w:color="auto" w:fill="FFFFFF"/>
              </w:rPr>
              <w:t xml:space="preserve">Recognize and praise what a mother and baby are doing right. </w:t>
            </w:r>
          </w:p>
          <w:p w14:paraId="1C37339C" w14:textId="77777777" w:rsidR="00C03E5A" w:rsidRPr="00E231C4" w:rsidRDefault="00C03E5A" w:rsidP="00A20230">
            <w:pPr>
              <w:pStyle w:val="ListParagraph"/>
              <w:numPr>
                <w:ilvl w:val="0"/>
                <w:numId w:val="20"/>
              </w:numPr>
              <w:rPr>
                <w:rFonts w:ascii="Cambria" w:eastAsia="SimSun" w:hAnsi="Cambria" w:cs="Times New Roman"/>
              </w:rPr>
            </w:pPr>
            <w:r w:rsidRPr="00E231C4">
              <w:rPr>
                <w:rFonts w:ascii="Cambria" w:eastAsia="SimSun" w:hAnsi="Cambria" w:cs="Times New Roman"/>
              </w:rPr>
              <w:t>Give practical help</w:t>
            </w:r>
          </w:p>
          <w:p w14:paraId="0CC3B17B" w14:textId="77777777" w:rsidR="00C03E5A" w:rsidRPr="00E231C4" w:rsidRDefault="00C03E5A" w:rsidP="00AF5996">
            <w:pPr>
              <w:pStyle w:val="ListParagraph"/>
              <w:numPr>
                <w:ilvl w:val="0"/>
                <w:numId w:val="21"/>
              </w:numPr>
              <w:rPr>
                <w:rFonts w:ascii="Cambria" w:eastAsia="SimSun" w:hAnsi="Cambria" w:cs="Times New Roman"/>
              </w:rPr>
            </w:pPr>
            <w:r w:rsidRPr="00E231C4">
              <w:rPr>
                <w:rFonts w:ascii="Cambria" w:eastAsia="SimSun" w:hAnsi="Cambria" w:cs="Times New Roman"/>
              </w:rPr>
              <w:t>Give little, relevant information</w:t>
            </w:r>
          </w:p>
          <w:p w14:paraId="4A7C6BF0" w14:textId="77777777" w:rsidR="00E231C4" w:rsidRPr="00E231C4" w:rsidRDefault="00E231C4" w:rsidP="00AF5996">
            <w:pPr>
              <w:pStyle w:val="ListParagraph"/>
              <w:numPr>
                <w:ilvl w:val="0"/>
                <w:numId w:val="21"/>
              </w:numPr>
              <w:rPr>
                <w:rFonts w:ascii="Cambria" w:eastAsia="SimSun" w:hAnsi="Cambria" w:cs="Times New Roman"/>
              </w:rPr>
            </w:pPr>
            <w:r w:rsidRPr="00E231C4">
              <w:rPr>
                <w:rFonts w:ascii="Cambria" w:hAnsi="Cambria"/>
                <w:color w:val="202124"/>
                <w:shd w:val="clear" w:color="auto" w:fill="FFFFFF"/>
              </w:rPr>
              <w:t>Use simple language</w:t>
            </w:r>
          </w:p>
          <w:p w14:paraId="2245AF21" w14:textId="77777777" w:rsidR="00E231C4" w:rsidRPr="00AF5996" w:rsidRDefault="00E231C4" w:rsidP="00AF5996">
            <w:pPr>
              <w:pStyle w:val="ListParagraph"/>
              <w:numPr>
                <w:ilvl w:val="0"/>
                <w:numId w:val="21"/>
              </w:numPr>
              <w:rPr>
                <w:rFonts w:ascii="Cambria" w:eastAsia="SimSun" w:hAnsi="Cambria" w:cs="Times New Roman"/>
              </w:rPr>
            </w:pPr>
            <w:r w:rsidRPr="00E231C4">
              <w:rPr>
                <w:rFonts w:ascii="Cambria" w:hAnsi="Cambria"/>
                <w:color w:val="202124"/>
                <w:shd w:val="clear" w:color="auto" w:fill="FFFFFF"/>
              </w:rPr>
              <w:t>Make one or two suggestions, not commands</w:t>
            </w:r>
          </w:p>
        </w:tc>
        <w:tc>
          <w:tcPr>
            <w:tcW w:w="3935" w:type="dxa"/>
          </w:tcPr>
          <w:p w14:paraId="665C4FC4" w14:textId="77777777" w:rsidR="00C03E5A" w:rsidRPr="00AF5996" w:rsidRDefault="00C03E5A" w:rsidP="00C03E5A">
            <w:pPr>
              <w:rPr>
                <w:rFonts w:ascii="Cambria" w:hAnsi="Cambria"/>
              </w:rPr>
            </w:pPr>
          </w:p>
        </w:tc>
        <w:tc>
          <w:tcPr>
            <w:tcW w:w="4317" w:type="dxa"/>
          </w:tcPr>
          <w:p w14:paraId="7E6CF6AE" w14:textId="77777777" w:rsidR="00C03E5A" w:rsidRPr="00AF5996" w:rsidRDefault="00C03E5A" w:rsidP="00C03E5A">
            <w:pPr>
              <w:rPr>
                <w:rFonts w:ascii="Cambria" w:hAnsi="Cambria"/>
              </w:rPr>
            </w:pPr>
          </w:p>
        </w:tc>
      </w:tr>
      <w:tr w:rsidR="00C03E5A" w:rsidRPr="00AF5996" w14:paraId="48BDC2E8" w14:textId="77777777" w:rsidTr="00484649">
        <w:tc>
          <w:tcPr>
            <w:tcW w:w="4698" w:type="dxa"/>
            <w:shd w:val="clear" w:color="auto" w:fill="F2F2F2" w:themeFill="background1" w:themeFillShade="F2"/>
          </w:tcPr>
          <w:p w14:paraId="01E1BCFD" w14:textId="77777777" w:rsidR="00C03E5A" w:rsidRPr="00AF5996" w:rsidRDefault="00C03E5A" w:rsidP="00C03E5A">
            <w:pPr>
              <w:rPr>
                <w:rFonts w:ascii="Cambria" w:hAnsi="Cambria"/>
                <w:b/>
              </w:rPr>
            </w:pPr>
            <w:r w:rsidRPr="00AF5996">
              <w:rPr>
                <w:rFonts w:ascii="Cambria" w:hAnsi="Cambria"/>
                <w:b/>
              </w:rPr>
              <w:t>SCORE: Communication Skills</w:t>
            </w:r>
          </w:p>
        </w:tc>
        <w:tc>
          <w:tcPr>
            <w:tcW w:w="3935" w:type="dxa"/>
            <w:shd w:val="clear" w:color="auto" w:fill="F2F2F2" w:themeFill="background1" w:themeFillShade="F2"/>
          </w:tcPr>
          <w:p w14:paraId="4C1BEC9B" w14:textId="77777777" w:rsidR="00C03E5A" w:rsidRPr="00AF5996" w:rsidRDefault="00C03E5A" w:rsidP="00C03E5A">
            <w:pPr>
              <w:rPr>
                <w:rFonts w:ascii="Cambria" w:hAnsi="Cambria"/>
              </w:rPr>
            </w:pPr>
          </w:p>
        </w:tc>
        <w:tc>
          <w:tcPr>
            <w:tcW w:w="4317" w:type="dxa"/>
            <w:shd w:val="clear" w:color="auto" w:fill="F2F2F2" w:themeFill="background1" w:themeFillShade="F2"/>
          </w:tcPr>
          <w:p w14:paraId="6650E713" w14:textId="77777777" w:rsidR="00C03E5A" w:rsidRPr="00AF5996" w:rsidRDefault="00C03E5A" w:rsidP="00C03E5A">
            <w:pPr>
              <w:rPr>
                <w:rFonts w:ascii="Cambria" w:hAnsi="Cambria"/>
              </w:rPr>
            </w:pPr>
          </w:p>
        </w:tc>
      </w:tr>
      <w:tr w:rsidR="00C03E5A" w:rsidRPr="00AF5996" w14:paraId="7F59D6D2" w14:textId="77777777" w:rsidTr="00A20230">
        <w:tc>
          <w:tcPr>
            <w:tcW w:w="12950" w:type="dxa"/>
            <w:gridSpan w:val="3"/>
          </w:tcPr>
          <w:p w14:paraId="32EB138D" w14:textId="77777777" w:rsidR="00C03E5A" w:rsidRPr="00AF5996" w:rsidRDefault="00C03E5A" w:rsidP="00C03E5A">
            <w:pPr>
              <w:rPr>
                <w:rFonts w:ascii="Cambria" w:hAnsi="Cambria"/>
              </w:rPr>
            </w:pPr>
            <w:r w:rsidRPr="00AF5996">
              <w:rPr>
                <w:rFonts w:ascii="Cambria" w:hAnsi="Cambria"/>
                <w:b/>
              </w:rPr>
              <w:t>2. Infant Age</w:t>
            </w:r>
          </w:p>
        </w:tc>
      </w:tr>
      <w:tr w:rsidR="00C03E5A" w:rsidRPr="00AF5996" w14:paraId="2A6C1C6A" w14:textId="77777777" w:rsidTr="00484649">
        <w:tc>
          <w:tcPr>
            <w:tcW w:w="4698" w:type="dxa"/>
          </w:tcPr>
          <w:p w14:paraId="349324E2"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 xml:space="preserve">Obtain correct </w:t>
            </w:r>
            <w:r w:rsidRPr="00AF5996">
              <w:rPr>
                <w:rFonts w:ascii="Cambria" w:eastAsia="SimSun" w:hAnsi="Cambria" w:cs="Times New Roman"/>
                <w:b/>
              </w:rPr>
              <w:t>infant age</w:t>
            </w:r>
          </w:p>
        </w:tc>
        <w:tc>
          <w:tcPr>
            <w:tcW w:w="3935" w:type="dxa"/>
          </w:tcPr>
          <w:p w14:paraId="0BFACFD7" w14:textId="77777777" w:rsidR="00C03E5A" w:rsidRPr="00AF5996" w:rsidRDefault="00C03E5A" w:rsidP="00C03E5A">
            <w:pPr>
              <w:rPr>
                <w:rFonts w:ascii="Cambria" w:hAnsi="Cambria"/>
              </w:rPr>
            </w:pPr>
          </w:p>
        </w:tc>
        <w:tc>
          <w:tcPr>
            <w:tcW w:w="4317" w:type="dxa"/>
          </w:tcPr>
          <w:p w14:paraId="30042780" w14:textId="77777777" w:rsidR="00C03E5A" w:rsidRPr="00AF5996" w:rsidRDefault="00C03E5A" w:rsidP="00C03E5A">
            <w:pPr>
              <w:rPr>
                <w:rFonts w:ascii="Cambria" w:hAnsi="Cambria"/>
              </w:rPr>
            </w:pPr>
          </w:p>
        </w:tc>
      </w:tr>
      <w:tr w:rsidR="00C03E5A" w:rsidRPr="00AF5996" w14:paraId="1D70CAD1" w14:textId="77777777" w:rsidTr="00484649">
        <w:tc>
          <w:tcPr>
            <w:tcW w:w="4698" w:type="dxa"/>
            <w:shd w:val="clear" w:color="auto" w:fill="F2F2F2" w:themeFill="background1" w:themeFillShade="F2"/>
          </w:tcPr>
          <w:p w14:paraId="108AC9DB" w14:textId="77777777" w:rsidR="00C03E5A" w:rsidRPr="00AF5996" w:rsidRDefault="00C03E5A" w:rsidP="00C03E5A">
            <w:pPr>
              <w:rPr>
                <w:rFonts w:ascii="Cambria" w:hAnsi="Cambria"/>
                <w:b/>
              </w:rPr>
            </w:pPr>
            <w:r w:rsidRPr="00AF5996">
              <w:rPr>
                <w:rFonts w:ascii="Cambria" w:hAnsi="Cambria"/>
                <w:b/>
              </w:rPr>
              <w:t>SCORE: Infant Age</w:t>
            </w:r>
          </w:p>
        </w:tc>
        <w:tc>
          <w:tcPr>
            <w:tcW w:w="3935" w:type="dxa"/>
            <w:shd w:val="clear" w:color="auto" w:fill="F2F2F2" w:themeFill="background1" w:themeFillShade="F2"/>
          </w:tcPr>
          <w:p w14:paraId="376E84A4" w14:textId="77777777" w:rsidR="00C03E5A" w:rsidRPr="00AF5996" w:rsidRDefault="00C03E5A" w:rsidP="00C03E5A">
            <w:pPr>
              <w:rPr>
                <w:rFonts w:ascii="Cambria" w:hAnsi="Cambria"/>
              </w:rPr>
            </w:pPr>
          </w:p>
        </w:tc>
        <w:tc>
          <w:tcPr>
            <w:tcW w:w="4317" w:type="dxa"/>
            <w:shd w:val="clear" w:color="auto" w:fill="F2F2F2" w:themeFill="background1" w:themeFillShade="F2"/>
          </w:tcPr>
          <w:p w14:paraId="25E35641" w14:textId="77777777" w:rsidR="00C03E5A" w:rsidRPr="00AF5996" w:rsidRDefault="00C03E5A" w:rsidP="00C03E5A">
            <w:pPr>
              <w:rPr>
                <w:rFonts w:ascii="Cambria" w:hAnsi="Cambria"/>
              </w:rPr>
            </w:pPr>
          </w:p>
        </w:tc>
      </w:tr>
      <w:tr w:rsidR="00C03E5A" w:rsidRPr="00AF5996" w14:paraId="1B800C7B" w14:textId="77777777" w:rsidTr="00A20230">
        <w:tc>
          <w:tcPr>
            <w:tcW w:w="12950" w:type="dxa"/>
            <w:gridSpan w:val="3"/>
          </w:tcPr>
          <w:p w14:paraId="0B21672E" w14:textId="77777777" w:rsidR="00C03E5A" w:rsidRPr="00AF5996" w:rsidRDefault="00C03E5A" w:rsidP="00C03E5A">
            <w:pPr>
              <w:rPr>
                <w:rFonts w:ascii="Cambria" w:hAnsi="Cambria"/>
                <w:b/>
              </w:rPr>
            </w:pPr>
            <w:r w:rsidRPr="00AF5996">
              <w:rPr>
                <w:rFonts w:ascii="Cambria" w:hAnsi="Cambria"/>
                <w:b/>
              </w:rPr>
              <w:t>3. 3-Step Counselling Process Step I. Assess</w:t>
            </w:r>
          </w:p>
        </w:tc>
      </w:tr>
      <w:tr w:rsidR="00C03E5A" w:rsidRPr="00AF5996" w14:paraId="2C2A9F81" w14:textId="77777777" w:rsidTr="00484649">
        <w:tc>
          <w:tcPr>
            <w:tcW w:w="4698" w:type="dxa"/>
          </w:tcPr>
          <w:p w14:paraId="1A6B8A13" w14:textId="77777777" w:rsidR="00C03E5A" w:rsidRPr="00AF5996" w:rsidRDefault="00C03E5A" w:rsidP="00C03E5A">
            <w:pPr>
              <w:rPr>
                <w:rFonts w:ascii="Cambria" w:hAnsi="Cambria"/>
                <w:b/>
              </w:rPr>
            </w:pPr>
            <w:r w:rsidRPr="00AF5996">
              <w:rPr>
                <w:rFonts w:ascii="Cambria" w:hAnsi="Cambria"/>
                <w:b/>
              </w:rPr>
              <w:t>Breastfeeding (with mother):</w:t>
            </w:r>
          </w:p>
          <w:p w14:paraId="2A9CC801"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Assess the current breastfeeding status</w:t>
            </w:r>
          </w:p>
          <w:p w14:paraId="5BB1A4AE"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Check for breastfeeding difficulties</w:t>
            </w:r>
          </w:p>
          <w:p w14:paraId="49078AA4"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Observe a breastfeed (if necessary)</w:t>
            </w:r>
          </w:p>
          <w:p w14:paraId="415E90D7" w14:textId="77777777" w:rsidR="00C03E5A" w:rsidRPr="00AF5996" w:rsidRDefault="00C03E5A" w:rsidP="00C03E5A">
            <w:pPr>
              <w:rPr>
                <w:rFonts w:ascii="Cambria" w:hAnsi="Cambria"/>
              </w:rPr>
            </w:pPr>
            <w:r w:rsidRPr="00AF5996">
              <w:rPr>
                <w:rFonts w:ascii="Cambria" w:hAnsi="Cambria"/>
                <w:b/>
              </w:rPr>
              <w:t>Complementary feeding</w:t>
            </w:r>
            <w:r w:rsidRPr="00AF5996">
              <w:rPr>
                <w:rFonts w:ascii="Cambria" w:hAnsi="Cambria"/>
              </w:rPr>
              <w:t xml:space="preserve"> at appropriate age:</w:t>
            </w:r>
          </w:p>
          <w:p w14:paraId="63E76B15"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Assess AFATVRH</w:t>
            </w:r>
          </w:p>
          <w:p w14:paraId="400402CF"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Assess ‘other fluid’ and ‘other food’ intake</w:t>
            </w:r>
          </w:p>
          <w:p w14:paraId="74EC948A" w14:textId="77777777" w:rsidR="00C03E5A" w:rsidRPr="00AF5996" w:rsidRDefault="00C03E5A" w:rsidP="00AF5996">
            <w:pPr>
              <w:pStyle w:val="ListParagraph"/>
              <w:numPr>
                <w:ilvl w:val="0"/>
                <w:numId w:val="21"/>
              </w:numPr>
              <w:rPr>
                <w:rFonts w:ascii="Cambria" w:eastAsia="SimSun" w:hAnsi="Cambria" w:cs="Times New Roman"/>
              </w:rPr>
            </w:pPr>
            <w:r w:rsidRPr="00AF5996">
              <w:rPr>
                <w:rFonts w:ascii="Cambria" w:eastAsia="SimSun" w:hAnsi="Cambria" w:cs="Times New Roman"/>
              </w:rPr>
              <w:t>Assess use of bottle feeding</w:t>
            </w:r>
          </w:p>
          <w:p w14:paraId="330B6E11" w14:textId="77777777" w:rsidR="00C03E5A" w:rsidRPr="00AF5996" w:rsidRDefault="00C03E5A" w:rsidP="00C03E5A">
            <w:pPr>
              <w:rPr>
                <w:rFonts w:ascii="Cambria" w:hAnsi="Cambria"/>
              </w:rPr>
            </w:pPr>
            <w:r w:rsidRPr="00AF5996">
              <w:rPr>
                <w:rFonts w:ascii="Cambria" w:hAnsi="Cambria"/>
                <w:b/>
              </w:rPr>
              <w:t xml:space="preserve">Complete Assessment </w:t>
            </w:r>
            <w:r w:rsidRPr="00AF5996">
              <w:rPr>
                <w:rFonts w:ascii="Cambria" w:hAnsi="Cambria"/>
              </w:rPr>
              <w:t>before going on to Analyze</w:t>
            </w:r>
          </w:p>
        </w:tc>
        <w:tc>
          <w:tcPr>
            <w:tcW w:w="3935" w:type="dxa"/>
          </w:tcPr>
          <w:p w14:paraId="588A466F" w14:textId="77777777" w:rsidR="00C03E5A" w:rsidRPr="00AF5996" w:rsidRDefault="00C03E5A" w:rsidP="00C03E5A">
            <w:pPr>
              <w:rPr>
                <w:rFonts w:ascii="Cambria" w:hAnsi="Cambria"/>
              </w:rPr>
            </w:pPr>
          </w:p>
        </w:tc>
        <w:tc>
          <w:tcPr>
            <w:tcW w:w="4317" w:type="dxa"/>
          </w:tcPr>
          <w:p w14:paraId="4BBCFC5F" w14:textId="77777777" w:rsidR="00C03E5A" w:rsidRPr="00AF5996" w:rsidRDefault="00C03E5A" w:rsidP="00C03E5A">
            <w:pPr>
              <w:rPr>
                <w:rFonts w:ascii="Cambria" w:hAnsi="Cambria"/>
              </w:rPr>
            </w:pPr>
          </w:p>
        </w:tc>
      </w:tr>
      <w:tr w:rsidR="00C03E5A" w:rsidRPr="00AF5996" w14:paraId="42D7F807" w14:textId="77777777" w:rsidTr="00484649">
        <w:tc>
          <w:tcPr>
            <w:tcW w:w="4698" w:type="dxa"/>
            <w:shd w:val="clear" w:color="auto" w:fill="F2F2F2" w:themeFill="background1" w:themeFillShade="F2"/>
          </w:tcPr>
          <w:p w14:paraId="7A35ED47" w14:textId="77777777" w:rsidR="00C03E5A" w:rsidRPr="00AF5996" w:rsidRDefault="00C03E5A" w:rsidP="00C03E5A">
            <w:pPr>
              <w:rPr>
                <w:rFonts w:ascii="Cambria" w:hAnsi="Cambria"/>
                <w:b/>
              </w:rPr>
            </w:pPr>
            <w:r w:rsidRPr="00AF5996">
              <w:rPr>
                <w:rFonts w:ascii="Cambria" w:hAnsi="Cambria"/>
                <w:b/>
              </w:rPr>
              <w:t>SCORE: Assessment Skills</w:t>
            </w:r>
          </w:p>
        </w:tc>
        <w:tc>
          <w:tcPr>
            <w:tcW w:w="3935" w:type="dxa"/>
            <w:shd w:val="clear" w:color="auto" w:fill="F2F2F2" w:themeFill="background1" w:themeFillShade="F2"/>
          </w:tcPr>
          <w:p w14:paraId="01DCBFB2" w14:textId="77777777" w:rsidR="00C03E5A" w:rsidRPr="00AF5996" w:rsidRDefault="00C03E5A" w:rsidP="00C03E5A">
            <w:pPr>
              <w:rPr>
                <w:rFonts w:ascii="Cambria" w:hAnsi="Cambria"/>
              </w:rPr>
            </w:pPr>
          </w:p>
        </w:tc>
        <w:tc>
          <w:tcPr>
            <w:tcW w:w="4317" w:type="dxa"/>
            <w:shd w:val="clear" w:color="auto" w:fill="F2F2F2" w:themeFill="background1" w:themeFillShade="F2"/>
          </w:tcPr>
          <w:p w14:paraId="0CB2CFBB" w14:textId="77777777" w:rsidR="00C03E5A" w:rsidRPr="00AF5996" w:rsidRDefault="00C03E5A" w:rsidP="00C03E5A">
            <w:pPr>
              <w:rPr>
                <w:rFonts w:ascii="Cambria" w:hAnsi="Cambria"/>
              </w:rPr>
            </w:pPr>
          </w:p>
        </w:tc>
      </w:tr>
      <w:tr w:rsidR="00C03E5A" w:rsidRPr="00AF5996" w14:paraId="7251E9A6" w14:textId="77777777" w:rsidTr="00A20230">
        <w:tc>
          <w:tcPr>
            <w:tcW w:w="12950" w:type="dxa"/>
            <w:gridSpan w:val="3"/>
          </w:tcPr>
          <w:p w14:paraId="7252ECC3" w14:textId="77777777" w:rsidR="00C03E5A" w:rsidRPr="00AF5996" w:rsidRDefault="00C03E5A" w:rsidP="00C03E5A">
            <w:pPr>
              <w:rPr>
                <w:rFonts w:ascii="Cambria" w:hAnsi="Cambria"/>
                <w:b/>
              </w:rPr>
            </w:pPr>
            <w:r w:rsidRPr="00AF5996">
              <w:rPr>
                <w:rFonts w:ascii="Cambria" w:hAnsi="Cambria"/>
                <w:b/>
              </w:rPr>
              <w:t>4. 3-Step Counselling Process Step II. Analyze</w:t>
            </w:r>
          </w:p>
        </w:tc>
      </w:tr>
      <w:tr w:rsidR="00C03E5A" w:rsidRPr="00AF5996" w14:paraId="3A58E91E" w14:textId="77777777" w:rsidTr="00484649">
        <w:tc>
          <w:tcPr>
            <w:tcW w:w="4698" w:type="dxa"/>
          </w:tcPr>
          <w:p w14:paraId="4B7D8C66" w14:textId="77777777" w:rsidR="00745D0C" w:rsidRPr="00AF5996" w:rsidRDefault="00745D0C" w:rsidP="00745D0C">
            <w:pPr>
              <w:rPr>
                <w:rFonts w:ascii="Cambria" w:hAnsi="Cambria"/>
              </w:rPr>
            </w:pPr>
            <w:r w:rsidRPr="00AF5996">
              <w:rPr>
                <w:rFonts w:ascii="Cambria" w:hAnsi="Cambria"/>
              </w:rPr>
              <w:t>Identify and prioritize any difficulties stated by</w:t>
            </w:r>
          </w:p>
          <w:p w14:paraId="2A801214" w14:textId="77777777" w:rsidR="00745D0C" w:rsidRPr="00AF5996" w:rsidRDefault="00745D0C" w:rsidP="00745D0C">
            <w:pPr>
              <w:rPr>
                <w:rFonts w:ascii="Cambria" w:hAnsi="Cambria"/>
              </w:rPr>
            </w:pPr>
            <w:r w:rsidRPr="00AF5996">
              <w:rPr>
                <w:rFonts w:ascii="Cambria" w:hAnsi="Cambria"/>
              </w:rPr>
              <w:t>mother/caregiver or deviation from age-appropriate</w:t>
            </w:r>
          </w:p>
          <w:p w14:paraId="0E4247C2" w14:textId="77777777" w:rsidR="00C03E5A" w:rsidRPr="00AF5996" w:rsidRDefault="00745D0C" w:rsidP="00745D0C">
            <w:pPr>
              <w:rPr>
                <w:rFonts w:ascii="Cambria" w:hAnsi="Cambria"/>
              </w:rPr>
            </w:pPr>
            <w:r w:rsidRPr="00AF5996">
              <w:rPr>
                <w:rFonts w:ascii="Cambria" w:hAnsi="Cambria"/>
              </w:rPr>
              <w:t>recommended practices</w:t>
            </w:r>
          </w:p>
        </w:tc>
        <w:tc>
          <w:tcPr>
            <w:tcW w:w="3935" w:type="dxa"/>
          </w:tcPr>
          <w:p w14:paraId="1FC7A3B0" w14:textId="77777777" w:rsidR="00C03E5A" w:rsidRPr="00AF5996" w:rsidRDefault="00C03E5A" w:rsidP="00C03E5A">
            <w:pPr>
              <w:rPr>
                <w:rFonts w:ascii="Cambria" w:hAnsi="Cambria"/>
              </w:rPr>
            </w:pPr>
          </w:p>
        </w:tc>
        <w:tc>
          <w:tcPr>
            <w:tcW w:w="4317" w:type="dxa"/>
          </w:tcPr>
          <w:p w14:paraId="48DF51FB" w14:textId="77777777" w:rsidR="00C03E5A" w:rsidRPr="00AF5996" w:rsidRDefault="00C03E5A" w:rsidP="00C03E5A">
            <w:pPr>
              <w:rPr>
                <w:rFonts w:ascii="Cambria" w:hAnsi="Cambria"/>
              </w:rPr>
            </w:pPr>
          </w:p>
        </w:tc>
      </w:tr>
      <w:tr w:rsidR="00C03E5A" w:rsidRPr="00AF5996" w14:paraId="5D20F68F" w14:textId="77777777" w:rsidTr="00484649">
        <w:tc>
          <w:tcPr>
            <w:tcW w:w="4698" w:type="dxa"/>
            <w:shd w:val="clear" w:color="auto" w:fill="F2F2F2" w:themeFill="background1" w:themeFillShade="F2"/>
          </w:tcPr>
          <w:p w14:paraId="7FF4030E" w14:textId="77777777" w:rsidR="00C03E5A" w:rsidRPr="00AF5996" w:rsidRDefault="00C03E5A" w:rsidP="00C03E5A">
            <w:pPr>
              <w:rPr>
                <w:rFonts w:ascii="Cambria" w:hAnsi="Cambria"/>
                <w:b/>
              </w:rPr>
            </w:pPr>
            <w:r w:rsidRPr="00AF5996">
              <w:rPr>
                <w:rFonts w:ascii="Cambria" w:hAnsi="Cambria"/>
                <w:b/>
              </w:rPr>
              <w:t>SCORE: Analysis Skills</w:t>
            </w:r>
          </w:p>
        </w:tc>
        <w:tc>
          <w:tcPr>
            <w:tcW w:w="3935" w:type="dxa"/>
            <w:shd w:val="clear" w:color="auto" w:fill="F2F2F2" w:themeFill="background1" w:themeFillShade="F2"/>
          </w:tcPr>
          <w:p w14:paraId="4F262426" w14:textId="77777777" w:rsidR="00C03E5A" w:rsidRPr="00AF5996" w:rsidRDefault="00C03E5A" w:rsidP="00C03E5A">
            <w:pPr>
              <w:rPr>
                <w:rFonts w:ascii="Cambria" w:hAnsi="Cambria"/>
              </w:rPr>
            </w:pPr>
          </w:p>
        </w:tc>
        <w:tc>
          <w:tcPr>
            <w:tcW w:w="4317" w:type="dxa"/>
            <w:shd w:val="clear" w:color="auto" w:fill="F2F2F2" w:themeFill="background1" w:themeFillShade="F2"/>
          </w:tcPr>
          <w:p w14:paraId="0545AD96" w14:textId="77777777" w:rsidR="00C03E5A" w:rsidRPr="00AF5996" w:rsidRDefault="00C03E5A" w:rsidP="00C03E5A">
            <w:pPr>
              <w:rPr>
                <w:rFonts w:ascii="Cambria" w:hAnsi="Cambria"/>
              </w:rPr>
            </w:pPr>
          </w:p>
        </w:tc>
      </w:tr>
      <w:tr w:rsidR="00C03E5A" w:rsidRPr="00AF5996" w14:paraId="6180895B" w14:textId="77777777" w:rsidTr="00484649">
        <w:tc>
          <w:tcPr>
            <w:tcW w:w="4698" w:type="dxa"/>
          </w:tcPr>
          <w:p w14:paraId="549FA616" w14:textId="77777777" w:rsidR="00C03E5A" w:rsidRPr="00AF5996" w:rsidRDefault="00C03E5A" w:rsidP="00C03E5A">
            <w:pPr>
              <w:rPr>
                <w:rFonts w:ascii="Cambria" w:hAnsi="Cambria"/>
                <w:b/>
              </w:rPr>
            </w:pPr>
            <w:r w:rsidRPr="00AF5996">
              <w:rPr>
                <w:rFonts w:ascii="Cambria" w:hAnsi="Cambria"/>
                <w:b/>
              </w:rPr>
              <w:t>5. 3-Step Counselling Process Step III. Act</w:t>
            </w:r>
          </w:p>
        </w:tc>
        <w:tc>
          <w:tcPr>
            <w:tcW w:w="3935" w:type="dxa"/>
          </w:tcPr>
          <w:p w14:paraId="0BB3878A" w14:textId="77777777" w:rsidR="00C03E5A" w:rsidRPr="00AF5996" w:rsidRDefault="00C03E5A" w:rsidP="00C03E5A">
            <w:pPr>
              <w:rPr>
                <w:rFonts w:ascii="Cambria" w:hAnsi="Cambria"/>
              </w:rPr>
            </w:pPr>
          </w:p>
        </w:tc>
        <w:tc>
          <w:tcPr>
            <w:tcW w:w="4317" w:type="dxa"/>
          </w:tcPr>
          <w:p w14:paraId="0163820B" w14:textId="77777777" w:rsidR="00C03E5A" w:rsidRPr="00AF5996" w:rsidRDefault="00C03E5A" w:rsidP="00C03E5A">
            <w:pPr>
              <w:rPr>
                <w:rFonts w:ascii="Cambria" w:hAnsi="Cambria"/>
              </w:rPr>
            </w:pPr>
          </w:p>
        </w:tc>
      </w:tr>
      <w:tr w:rsidR="00745D0C" w:rsidRPr="00AF5996" w14:paraId="54586966" w14:textId="77777777" w:rsidTr="00484649">
        <w:tc>
          <w:tcPr>
            <w:tcW w:w="4698" w:type="dxa"/>
          </w:tcPr>
          <w:p w14:paraId="1B224C17" w14:textId="77777777" w:rsidR="00745D0C" w:rsidRPr="00AF5996" w:rsidRDefault="00745D0C" w:rsidP="00745D0C">
            <w:pPr>
              <w:rPr>
                <w:rFonts w:ascii="Cambria" w:hAnsi="Cambria"/>
              </w:rPr>
            </w:pPr>
            <w:r w:rsidRPr="00AF5996">
              <w:rPr>
                <w:rFonts w:ascii="Cambria" w:hAnsi="Cambria"/>
              </w:rPr>
              <w:t>Praise the mother/father/caregiver for positive</w:t>
            </w:r>
          </w:p>
          <w:p w14:paraId="0DCDE01B" w14:textId="77777777" w:rsidR="00745D0C" w:rsidRPr="00AF5996" w:rsidRDefault="00745D0C" w:rsidP="00745D0C">
            <w:pPr>
              <w:rPr>
                <w:rFonts w:ascii="Cambria" w:hAnsi="Cambria"/>
              </w:rPr>
            </w:pPr>
            <w:r w:rsidRPr="00AF5996">
              <w:rPr>
                <w:rFonts w:ascii="Cambria" w:hAnsi="Cambria"/>
              </w:rPr>
              <w:t>practices</w:t>
            </w:r>
          </w:p>
          <w:p w14:paraId="2E1B25CE" w14:textId="77777777" w:rsidR="00745D0C" w:rsidRPr="00AF5996" w:rsidRDefault="00745D0C" w:rsidP="00AF5996">
            <w:pPr>
              <w:pStyle w:val="ListParagraph"/>
              <w:numPr>
                <w:ilvl w:val="0"/>
                <w:numId w:val="21"/>
              </w:numPr>
              <w:rPr>
                <w:rFonts w:ascii="Cambria" w:eastAsia="SimSun" w:hAnsi="Cambria" w:cs="Times New Roman"/>
              </w:rPr>
            </w:pPr>
            <w:r w:rsidRPr="00AF5996">
              <w:rPr>
                <w:rFonts w:ascii="Cambria" w:eastAsia="SimSun" w:hAnsi="Cambria" w:cs="Times New Roman"/>
              </w:rPr>
              <w:t>Discuss limited and relevant information</w:t>
            </w:r>
          </w:p>
          <w:p w14:paraId="628619F0" w14:textId="77777777" w:rsidR="00745D0C" w:rsidRPr="00AF5996" w:rsidRDefault="00745D0C" w:rsidP="00AF5996">
            <w:pPr>
              <w:pStyle w:val="ListParagraph"/>
              <w:numPr>
                <w:ilvl w:val="0"/>
                <w:numId w:val="21"/>
              </w:numPr>
              <w:rPr>
                <w:rFonts w:ascii="Cambria" w:hAnsi="Cambria"/>
                <w:b/>
              </w:rPr>
            </w:pPr>
            <w:r w:rsidRPr="00AF5996">
              <w:rPr>
                <w:rFonts w:ascii="Cambria" w:eastAsia="SimSun" w:hAnsi="Cambria" w:cs="Times New Roman"/>
              </w:rPr>
              <w:t>Encourage mother/caregiver to try new practice;</w:t>
            </w:r>
            <w:r w:rsidR="00AF5996">
              <w:rPr>
                <w:rFonts w:ascii="Cambria" w:eastAsia="SimSun" w:hAnsi="Cambria" w:cs="Times New Roman"/>
              </w:rPr>
              <w:t xml:space="preserve"> </w:t>
            </w:r>
            <w:r w:rsidRPr="00AF5996">
              <w:rPr>
                <w:rFonts w:ascii="Cambria" w:hAnsi="Cambria"/>
              </w:rPr>
              <w:t>Agree upon action</w:t>
            </w:r>
          </w:p>
        </w:tc>
        <w:tc>
          <w:tcPr>
            <w:tcW w:w="3935" w:type="dxa"/>
          </w:tcPr>
          <w:p w14:paraId="4D9DFEAD" w14:textId="77777777" w:rsidR="00745D0C" w:rsidRPr="00AF5996" w:rsidRDefault="00745D0C" w:rsidP="00C03E5A">
            <w:pPr>
              <w:rPr>
                <w:rFonts w:ascii="Cambria" w:hAnsi="Cambria"/>
              </w:rPr>
            </w:pPr>
          </w:p>
        </w:tc>
        <w:tc>
          <w:tcPr>
            <w:tcW w:w="4317" w:type="dxa"/>
          </w:tcPr>
          <w:p w14:paraId="414021AB" w14:textId="77777777" w:rsidR="00745D0C" w:rsidRPr="00AF5996" w:rsidRDefault="00745D0C" w:rsidP="00C03E5A">
            <w:pPr>
              <w:rPr>
                <w:rFonts w:ascii="Cambria" w:hAnsi="Cambria"/>
              </w:rPr>
            </w:pPr>
          </w:p>
        </w:tc>
      </w:tr>
      <w:tr w:rsidR="00745D0C" w:rsidRPr="00AF5996" w14:paraId="4E7221D2" w14:textId="77777777" w:rsidTr="00484649">
        <w:tc>
          <w:tcPr>
            <w:tcW w:w="4698" w:type="dxa"/>
            <w:shd w:val="clear" w:color="auto" w:fill="F2F2F2" w:themeFill="background1" w:themeFillShade="F2"/>
          </w:tcPr>
          <w:p w14:paraId="5ED04472" w14:textId="77777777" w:rsidR="00745D0C" w:rsidRPr="00AF5996" w:rsidRDefault="00745D0C" w:rsidP="00745D0C">
            <w:pPr>
              <w:rPr>
                <w:rFonts w:ascii="Cambria" w:hAnsi="Cambria"/>
                <w:b/>
              </w:rPr>
            </w:pPr>
            <w:r w:rsidRPr="00AF5996">
              <w:rPr>
                <w:rFonts w:ascii="Cambria" w:hAnsi="Cambria"/>
                <w:b/>
              </w:rPr>
              <w:t>SCORE: Act Skills</w:t>
            </w:r>
          </w:p>
        </w:tc>
        <w:tc>
          <w:tcPr>
            <w:tcW w:w="3935" w:type="dxa"/>
            <w:shd w:val="clear" w:color="auto" w:fill="F2F2F2" w:themeFill="background1" w:themeFillShade="F2"/>
          </w:tcPr>
          <w:p w14:paraId="76DEB3CF" w14:textId="77777777" w:rsidR="00745D0C" w:rsidRPr="00AF5996" w:rsidRDefault="00745D0C" w:rsidP="00C03E5A">
            <w:pPr>
              <w:rPr>
                <w:rFonts w:ascii="Cambria" w:hAnsi="Cambria"/>
              </w:rPr>
            </w:pPr>
          </w:p>
        </w:tc>
        <w:tc>
          <w:tcPr>
            <w:tcW w:w="4317" w:type="dxa"/>
            <w:shd w:val="clear" w:color="auto" w:fill="F2F2F2" w:themeFill="background1" w:themeFillShade="F2"/>
          </w:tcPr>
          <w:p w14:paraId="58A509B4" w14:textId="77777777" w:rsidR="00745D0C" w:rsidRPr="00AF5996" w:rsidRDefault="00745D0C" w:rsidP="00C03E5A">
            <w:pPr>
              <w:rPr>
                <w:rFonts w:ascii="Cambria" w:hAnsi="Cambria"/>
              </w:rPr>
            </w:pPr>
          </w:p>
        </w:tc>
      </w:tr>
      <w:tr w:rsidR="00745D0C" w:rsidRPr="00AF5996" w14:paraId="6D032BA6" w14:textId="77777777" w:rsidTr="00484649">
        <w:tc>
          <w:tcPr>
            <w:tcW w:w="4698" w:type="dxa"/>
            <w:shd w:val="clear" w:color="auto" w:fill="auto"/>
          </w:tcPr>
          <w:p w14:paraId="0B88508E" w14:textId="77777777" w:rsidR="00745D0C" w:rsidRPr="00AF5996" w:rsidRDefault="00745D0C" w:rsidP="00745D0C">
            <w:pPr>
              <w:rPr>
                <w:rFonts w:ascii="Cambria" w:hAnsi="Cambria"/>
                <w:b/>
              </w:rPr>
            </w:pPr>
            <w:r w:rsidRPr="00AF5996">
              <w:rPr>
                <w:rFonts w:ascii="Cambria" w:hAnsi="Cambria"/>
                <w:b/>
              </w:rPr>
              <w:t>Did the Community Worker</w:t>
            </w:r>
          </w:p>
        </w:tc>
        <w:tc>
          <w:tcPr>
            <w:tcW w:w="3935" w:type="dxa"/>
            <w:shd w:val="clear" w:color="auto" w:fill="auto"/>
          </w:tcPr>
          <w:p w14:paraId="07871435" w14:textId="77777777" w:rsidR="00745D0C" w:rsidRPr="00AF5996" w:rsidRDefault="00745D0C" w:rsidP="00745D0C">
            <w:pPr>
              <w:rPr>
                <w:rFonts w:ascii="Cambria" w:hAnsi="Cambria"/>
                <w:b/>
              </w:rPr>
            </w:pPr>
            <w:r w:rsidRPr="00AF5996">
              <w:rPr>
                <w:rFonts w:ascii="Cambria" w:hAnsi="Cambria"/>
                <w:b/>
              </w:rPr>
              <w:t>1=Satisfactory</w:t>
            </w:r>
          </w:p>
          <w:p w14:paraId="641EE6B4" w14:textId="77777777" w:rsidR="00745D0C" w:rsidRPr="00AF5996" w:rsidRDefault="00745D0C" w:rsidP="00745D0C">
            <w:pPr>
              <w:rPr>
                <w:rFonts w:ascii="Cambria" w:hAnsi="Cambria"/>
                <w:b/>
              </w:rPr>
            </w:pPr>
            <w:r w:rsidRPr="00AF5996">
              <w:rPr>
                <w:rFonts w:ascii="Cambria" w:hAnsi="Cambria"/>
                <w:b/>
              </w:rPr>
              <w:t>0=Not satisfactory</w:t>
            </w:r>
          </w:p>
        </w:tc>
        <w:tc>
          <w:tcPr>
            <w:tcW w:w="4317" w:type="dxa"/>
            <w:shd w:val="clear" w:color="auto" w:fill="auto"/>
          </w:tcPr>
          <w:p w14:paraId="1085831A" w14:textId="77777777" w:rsidR="00745D0C" w:rsidRPr="00AF5996" w:rsidRDefault="00745D0C" w:rsidP="00C03E5A">
            <w:pPr>
              <w:rPr>
                <w:rFonts w:ascii="Cambria" w:hAnsi="Cambria"/>
                <w:b/>
              </w:rPr>
            </w:pPr>
            <w:r w:rsidRPr="00AF5996">
              <w:rPr>
                <w:rFonts w:ascii="Cambria" w:hAnsi="Cambria"/>
                <w:b/>
              </w:rPr>
              <w:t>Comments</w:t>
            </w:r>
          </w:p>
        </w:tc>
      </w:tr>
      <w:tr w:rsidR="00745D0C" w:rsidRPr="00AF5996" w14:paraId="171CD57B" w14:textId="77777777" w:rsidTr="00A20230">
        <w:tc>
          <w:tcPr>
            <w:tcW w:w="12950" w:type="dxa"/>
            <w:gridSpan w:val="3"/>
            <w:shd w:val="clear" w:color="auto" w:fill="auto"/>
          </w:tcPr>
          <w:p w14:paraId="2DAE69C7" w14:textId="77777777" w:rsidR="00745D0C" w:rsidRPr="00AF5996" w:rsidRDefault="00745D0C" w:rsidP="00C03E5A">
            <w:pPr>
              <w:rPr>
                <w:rFonts w:ascii="Cambria" w:hAnsi="Cambria"/>
                <w:b/>
              </w:rPr>
            </w:pPr>
            <w:r w:rsidRPr="00AF5996">
              <w:rPr>
                <w:rFonts w:ascii="Cambria" w:hAnsi="Cambria"/>
                <w:b/>
              </w:rPr>
              <w:t xml:space="preserve">6. Appropriate Use of Materials &amp; Content </w:t>
            </w:r>
            <w:r w:rsidRPr="00AF5996">
              <w:rPr>
                <w:rFonts w:ascii="Cambria" w:hAnsi="Cambria"/>
              </w:rPr>
              <w:t>according to age and situation of child</w:t>
            </w:r>
          </w:p>
        </w:tc>
      </w:tr>
      <w:tr w:rsidR="00745D0C" w:rsidRPr="00AF5996" w14:paraId="7CB08501" w14:textId="77777777" w:rsidTr="00D75BDE">
        <w:tc>
          <w:tcPr>
            <w:tcW w:w="4698" w:type="dxa"/>
            <w:shd w:val="clear" w:color="auto" w:fill="auto"/>
          </w:tcPr>
          <w:p w14:paraId="48368F86" w14:textId="77777777" w:rsidR="00745D0C" w:rsidRPr="00AF5996" w:rsidRDefault="00745D0C" w:rsidP="00745D0C">
            <w:pPr>
              <w:rPr>
                <w:rFonts w:ascii="Cambria" w:hAnsi="Cambria"/>
                <w:b/>
              </w:rPr>
            </w:pPr>
            <w:r w:rsidRPr="00AF5996">
              <w:rPr>
                <w:rFonts w:ascii="Cambria" w:hAnsi="Cambria"/>
              </w:rPr>
              <w:t>Appropriate use of</w:t>
            </w:r>
            <w:r w:rsidRPr="00AF5996">
              <w:rPr>
                <w:rFonts w:ascii="Cambria" w:hAnsi="Cambria"/>
                <w:b/>
              </w:rPr>
              <w:t xml:space="preserve"> materials (CC)</w:t>
            </w:r>
          </w:p>
        </w:tc>
        <w:tc>
          <w:tcPr>
            <w:tcW w:w="3935" w:type="dxa"/>
            <w:shd w:val="clear" w:color="auto" w:fill="auto"/>
          </w:tcPr>
          <w:p w14:paraId="702CD83A" w14:textId="77777777" w:rsidR="00745D0C" w:rsidRPr="00AF5996" w:rsidRDefault="00745D0C" w:rsidP="00C03E5A">
            <w:pPr>
              <w:rPr>
                <w:rFonts w:ascii="Cambria" w:hAnsi="Cambria"/>
                <w:b/>
              </w:rPr>
            </w:pPr>
          </w:p>
        </w:tc>
        <w:tc>
          <w:tcPr>
            <w:tcW w:w="4317" w:type="dxa"/>
            <w:shd w:val="clear" w:color="auto" w:fill="auto"/>
          </w:tcPr>
          <w:p w14:paraId="03700D07" w14:textId="77777777" w:rsidR="00745D0C" w:rsidRPr="00AF5996" w:rsidRDefault="00745D0C" w:rsidP="00C03E5A">
            <w:pPr>
              <w:rPr>
                <w:rFonts w:ascii="Cambria" w:hAnsi="Cambria"/>
                <w:b/>
              </w:rPr>
            </w:pPr>
          </w:p>
        </w:tc>
      </w:tr>
      <w:tr w:rsidR="00AF5996" w:rsidRPr="00AF5996" w14:paraId="53DB3F53" w14:textId="77777777" w:rsidTr="00D75BDE">
        <w:tc>
          <w:tcPr>
            <w:tcW w:w="4698" w:type="dxa"/>
            <w:shd w:val="clear" w:color="auto" w:fill="auto"/>
          </w:tcPr>
          <w:p w14:paraId="1AEB71CC" w14:textId="77777777" w:rsidR="00AF5996" w:rsidRPr="00AF5996" w:rsidRDefault="00AF5996" w:rsidP="00745D0C">
            <w:pPr>
              <w:rPr>
                <w:rFonts w:ascii="Cambria" w:hAnsi="Cambria"/>
                <w:b/>
              </w:rPr>
            </w:pPr>
            <w:r w:rsidRPr="00AF5996">
              <w:rPr>
                <w:rFonts w:ascii="Cambria" w:hAnsi="Cambria"/>
                <w:b/>
              </w:rPr>
              <w:t>Breastfeeding: Explain to and support a mother to:</w:t>
            </w:r>
          </w:p>
          <w:p w14:paraId="55797174" w14:textId="77777777" w:rsidR="00AF5996" w:rsidRPr="00AF5996" w:rsidRDefault="00AF5996" w:rsidP="00AF5996">
            <w:pPr>
              <w:pStyle w:val="ListParagraph"/>
              <w:numPr>
                <w:ilvl w:val="0"/>
                <w:numId w:val="21"/>
              </w:numPr>
              <w:rPr>
                <w:rFonts w:ascii="Cambria" w:eastAsia="SimSun" w:hAnsi="Cambria" w:cs="Times New Roman"/>
              </w:rPr>
            </w:pPr>
            <w:r w:rsidRPr="00AF5996">
              <w:rPr>
                <w:rFonts w:ascii="Cambria" w:eastAsia="SimSun" w:hAnsi="Cambria" w:cs="Times New Roman"/>
              </w:rPr>
              <w:t>Practice recommended breastfeeding practices</w:t>
            </w:r>
          </w:p>
          <w:p w14:paraId="2F0260E2" w14:textId="77777777" w:rsidR="00AF5996" w:rsidRPr="00AF5996" w:rsidRDefault="00AF5996" w:rsidP="00AF5996">
            <w:pPr>
              <w:pStyle w:val="ListParagraph"/>
              <w:numPr>
                <w:ilvl w:val="0"/>
                <w:numId w:val="21"/>
              </w:numPr>
              <w:rPr>
                <w:rFonts w:ascii="Cambria" w:eastAsia="SimSun" w:hAnsi="Cambria" w:cs="Times New Roman"/>
              </w:rPr>
            </w:pPr>
            <w:r w:rsidRPr="00AF5996">
              <w:rPr>
                <w:rFonts w:ascii="Cambria" w:eastAsia="SimSun" w:hAnsi="Cambria" w:cs="Times New Roman"/>
              </w:rPr>
              <w:t>Position and attach at breast</w:t>
            </w:r>
          </w:p>
          <w:p w14:paraId="094B8D9B" w14:textId="77777777" w:rsidR="00AF5996" w:rsidRPr="00AF5996" w:rsidRDefault="00AF5996" w:rsidP="00AF5996">
            <w:pPr>
              <w:pStyle w:val="ListParagraph"/>
              <w:numPr>
                <w:ilvl w:val="0"/>
                <w:numId w:val="24"/>
              </w:numPr>
              <w:rPr>
                <w:rFonts w:ascii="Cambria" w:eastAsia="SimSun" w:hAnsi="Cambria" w:cs="Times New Roman"/>
                <w:b/>
              </w:rPr>
            </w:pPr>
            <w:r w:rsidRPr="00AF5996">
              <w:rPr>
                <w:rFonts w:ascii="Cambria" w:eastAsia="SimSun" w:hAnsi="Cambria" w:cs="Times New Roman"/>
              </w:rPr>
              <w:t> Help mother determine effective suckling</w:t>
            </w:r>
          </w:p>
        </w:tc>
        <w:tc>
          <w:tcPr>
            <w:tcW w:w="3935" w:type="dxa"/>
            <w:vMerge w:val="restart"/>
            <w:shd w:val="clear" w:color="auto" w:fill="auto"/>
          </w:tcPr>
          <w:p w14:paraId="32841C12" w14:textId="77777777" w:rsidR="00AF5996" w:rsidRPr="00AF5996" w:rsidRDefault="00AF5996" w:rsidP="00C03E5A">
            <w:pPr>
              <w:rPr>
                <w:rFonts w:ascii="Cambria" w:hAnsi="Cambria"/>
                <w:b/>
              </w:rPr>
            </w:pPr>
          </w:p>
        </w:tc>
        <w:tc>
          <w:tcPr>
            <w:tcW w:w="4317" w:type="dxa"/>
            <w:vMerge w:val="restart"/>
            <w:shd w:val="clear" w:color="auto" w:fill="auto"/>
          </w:tcPr>
          <w:p w14:paraId="1135B130" w14:textId="77777777" w:rsidR="00AF5996" w:rsidRPr="00AF5996" w:rsidRDefault="00AF5996" w:rsidP="00C03E5A">
            <w:pPr>
              <w:rPr>
                <w:rFonts w:ascii="Cambria" w:hAnsi="Cambria"/>
                <w:b/>
              </w:rPr>
            </w:pPr>
          </w:p>
        </w:tc>
      </w:tr>
      <w:tr w:rsidR="00AF5996" w:rsidRPr="00AF5996" w14:paraId="4D94B51D" w14:textId="77777777" w:rsidTr="00D75BDE">
        <w:tc>
          <w:tcPr>
            <w:tcW w:w="4698" w:type="dxa"/>
            <w:shd w:val="clear" w:color="auto" w:fill="auto"/>
          </w:tcPr>
          <w:p w14:paraId="1D193888" w14:textId="77777777" w:rsidR="00AF5996" w:rsidRPr="00AF5996" w:rsidRDefault="00AF5996" w:rsidP="00745D0C">
            <w:pPr>
              <w:rPr>
                <w:rFonts w:ascii="Cambria" w:hAnsi="Cambria"/>
                <w:b/>
              </w:rPr>
            </w:pPr>
            <w:r w:rsidRPr="00AF5996">
              <w:rPr>
                <w:rFonts w:ascii="Cambria" w:hAnsi="Cambria"/>
                <w:b/>
              </w:rPr>
              <w:t>Counsel a pregnant woman about breastfeeding</w:t>
            </w:r>
          </w:p>
          <w:p w14:paraId="6B9A8A07" w14:textId="77777777" w:rsidR="00AF5996" w:rsidRPr="00AF5996" w:rsidRDefault="00AF5996" w:rsidP="00AF5996">
            <w:pPr>
              <w:pStyle w:val="ListParagraph"/>
              <w:numPr>
                <w:ilvl w:val="0"/>
                <w:numId w:val="24"/>
              </w:numPr>
              <w:rPr>
                <w:rFonts w:ascii="Cambria" w:eastAsia="SimSun" w:hAnsi="Cambria" w:cs="Times New Roman"/>
              </w:rPr>
            </w:pPr>
            <w:r w:rsidRPr="00AF5996">
              <w:rPr>
                <w:rFonts w:ascii="Cambria" w:eastAsia="SimSun" w:hAnsi="Cambria" w:cs="Times New Roman"/>
              </w:rPr>
              <w:t>Explain how to initiate and establish breastfeeding</w:t>
            </w:r>
          </w:p>
          <w:p w14:paraId="22AE1978" w14:textId="77777777" w:rsidR="00AF5996" w:rsidRPr="00AF5996" w:rsidRDefault="00AF5996" w:rsidP="00AF5996">
            <w:pPr>
              <w:pStyle w:val="ListParagraph"/>
              <w:numPr>
                <w:ilvl w:val="0"/>
                <w:numId w:val="24"/>
              </w:numPr>
              <w:rPr>
                <w:rFonts w:ascii="Cambria" w:eastAsia="SimSun" w:hAnsi="Cambria" w:cs="Times New Roman"/>
              </w:rPr>
            </w:pPr>
            <w:r w:rsidRPr="00AF5996">
              <w:rPr>
                <w:rFonts w:ascii="Cambria" w:eastAsia="SimSun" w:hAnsi="Cambria" w:cs="Times New Roman"/>
              </w:rPr>
              <w:t>Sensitize and encourage the pregnant woman of</w:t>
            </w:r>
          </w:p>
          <w:p w14:paraId="0C13CBDE" w14:textId="77777777" w:rsidR="00AF5996" w:rsidRPr="00AF5996" w:rsidRDefault="00AF5996" w:rsidP="00AF5996">
            <w:pPr>
              <w:pStyle w:val="ListParagraph"/>
              <w:numPr>
                <w:ilvl w:val="0"/>
                <w:numId w:val="24"/>
              </w:numPr>
              <w:rPr>
                <w:rFonts w:ascii="Cambria" w:eastAsia="SimSun" w:hAnsi="Cambria" w:cs="Times New Roman"/>
                <w:b/>
              </w:rPr>
            </w:pPr>
            <w:r w:rsidRPr="00AF5996">
              <w:rPr>
                <w:rFonts w:ascii="Cambria" w:eastAsia="SimSun" w:hAnsi="Cambria" w:cs="Times New Roman"/>
              </w:rPr>
              <w:t>unknown HIV status to be tested for HIV</w:t>
            </w:r>
          </w:p>
        </w:tc>
        <w:tc>
          <w:tcPr>
            <w:tcW w:w="3935" w:type="dxa"/>
            <w:vMerge/>
            <w:shd w:val="clear" w:color="auto" w:fill="auto"/>
          </w:tcPr>
          <w:p w14:paraId="6E80AAC2" w14:textId="77777777" w:rsidR="00AF5996" w:rsidRPr="00AF5996" w:rsidRDefault="00AF5996" w:rsidP="00C03E5A">
            <w:pPr>
              <w:rPr>
                <w:rFonts w:ascii="Cambria" w:hAnsi="Cambria"/>
                <w:b/>
              </w:rPr>
            </w:pPr>
          </w:p>
        </w:tc>
        <w:tc>
          <w:tcPr>
            <w:tcW w:w="4317" w:type="dxa"/>
            <w:vMerge/>
            <w:shd w:val="clear" w:color="auto" w:fill="auto"/>
          </w:tcPr>
          <w:p w14:paraId="5923CDA2" w14:textId="77777777" w:rsidR="00AF5996" w:rsidRPr="00AF5996" w:rsidRDefault="00AF5996" w:rsidP="00C03E5A">
            <w:pPr>
              <w:rPr>
                <w:rFonts w:ascii="Cambria" w:hAnsi="Cambria"/>
                <w:b/>
              </w:rPr>
            </w:pPr>
          </w:p>
        </w:tc>
      </w:tr>
      <w:tr w:rsidR="00AF5996" w:rsidRPr="00AF5996" w14:paraId="1477A1C9" w14:textId="77777777" w:rsidTr="00D75BDE">
        <w:tc>
          <w:tcPr>
            <w:tcW w:w="4698" w:type="dxa"/>
            <w:shd w:val="clear" w:color="auto" w:fill="auto"/>
          </w:tcPr>
          <w:p w14:paraId="5CF4FDA3" w14:textId="77777777" w:rsidR="00AF5996" w:rsidRPr="00AF5996" w:rsidRDefault="00AF5996" w:rsidP="00745D0C">
            <w:pPr>
              <w:rPr>
                <w:rFonts w:ascii="Cambria" w:hAnsi="Cambria"/>
              </w:rPr>
            </w:pPr>
            <w:r w:rsidRPr="00AF5996">
              <w:rPr>
                <w:rFonts w:ascii="Cambria" w:hAnsi="Cambria"/>
                <w:b/>
              </w:rPr>
              <w:t>Help a mother initiate breastfeeding within the first</w:t>
            </w:r>
          </w:p>
          <w:p w14:paraId="3DB349D4" w14:textId="77777777" w:rsidR="00AF5996" w:rsidRPr="00AF5996" w:rsidRDefault="00AF5996" w:rsidP="00745D0C">
            <w:pPr>
              <w:rPr>
                <w:rFonts w:ascii="Cambria" w:hAnsi="Cambria"/>
              </w:rPr>
            </w:pPr>
            <w:r w:rsidRPr="00AF5996">
              <w:rPr>
                <w:rFonts w:ascii="Cambria" w:hAnsi="Cambria"/>
              </w:rPr>
              <w:t>hour:</w:t>
            </w:r>
          </w:p>
          <w:p w14:paraId="22242E46" w14:textId="77777777" w:rsidR="00AF5996" w:rsidRPr="00AF5996" w:rsidRDefault="00AF5996" w:rsidP="00AF5996">
            <w:pPr>
              <w:pStyle w:val="ListParagraph"/>
              <w:numPr>
                <w:ilvl w:val="0"/>
                <w:numId w:val="24"/>
              </w:numPr>
              <w:rPr>
                <w:rFonts w:ascii="Cambria" w:eastAsia="SimSun" w:hAnsi="Cambria" w:cs="Times New Roman"/>
              </w:rPr>
            </w:pPr>
            <w:r w:rsidRPr="00AF5996">
              <w:rPr>
                <w:rFonts w:ascii="Cambria" w:eastAsia="SimSun" w:hAnsi="Cambria" w:cs="Times New Roman"/>
              </w:rPr>
              <w:t>Skin-to-skin contact immediately after birth</w:t>
            </w:r>
          </w:p>
          <w:p w14:paraId="610FE841" w14:textId="77777777" w:rsidR="00AF5996" w:rsidRPr="00AF5996" w:rsidRDefault="00AF5996" w:rsidP="00AF5996">
            <w:pPr>
              <w:pStyle w:val="ListParagraph"/>
              <w:numPr>
                <w:ilvl w:val="0"/>
                <w:numId w:val="25"/>
              </w:numPr>
              <w:rPr>
                <w:rFonts w:ascii="Cambria" w:eastAsia="SimSun" w:hAnsi="Cambria" w:cs="Times New Roman"/>
                <w:b/>
              </w:rPr>
            </w:pPr>
            <w:r w:rsidRPr="00AF5996">
              <w:rPr>
                <w:rFonts w:ascii="Cambria" w:eastAsia="SimSun" w:hAnsi="Cambria" w:cs="Times New Roman"/>
              </w:rPr>
              <w:t>Help mother with positioning and attachment</w:t>
            </w:r>
          </w:p>
        </w:tc>
        <w:tc>
          <w:tcPr>
            <w:tcW w:w="3935" w:type="dxa"/>
            <w:vMerge/>
            <w:shd w:val="clear" w:color="auto" w:fill="auto"/>
          </w:tcPr>
          <w:p w14:paraId="3A4DE1A0" w14:textId="77777777" w:rsidR="00AF5996" w:rsidRPr="00AF5996" w:rsidRDefault="00AF5996" w:rsidP="00C03E5A">
            <w:pPr>
              <w:rPr>
                <w:rFonts w:ascii="Cambria" w:hAnsi="Cambria"/>
                <w:b/>
              </w:rPr>
            </w:pPr>
          </w:p>
        </w:tc>
        <w:tc>
          <w:tcPr>
            <w:tcW w:w="4317" w:type="dxa"/>
            <w:vMerge/>
            <w:shd w:val="clear" w:color="auto" w:fill="auto"/>
          </w:tcPr>
          <w:p w14:paraId="58D59310" w14:textId="77777777" w:rsidR="00AF5996" w:rsidRPr="00AF5996" w:rsidRDefault="00AF5996" w:rsidP="00C03E5A">
            <w:pPr>
              <w:rPr>
                <w:rFonts w:ascii="Cambria" w:hAnsi="Cambria"/>
                <w:b/>
              </w:rPr>
            </w:pPr>
          </w:p>
        </w:tc>
      </w:tr>
      <w:tr w:rsidR="00AF5996" w:rsidRPr="00AF5996" w14:paraId="4B683484" w14:textId="77777777" w:rsidTr="00D75BDE">
        <w:tc>
          <w:tcPr>
            <w:tcW w:w="4698" w:type="dxa"/>
            <w:shd w:val="clear" w:color="auto" w:fill="auto"/>
          </w:tcPr>
          <w:p w14:paraId="4C864EBF" w14:textId="77777777" w:rsidR="00AF5996" w:rsidRPr="00AF5996" w:rsidRDefault="00AF5996" w:rsidP="00AF5996">
            <w:pPr>
              <w:rPr>
                <w:rFonts w:ascii="Cambria" w:hAnsi="Cambria"/>
                <w:b/>
              </w:rPr>
            </w:pPr>
            <w:r w:rsidRPr="00AF5996">
              <w:rPr>
                <w:rFonts w:ascii="Cambria" w:hAnsi="Cambria"/>
                <w:b/>
              </w:rPr>
              <w:t>Other skills: Explain how to</w:t>
            </w:r>
          </w:p>
          <w:p w14:paraId="5787CE1A" w14:textId="77777777" w:rsidR="00AF5996" w:rsidRPr="00AF5996" w:rsidRDefault="00AF5996" w:rsidP="00AF5996">
            <w:pPr>
              <w:pStyle w:val="ListParagraph"/>
              <w:numPr>
                <w:ilvl w:val="0"/>
                <w:numId w:val="25"/>
              </w:numPr>
              <w:rPr>
                <w:rFonts w:ascii="Cambria" w:eastAsia="SimSun" w:hAnsi="Cambria" w:cs="Times New Roman"/>
              </w:rPr>
            </w:pPr>
            <w:r w:rsidRPr="00AF5996">
              <w:rPr>
                <w:rFonts w:ascii="Cambria" w:eastAsia="SimSun" w:hAnsi="Cambria" w:cs="Times New Roman"/>
              </w:rPr>
              <w:t>Express breast milk by hand</w:t>
            </w:r>
          </w:p>
          <w:p w14:paraId="0FFA97AF" w14:textId="77777777" w:rsidR="00AF5996" w:rsidRPr="00AF5996" w:rsidRDefault="00AF5996" w:rsidP="00AF5996">
            <w:pPr>
              <w:pStyle w:val="ListParagraph"/>
              <w:numPr>
                <w:ilvl w:val="0"/>
                <w:numId w:val="25"/>
              </w:numPr>
              <w:rPr>
                <w:rFonts w:ascii="Cambria" w:eastAsia="SimSun" w:hAnsi="Cambria" w:cs="Times New Roman"/>
                <w:b/>
              </w:rPr>
            </w:pPr>
            <w:r w:rsidRPr="00AF5996">
              <w:rPr>
                <w:rFonts w:ascii="Cambria" w:eastAsia="SimSun" w:hAnsi="Cambria" w:cs="Times New Roman"/>
              </w:rPr>
              <w:t>Identify, prevent, determine causes and overcome</w:t>
            </w:r>
            <w:r>
              <w:rPr>
                <w:rFonts w:ascii="Cambria" w:eastAsia="SimSun" w:hAnsi="Cambria" w:cs="Times New Roman"/>
              </w:rPr>
              <w:t xml:space="preserve"> </w:t>
            </w:r>
            <w:r w:rsidRPr="00AF5996">
              <w:rPr>
                <w:rFonts w:ascii="Cambria" w:eastAsia="SimSun" w:hAnsi="Cambria" w:cs="Times New Roman"/>
              </w:rPr>
              <w:t>difficulties</w:t>
            </w:r>
          </w:p>
        </w:tc>
        <w:tc>
          <w:tcPr>
            <w:tcW w:w="3935" w:type="dxa"/>
            <w:vMerge/>
            <w:shd w:val="clear" w:color="auto" w:fill="auto"/>
          </w:tcPr>
          <w:p w14:paraId="1B99DF0E" w14:textId="77777777" w:rsidR="00AF5996" w:rsidRPr="00AF5996" w:rsidRDefault="00AF5996" w:rsidP="00C03E5A">
            <w:pPr>
              <w:rPr>
                <w:rFonts w:ascii="Cambria" w:hAnsi="Cambria"/>
                <w:b/>
              </w:rPr>
            </w:pPr>
          </w:p>
        </w:tc>
        <w:tc>
          <w:tcPr>
            <w:tcW w:w="4317" w:type="dxa"/>
            <w:vMerge/>
            <w:shd w:val="clear" w:color="auto" w:fill="auto"/>
          </w:tcPr>
          <w:p w14:paraId="790EE4B0" w14:textId="77777777" w:rsidR="00AF5996" w:rsidRPr="00AF5996" w:rsidRDefault="00AF5996" w:rsidP="00C03E5A">
            <w:pPr>
              <w:rPr>
                <w:rFonts w:ascii="Cambria" w:hAnsi="Cambria"/>
                <w:b/>
              </w:rPr>
            </w:pPr>
          </w:p>
        </w:tc>
      </w:tr>
      <w:tr w:rsidR="00AF5996" w:rsidRPr="00AF5996" w14:paraId="68B0737E" w14:textId="77777777" w:rsidTr="00D75BDE">
        <w:tc>
          <w:tcPr>
            <w:tcW w:w="4698" w:type="dxa"/>
            <w:shd w:val="clear" w:color="auto" w:fill="auto"/>
          </w:tcPr>
          <w:p w14:paraId="77B37A1A" w14:textId="77777777" w:rsidR="00AF5996" w:rsidRPr="00AF5996" w:rsidRDefault="00AF5996" w:rsidP="00AF5996">
            <w:pPr>
              <w:rPr>
                <w:rFonts w:ascii="Cambria" w:hAnsi="Cambria"/>
                <w:b/>
              </w:rPr>
            </w:pPr>
            <w:r w:rsidRPr="00AF5996">
              <w:rPr>
                <w:rFonts w:ascii="Cambria" w:hAnsi="Cambria"/>
                <w:b/>
              </w:rPr>
              <w:t>Complementary Feeding: Help implement</w:t>
            </w:r>
          </w:p>
          <w:p w14:paraId="3B602298" w14:textId="77777777" w:rsidR="00AF5996" w:rsidRPr="00AF5996" w:rsidRDefault="00AF5996" w:rsidP="00AF5996">
            <w:pPr>
              <w:rPr>
                <w:rFonts w:ascii="Cambria" w:hAnsi="Cambria"/>
                <w:b/>
              </w:rPr>
            </w:pPr>
            <w:r w:rsidRPr="00AF5996">
              <w:rPr>
                <w:rFonts w:ascii="Cambria" w:hAnsi="Cambria"/>
                <w:b/>
              </w:rPr>
              <w:t>complementary feeding (CF), following the</w:t>
            </w:r>
          </w:p>
          <w:p w14:paraId="721BF177" w14:textId="77777777" w:rsidR="00AF5996" w:rsidRPr="00AF5996" w:rsidRDefault="00AF5996" w:rsidP="00AF5996">
            <w:pPr>
              <w:rPr>
                <w:rFonts w:ascii="Cambria" w:hAnsi="Cambria"/>
                <w:b/>
              </w:rPr>
            </w:pPr>
            <w:r w:rsidRPr="00AF5996">
              <w:rPr>
                <w:rFonts w:ascii="Cambria" w:hAnsi="Cambria"/>
                <w:b/>
              </w:rPr>
              <w:t>characteristics of CF for age group:</w:t>
            </w:r>
          </w:p>
          <w:p w14:paraId="350B50AD" w14:textId="77777777" w:rsidR="00AF5996" w:rsidRPr="00AF5996" w:rsidRDefault="00AF5996" w:rsidP="00AF5996">
            <w:pPr>
              <w:pStyle w:val="ListParagraph"/>
              <w:numPr>
                <w:ilvl w:val="0"/>
                <w:numId w:val="25"/>
              </w:numPr>
              <w:rPr>
                <w:rFonts w:ascii="Cambria" w:hAnsi="Cambria"/>
                <w:b/>
              </w:rPr>
            </w:pPr>
            <w:r w:rsidRPr="00AF5996">
              <w:rPr>
                <w:rFonts w:ascii="Cambria" w:eastAsia="SimSun" w:hAnsi="Cambria" w:cs="Times New Roman"/>
              </w:rPr>
              <w:t>Show how to add micronutrient supplements for home</w:t>
            </w:r>
            <w:r>
              <w:rPr>
                <w:rFonts w:ascii="Cambria" w:eastAsia="SimSun" w:hAnsi="Cambria" w:cs="Times New Roman"/>
              </w:rPr>
              <w:t xml:space="preserve"> </w:t>
            </w:r>
            <w:r w:rsidRPr="00AF5996">
              <w:rPr>
                <w:rFonts w:ascii="Cambria" w:hAnsi="Cambria"/>
              </w:rPr>
              <w:t>fortification (country specific)</w:t>
            </w:r>
          </w:p>
        </w:tc>
        <w:tc>
          <w:tcPr>
            <w:tcW w:w="3935" w:type="dxa"/>
            <w:vMerge/>
            <w:shd w:val="clear" w:color="auto" w:fill="auto"/>
          </w:tcPr>
          <w:p w14:paraId="0E22CCCD" w14:textId="77777777" w:rsidR="00AF5996" w:rsidRPr="00AF5996" w:rsidRDefault="00AF5996" w:rsidP="00C03E5A">
            <w:pPr>
              <w:rPr>
                <w:rFonts w:ascii="Cambria" w:hAnsi="Cambria"/>
                <w:b/>
              </w:rPr>
            </w:pPr>
          </w:p>
        </w:tc>
        <w:tc>
          <w:tcPr>
            <w:tcW w:w="4317" w:type="dxa"/>
            <w:vMerge/>
            <w:shd w:val="clear" w:color="auto" w:fill="auto"/>
          </w:tcPr>
          <w:p w14:paraId="681780AE" w14:textId="77777777" w:rsidR="00AF5996" w:rsidRPr="00AF5996" w:rsidRDefault="00AF5996" w:rsidP="00C03E5A">
            <w:pPr>
              <w:rPr>
                <w:rFonts w:ascii="Cambria" w:hAnsi="Cambria"/>
                <w:b/>
              </w:rPr>
            </w:pPr>
          </w:p>
        </w:tc>
      </w:tr>
      <w:tr w:rsidR="00AF5996" w:rsidRPr="00AF5996" w14:paraId="76EE9F94" w14:textId="77777777" w:rsidTr="00D75BDE">
        <w:tc>
          <w:tcPr>
            <w:tcW w:w="4698" w:type="dxa"/>
            <w:shd w:val="clear" w:color="auto" w:fill="auto"/>
          </w:tcPr>
          <w:p w14:paraId="544B9246" w14:textId="77777777" w:rsidR="00AF5996" w:rsidRPr="00AF5996" w:rsidRDefault="00AF5996" w:rsidP="00AF5996">
            <w:pPr>
              <w:rPr>
                <w:rFonts w:ascii="Cambria" w:hAnsi="Cambria"/>
                <w:b/>
              </w:rPr>
            </w:pPr>
            <w:r w:rsidRPr="00AF5996">
              <w:rPr>
                <w:rFonts w:ascii="Cambria" w:hAnsi="Cambria"/>
                <w:b/>
              </w:rPr>
              <w:t>Women’s Nutrition -- Help a mother achieve</w:t>
            </w:r>
          </w:p>
          <w:p w14:paraId="723757AD" w14:textId="77777777" w:rsidR="00AF5996" w:rsidRPr="00AF5996" w:rsidRDefault="00AF5996" w:rsidP="00AF5996">
            <w:pPr>
              <w:rPr>
                <w:rFonts w:ascii="Cambria" w:hAnsi="Cambria"/>
                <w:b/>
              </w:rPr>
            </w:pPr>
            <w:r w:rsidRPr="00AF5996">
              <w:rPr>
                <w:rFonts w:ascii="Cambria" w:hAnsi="Cambria"/>
                <w:b/>
              </w:rPr>
              <w:t>adequate nutrition during pregnancy and lactation:</w:t>
            </w:r>
          </w:p>
          <w:p w14:paraId="502B764B" w14:textId="77777777" w:rsidR="00AF5996" w:rsidRPr="00AF5996" w:rsidRDefault="00AF5996" w:rsidP="00AF5996">
            <w:pPr>
              <w:pStyle w:val="ListParagraph"/>
              <w:numPr>
                <w:ilvl w:val="0"/>
                <w:numId w:val="25"/>
              </w:numPr>
              <w:rPr>
                <w:rFonts w:ascii="Cambria" w:eastAsia="SimSun" w:hAnsi="Cambria" w:cs="Times New Roman"/>
                <w:b/>
              </w:rPr>
            </w:pPr>
            <w:r w:rsidRPr="00AF5996">
              <w:rPr>
                <w:rFonts w:ascii="Cambria" w:eastAsia="SimSun" w:hAnsi="Cambria" w:cs="Times New Roman"/>
              </w:rPr>
              <w:t>Implement other supporting interventions: malaria; other parasites: deworming, footwear, faeces disposal; rest/decreased workload</w:t>
            </w:r>
          </w:p>
        </w:tc>
        <w:tc>
          <w:tcPr>
            <w:tcW w:w="3935" w:type="dxa"/>
            <w:vMerge/>
            <w:shd w:val="clear" w:color="auto" w:fill="auto"/>
          </w:tcPr>
          <w:p w14:paraId="2E65EB32" w14:textId="77777777" w:rsidR="00AF5996" w:rsidRPr="00AF5996" w:rsidRDefault="00AF5996" w:rsidP="00C03E5A">
            <w:pPr>
              <w:rPr>
                <w:rFonts w:ascii="Cambria" w:hAnsi="Cambria"/>
                <w:b/>
              </w:rPr>
            </w:pPr>
          </w:p>
        </w:tc>
        <w:tc>
          <w:tcPr>
            <w:tcW w:w="4317" w:type="dxa"/>
            <w:vMerge/>
            <w:shd w:val="clear" w:color="auto" w:fill="auto"/>
          </w:tcPr>
          <w:p w14:paraId="16FCAFBD" w14:textId="77777777" w:rsidR="00AF5996" w:rsidRPr="00AF5996" w:rsidRDefault="00AF5996" w:rsidP="00C03E5A">
            <w:pPr>
              <w:rPr>
                <w:rFonts w:ascii="Cambria" w:hAnsi="Cambria"/>
                <w:b/>
              </w:rPr>
            </w:pPr>
          </w:p>
        </w:tc>
      </w:tr>
      <w:tr w:rsidR="00AF5996" w:rsidRPr="00AF5996" w14:paraId="34B1ADFF" w14:textId="77777777" w:rsidTr="00D75BDE">
        <w:tc>
          <w:tcPr>
            <w:tcW w:w="4698" w:type="dxa"/>
            <w:shd w:val="clear" w:color="auto" w:fill="auto"/>
          </w:tcPr>
          <w:p w14:paraId="3B6CDA44" w14:textId="77777777" w:rsidR="00AF5996" w:rsidRPr="00AF5996" w:rsidRDefault="00AF5996" w:rsidP="00AF5996">
            <w:pPr>
              <w:rPr>
                <w:rFonts w:ascii="Cambria" w:hAnsi="Cambria"/>
                <w:b/>
              </w:rPr>
            </w:pPr>
            <w:r w:rsidRPr="00AF5996">
              <w:rPr>
                <w:rFonts w:ascii="Cambria" w:hAnsi="Cambria"/>
                <w:b/>
              </w:rPr>
              <w:t>Infant Feeding in the Context of HIV</w:t>
            </w:r>
          </w:p>
          <w:p w14:paraId="59FE32F3" w14:textId="77777777" w:rsidR="00AF5996" w:rsidRPr="00AF5996" w:rsidRDefault="00AF5996" w:rsidP="00AF5996">
            <w:pPr>
              <w:rPr>
                <w:rFonts w:ascii="Cambria" w:hAnsi="Cambria"/>
                <w:b/>
              </w:rPr>
            </w:pPr>
            <w:r w:rsidRPr="00AF5996">
              <w:rPr>
                <w:rFonts w:ascii="Cambria" w:hAnsi="Cambria"/>
                <w:b/>
              </w:rPr>
              <w:t>Help an HIV-infected woman:</w:t>
            </w:r>
          </w:p>
          <w:p w14:paraId="07F582BA" w14:textId="77777777" w:rsidR="00AF5996" w:rsidRPr="00AF5996" w:rsidRDefault="00AF5996" w:rsidP="00AF5996">
            <w:pPr>
              <w:pStyle w:val="ListParagraph"/>
              <w:numPr>
                <w:ilvl w:val="0"/>
                <w:numId w:val="25"/>
              </w:numPr>
              <w:rPr>
                <w:rFonts w:ascii="Cambria" w:eastAsia="SimSun" w:hAnsi="Cambria" w:cs="Times New Roman"/>
              </w:rPr>
            </w:pPr>
            <w:r w:rsidRPr="00AF5996">
              <w:rPr>
                <w:rFonts w:ascii="Cambria" w:eastAsia="SimSun" w:hAnsi="Cambria" w:cs="Times New Roman"/>
              </w:rPr>
              <w:t>Breastfeed exclusively and optimally (according to</w:t>
            </w:r>
          </w:p>
          <w:p w14:paraId="70A4C301" w14:textId="77777777" w:rsidR="00AF5996" w:rsidRPr="00AF5996" w:rsidRDefault="00AF5996" w:rsidP="00AF5996">
            <w:pPr>
              <w:pStyle w:val="ListParagraph"/>
              <w:numPr>
                <w:ilvl w:val="0"/>
                <w:numId w:val="25"/>
              </w:numPr>
              <w:rPr>
                <w:rFonts w:ascii="Cambria" w:eastAsia="SimSun" w:hAnsi="Cambria" w:cs="Times New Roman"/>
              </w:rPr>
            </w:pPr>
            <w:r w:rsidRPr="00AF5996">
              <w:rPr>
                <w:rFonts w:ascii="Cambria" w:eastAsia="SimSun" w:hAnsi="Cambria" w:cs="Times New Roman"/>
              </w:rPr>
              <w:t>national protocol)</w:t>
            </w:r>
          </w:p>
          <w:p w14:paraId="7BD9E85C" w14:textId="77777777" w:rsidR="00AF5996" w:rsidRPr="00AF5996" w:rsidRDefault="00AF5996" w:rsidP="00AF5996">
            <w:pPr>
              <w:pStyle w:val="ListParagraph"/>
              <w:numPr>
                <w:ilvl w:val="0"/>
                <w:numId w:val="25"/>
              </w:numPr>
              <w:rPr>
                <w:rFonts w:ascii="Cambria" w:eastAsia="SimSun" w:hAnsi="Cambria" w:cs="Times New Roman"/>
                <w:b/>
              </w:rPr>
            </w:pPr>
            <w:r w:rsidRPr="00AF5996">
              <w:rPr>
                <w:rFonts w:ascii="Cambria" w:eastAsia="SimSun" w:hAnsi="Cambria" w:cs="Times New Roman"/>
              </w:rPr>
              <w:t>Refer for additional help, as appropriate</w:t>
            </w:r>
          </w:p>
        </w:tc>
        <w:tc>
          <w:tcPr>
            <w:tcW w:w="3935" w:type="dxa"/>
            <w:vMerge/>
            <w:shd w:val="clear" w:color="auto" w:fill="auto"/>
          </w:tcPr>
          <w:p w14:paraId="71B3F9F2" w14:textId="77777777" w:rsidR="00AF5996" w:rsidRPr="00AF5996" w:rsidRDefault="00AF5996" w:rsidP="00C03E5A">
            <w:pPr>
              <w:rPr>
                <w:rFonts w:ascii="Cambria" w:hAnsi="Cambria"/>
                <w:b/>
              </w:rPr>
            </w:pPr>
          </w:p>
        </w:tc>
        <w:tc>
          <w:tcPr>
            <w:tcW w:w="4317" w:type="dxa"/>
            <w:vMerge/>
            <w:shd w:val="clear" w:color="auto" w:fill="auto"/>
          </w:tcPr>
          <w:p w14:paraId="2088A1BE" w14:textId="77777777" w:rsidR="00AF5996" w:rsidRPr="00AF5996" w:rsidRDefault="00AF5996" w:rsidP="00C03E5A">
            <w:pPr>
              <w:rPr>
                <w:rFonts w:ascii="Cambria" w:hAnsi="Cambria"/>
                <w:b/>
              </w:rPr>
            </w:pPr>
          </w:p>
        </w:tc>
      </w:tr>
      <w:tr w:rsidR="00AF5996" w:rsidRPr="00AF5996" w14:paraId="4B478EE4" w14:textId="77777777" w:rsidTr="00D75BDE">
        <w:tc>
          <w:tcPr>
            <w:tcW w:w="4698" w:type="dxa"/>
            <w:shd w:val="clear" w:color="auto" w:fill="F2F2F2" w:themeFill="background1" w:themeFillShade="F2"/>
          </w:tcPr>
          <w:p w14:paraId="1F6CDD6A" w14:textId="77777777" w:rsidR="00AF5996" w:rsidRPr="00AF5996" w:rsidRDefault="00AF5996" w:rsidP="00AF5996">
            <w:pPr>
              <w:rPr>
                <w:rFonts w:ascii="Cambria" w:hAnsi="Cambria"/>
              </w:rPr>
            </w:pPr>
            <w:r w:rsidRPr="00AF5996">
              <w:rPr>
                <w:rFonts w:ascii="Cambria" w:hAnsi="Cambria"/>
              </w:rPr>
              <w:t>SCORE: Appropriate Use of Materials &amp;</w:t>
            </w:r>
          </w:p>
          <w:p w14:paraId="2E76F3D1" w14:textId="77777777" w:rsidR="00AF5996" w:rsidRPr="00AF5996" w:rsidRDefault="00AF5996" w:rsidP="00AF5996">
            <w:pPr>
              <w:rPr>
                <w:rFonts w:ascii="Cambria" w:hAnsi="Cambria"/>
                <w:b/>
              </w:rPr>
            </w:pPr>
            <w:r w:rsidRPr="00AF5996">
              <w:rPr>
                <w:rFonts w:ascii="Cambria" w:hAnsi="Cambria"/>
              </w:rPr>
              <w:t>Content</w:t>
            </w:r>
          </w:p>
        </w:tc>
        <w:tc>
          <w:tcPr>
            <w:tcW w:w="3935" w:type="dxa"/>
            <w:shd w:val="clear" w:color="auto" w:fill="F2F2F2" w:themeFill="background1" w:themeFillShade="F2"/>
          </w:tcPr>
          <w:p w14:paraId="24745745" w14:textId="77777777" w:rsidR="00AF5996" w:rsidRPr="00AF5996" w:rsidRDefault="00AF5996" w:rsidP="00AF5996">
            <w:pPr>
              <w:rPr>
                <w:rFonts w:ascii="Cambria" w:hAnsi="Cambria"/>
              </w:rPr>
            </w:pPr>
          </w:p>
        </w:tc>
        <w:tc>
          <w:tcPr>
            <w:tcW w:w="4317" w:type="dxa"/>
            <w:shd w:val="clear" w:color="auto" w:fill="F2F2F2" w:themeFill="background1" w:themeFillShade="F2"/>
          </w:tcPr>
          <w:p w14:paraId="1E44AA57" w14:textId="77777777" w:rsidR="00AF5996" w:rsidRPr="00AF5996" w:rsidRDefault="00AF5996" w:rsidP="00AF5996">
            <w:pPr>
              <w:rPr>
                <w:rFonts w:ascii="Cambria" w:hAnsi="Cambria"/>
                <w:b/>
              </w:rPr>
            </w:pPr>
          </w:p>
        </w:tc>
      </w:tr>
      <w:tr w:rsidR="00AF5996" w:rsidRPr="00AF5996" w14:paraId="358604B4" w14:textId="77777777" w:rsidTr="00D75BDE">
        <w:tc>
          <w:tcPr>
            <w:tcW w:w="4698" w:type="dxa"/>
            <w:shd w:val="clear" w:color="auto" w:fill="D9D9D9" w:themeFill="background1" w:themeFillShade="D9"/>
          </w:tcPr>
          <w:p w14:paraId="13419F04" w14:textId="77777777" w:rsidR="00AF5996" w:rsidRPr="00AF5996" w:rsidRDefault="00AF5996" w:rsidP="00AF5996">
            <w:pPr>
              <w:rPr>
                <w:rFonts w:ascii="Cambria" w:hAnsi="Cambria"/>
                <w:b/>
              </w:rPr>
            </w:pPr>
            <w:r w:rsidRPr="00AF5996">
              <w:rPr>
                <w:rFonts w:ascii="Cambria" w:hAnsi="Cambria"/>
                <w:b/>
              </w:rPr>
              <w:t>TOTAL SCORE: Individual Counselling</w:t>
            </w:r>
          </w:p>
        </w:tc>
        <w:tc>
          <w:tcPr>
            <w:tcW w:w="3935" w:type="dxa"/>
            <w:shd w:val="clear" w:color="auto" w:fill="D9D9D9" w:themeFill="background1" w:themeFillShade="D9"/>
          </w:tcPr>
          <w:p w14:paraId="577E1C4A" w14:textId="77777777" w:rsidR="0027633D" w:rsidRPr="00E20EAB" w:rsidRDefault="00AF5996" w:rsidP="00AF5996">
            <w:pPr>
              <w:rPr>
                <w:rFonts w:ascii="Cambria" w:hAnsi="Cambria"/>
              </w:rPr>
            </w:pPr>
            <w:r w:rsidRPr="00AF5996">
              <w:rPr>
                <w:rFonts w:ascii="Cambria" w:hAnsi="Cambria"/>
              </w:rPr>
              <w:t>___</w:t>
            </w:r>
            <w:r w:rsidR="0027633D">
              <w:rPr>
                <w:rFonts w:ascii="Cambria" w:hAnsi="Cambria"/>
              </w:rPr>
              <w:t>_____________</w:t>
            </w:r>
            <w:r w:rsidRPr="00AF5996">
              <w:rPr>
                <w:rFonts w:ascii="Cambria" w:hAnsi="Cambria"/>
              </w:rPr>
              <w:t>_ (of 6</w:t>
            </w:r>
            <w:r>
              <w:rPr>
                <w:rFonts w:ascii="Cambria" w:hAnsi="Cambria"/>
              </w:rPr>
              <w:t xml:space="preserve"> </w:t>
            </w:r>
            <w:r w:rsidRPr="00AF5996">
              <w:rPr>
                <w:rFonts w:ascii="Cambria" w:hAnsi="Cambria"/>
              </w:rPr>
              <w:t>Possible</w:t>
            </w:r>
            <w:r>
              <w:rPr>
                <w:rFonts w:ascii="Cambria" w:hAnsi="Cambria"/>
              </w:rPr>
              <w:t xml:space="preserve"> </w:t>
            </w:r>
            <w:r w:rsidRPr="00AF5996">
              <w:rPr>
                <w:rFonts w:ascii="Cambria" w:hAnsi="Cambria"/>
              </w:rPr>
              <w:t>points)</w:t>
            </w:r>
          </w:p>
        </w:tc>
        <w:tc>
          <w:tcPr>
            <w:tcW w:w="4317" w:type="dxa"/>
            <w:shd w:val="clear" w:color="auto" w:fill="D9D9D9" w:themeFill="background1" w:themeFillShade="D9"/>
          </w:tcPr>
          <w:p w14:paraId="1C1039CC" w14:textId="77777777" w:rsidR="00AF5996" w:rsidRPr="00AF5996" w:rsidRDefault="00AF5996" w:rsidP="00AF5996">
            <w:pPr>
              <w:rPr>
                <w:rFonts w:ascii="Cambria" w:hAnsi="Cambria"/>
                <w:b/>
              </w:rPr>
            </w:pPr>
          </w:p>
        </w:tc>
      </w:tr>
    </w:tbl>
    <w:p w14:paraId="716F2CB4" w14:textId="13D1AB85" w:rsidR="00E20EAB" w:rsidRDefault="00E20EAB" w:rsidP="00C03E5A">
      <w:pPr>
        <w:sectPr w:rsidR="00E20EAB" w:rsidSect="001338DD">
          <w:pgSz w:w="15840" w:h="12240" w:orient="landscape"/>
          <w:pgMar w:top="1440" w:right="1440" w:bottom="1440" w:left="1440" w:header="720" w:footer="720" w:gutter="0"/>
          <w:cols w:space="720"/>
          <w:docGrid w:linePitch="360"/>
        </w:sectPr>
      </w:pPr>
      <w:r>
        <w:t xml:space="preserve">    </w:t>
      </w:r>
    </w:p>
    <w:p w14:paraId="5112E1E3" w14:textId="77777777" w:rsidR="00E20EAB" w:rsidRDefault="00E20EAB" w:rsidP="00C03E5A">
      <w:r w:rsidRPr="0002570D">
        <w:rPr>
          <w:noProof/>
        </w:rPr>
        <w:drawing>
          <wp:inline distT="0" distB="0" distL="0" distR="0" wp14:anchorId="0CCBEDC0" wp14:editId="066C88B7">
            <wp:extent cx="5739897" cy="820663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9262" cy="8262913"/>
                    </a:xfrm>
                    <a:prstGeom prst="rect">
                      <a:avLst/>
                    </a:prstGeom>
                  </pic:spPr>
                </pic:pic>
              </a:graphicData>
            </a:graphic>
          </wp:inline>
        </w:drawing>
      </w:r>
    </w:p>
    <w:p w14:paraId="5C709BE7" w14:textId="77777777" w:rsidR="00E20EAB" w:rsidRDefault="00E20EAB" w:rsidP="00C03E5A">
      <w:r w:rsidRPr="00E20EAB">
        <w:rPr>
          <w:noProof/>
        </w:rPr>
        <w:drawing>
          <wp:inline distT="0" distB="0" distL="0" distR="0" wp14:anchorId="0CC57D2C" wp14:editId="0F5FA64D">
            <wp:extent cx="6290441" cy="8295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737" cy="8351368"/>
                    </a:xfrm>
                    <a:prstGeom prst="rect">
                      <a:avLst/>
                    </a:prstGeom>
                  </pic:spPr>
                </pic:pic>
              </a:graphicData>
            </a:graphic>
          </wp:inline>
        </w:drawing>
      </w:r>
    </w:p>
    <w:p w14:paraId="6719CFF9" w14:textId="77777777" w:rsidR="00E20EAB" w:rsidRDefault="00E20EAB" w:rsidP="00C03E5A">
      <w:r w:rsidRPr="00E20EAB">
        <w:rPr>
          <w:noProof/>
        </w:rPr>
        <w:drawing>
          <wp:inline distT="0" distB="0" distL="0" distR="0" wp14:anchorId="637B9CFB" wp14:editId="18422E31">
            <wp:extent cx="6195848" cy="40070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7541" cy="4046997"/>
                    </a:xfrm>
                    <a:prstGeom prst="rect">
                      <a:avLst/>
                    </a:prstGeom>
                  </pic:spPr>
                </pic:pic>
              </a:graphicData>
            </a:graphic>
          </wp:inline>
        </w:drawing>
      </w:r>
    </w:p>
    <w:p w14:paraId="644C623D" w14:textId="77777777" w:rsidR="00E20EAB" w:rsidRDefault="00E20EAB" w:rsidP="00C03E5A"/>
    <w:p w14:paraId="6161B5BE" w14:textId="77777777" w:rsidR="00E20EAB" w:rsidRDefault="00E20EAB" w:rsidP="00C03E5A"/>
    <w:p w14:paraId="7C863653" w14:textId="77777777" w:rsidR="00E20EAB" w:rsidRDefault="00E20EAB" w:rsidP="00C03E5A"/>
    <w:p w14:paraId="43DF1B78" w14:textId="77777777" w:rsidR="00E20EAB" w:rsidRDefault="00E20EAB" w:rsidP="00C03E5A"/>
    <w:p w14:paraId="612D943F" w14:textId="77777777" w:rsidR="00E20EAB" w:rsidRDefault="00E20EAB" w:rsidP="00C03E5A"/>
    <w:p w14:paraId="2C9D23EF" w14:textId="77777777" w:rsidR="00E20EAB" w:rsidRDefault="00E20EAB" w:rsidP="00C03E5A"/>
    <w:p w14:paraId="237842A5" w14:textId="77777777" w:rsidR="00E20EAB" w:rsidRDefault="00E20EAB" w:rsidP="00C03E5A"/>
    <w:p w14:paraId="57A17DF8" w14:textId="77777777" w:rsidR="00E20EAB" w:rsidRDefault="00E20EAB" w:rsidP="00C03E5A"/>
    <w:p w14:paraId="696A7E9D" w14:textId="77777777" w:rsidR="00E20EAB" w:rsidRDefault="00E20EAB" w:rsidP="00C03E5A"/>
    <w:p w14:paraId="35883FFA" w14:textId="77777777" w:rsidR="00E20EAB" w:rsidRDefault="00E20EAB" w:rsidP="00C03E5A"/>
    <w:p w14:paraId="470B25B9" w14:textId="77777777" w:rsidR="00E20EAB" w:rsidRDefault="00E20EAB" w:rsidP="00C03E5A"/>
    <w:p w14:paraId="11B30420" w14:textId="77777777" w:rsidR="00E20EAB" w:rsidRDefault="00E20EAB" w:rsidP="00C03E5A"/>
    <w:p w14:paraId="1BB1F1E8" w14:textId="77777777" w:rsidR="00E20EAB" w:rsidRDefault="00E20EAB" w:rsidP="00C03E5A"/>
    <w:p w14:paraId="149A0030" w14:textId="77777777" w:rsidR="00E20EAB" w:rsidRDefault="00E20EAB" w:rsidP="00C03E5A">
      <w:r w:rsidRPr="00E20EAB">
        <w:rPr>
          <w:noProof/>
        </w:rPr>
        <w:drawing>
          <wp:inline distT="0" distB="0" distL="0" distR="0" wp14:anchorId="3DF2BB95" wp14:editId="24131C4C">
            <wp:extent cx="5817476" cy="77889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7504" cy="7869281"/>
                    </a:xfrm>
                    <a:prstGeom prst="rect">
                      <a:avLst/>
                    </a:prstGeom>
                  </pic:spPr>
                </pic:pic>
              </a:graphicData>
            </a:graphic>
          </wp:inline>
        </w:drawing>
      </w:r>
    </w:p>
    <w:p w14:paraId="73060009" w14:textId="77777777" w:rsidR="00E20EAB" w:rsidRDefault="00E20EAB" w:rsidP="00C03E5A"/>
    <w:p w14:paraId="483C47DD" w14:textId="77777777" w:rsidR="00E20EAB" w:rsidRDefault="00E20EAB" w:rsidP="00C03E5A">
      <w:r w:rsidRPr="00E20EAB">
        <w:rPr>
          <w:noProof/>
        </w:rPr>
        <w:drawing>
          <wp:inline distT="0" distB="0" distL="0" distR="0" wp14:anchorId="0C3148EF" wp14:editId="59C7AA93">
            <wp:extent cx="5927725" cy="77570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1231" cy="7827071"/>
                    </a:xfrm>
                    <a:prstGeom prst="rect">
                      <a:avLst/>
                    </a:prstGeom>
                  </pic:spPr>
                </pic:pic>
              </a:graphicData>
            </a:graphic>
          </wp:inline>
        </w:drawing>
      </w:r>
    </w:p>
    <w:p w14:paraId="4B9DC705" w14:textId="77777777" w:rsidR="00E20EAB" w:rsidRDefault="00E20EAB" w:rsidP="00C03E5A"/>
    <w:p w14:paraId="7EE8ED92" w14:textId="77777777" w:rsidR="00E20EAB" w:rsidRDefault="00E20EAB" w:rsidP="002921BC">
      <w:r w:rsidRPr="00E20EAB">
        <w:rPr>
          <w:noProof/>
        </w:rPr>
        <w:drawing>
          <wp:inline distT="0" distB="0" distL="0" distR="0" wp14:anchorId="5BE7BA9E" wp14:editId="63EF2AD8">
            <wp:extent cx="6132195" cy="7931888"/>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7356" cy="8003238"/>
                    </a:xfrm>
                    <a:prstGeom prst="rect">
                      <a:avLst/>
                    </a:prstGeom>
                  </pic:spPr>
                </pic:pic>
              </a:graphicData>
            </a:graphic>
          </wp:inline>
        </w:drawing>
      </w:r>
    </w:p>
    <w:p w14:paraId="48EEE350" w14:textId="77777777" w:rsidR="00E20EAB" w:rsidRDefault="00E20EAB" w:rsidP="00C03E5A"/>
    <w:p w14:paraId="0F9355D9" w14:textId="77777777" w:rsidR="00E20EAB" w:rsidRDefault="00E20EAB" w:rsidP="00C03E5A"/>
    <w:p w14:paraId="22511AE2" w14:textId="77777777" w:rsidR="00E20EAB" w:rsidRDefault="002F7C50" w:rsidP="00C03E5A">
      <w:r w:rsidRPr="002F7C50">
        <w:rPr>
          <w:noProof/>
        </w:rPr>
        <w:drawing>
          <wp:inline distT="0" distB="0" distL="0" distR="0" wp14:anchorId="694B8C70" wp14:editId="12579B14">
            <wp:extent cx="5943600" cy="45401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3599" cy="4555379"/>
                    </a:xfrm>
                    <a:prstGeom prst="rect">
                      <a:avLst/>
                    </a:prstGeom>
                  </pic:spPr>
                </pic:pic>
              </a:graphicData>
            </a:graphic>
          </wp:inline>
        </w:drawing>
      </w:r>
    </w:p>
    <w:p w14:paraId="1C811AA8" w14:textId="77777777" w:rsidR="002F7C50" w:rsidRDefault="002F7C50" w:rsidP="00C03E5A">
      <w:r w:rsidRPr="002F7C50">
        <w:rPr>
          <w:noProof/>
        </w:rPr>
        <w:drawing>
          <wp:inline distT="0" distB="0" distL="0" distR="0" wp14:anchorId="45E50171" wp14:editId="7D752836">
            <wp:extent cx="5837274" cy="251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124" cy="2524444"/>
                    </a:xfrm>
                    <a:prstGeom prst="rect">
                      <a:avLst/>
                    </a:prstGeom>
                  </pic:spPr>
                </pic:pic>
              </a:graphicData>
            </a:graphic>
          </wp:inline>
        </w:drawing>
      </w:r>
    </w:p>
    <w:p w14:paraId="1FE86E9B" w14:textId="77777777" w:rsidR="002F7C50" w:rsidRDefault="002F7C50" w:rsidP="00C03E5A">
      <w:r w:rsidRPr="002F7C50">
        <w:rPr>
          <w:noProof/>
        </w:rPr>
        <w:drawing>
          <wp:inline distT="0" distB="0" distL="0" distR="0" wp14:anchorId="1294897E" wp14:editId="676B7393">
            <wp:extent cx="5890260" cy="366823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514" cy="3699529"/>
                    </a:xfrm>
                    <a:prstGeom prst="rect">
                      <a:avLst/>
                    </a:prstGeom>
                  </pic:spPr>
                </pic:pic>
              </a:graphicData>
            </a:graphic>
          </wp:inline>
        </w:drawing>
      </w:r>
    </w:p>
    <w:p w14:paraId="32E80667" w14:textId="77777777" w:rsidR="002F7C50" w:rsidRDefault="002F7C50" w:rsidP="00C03E5A">
      <w:r w:rsidRPr="002F7C50">
        <w:rPr>
          <w:noProof/>
        </w:rPr>
        <w:drawing>
          <wp:inline distT="0" distB="0" distL="0" distR="0" wp14:anchorId="203DAF36" wp14:editId="7977782A">
            <wp:extent cx="5942530" cy="516742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9801" cy="5191137"/>
                    </a:xfrm>
                    <a:prstGeom prst="rect">
                      <a:avLst/>
                    </a:prstGeom>
                  </pic:spPr>
                </pic:pic>
              </a:graphicData>
            </a:graphic>
          </wp:inline>
        </w:drawing>
      </w:r>
    </w:p>
    <w:p w14:paraId="0A4A6BF2" w14:textId="77777777" w:rsidR="002F7C50" w:rsidRDefault="002F7C50" w:rsidP="00C03E5A">
      <w:r w:rsidRPr="002F7C50">
        <w:rPr>
          <w:noProof/>
        </w:rPr>
        <w:drawing>
          <wp:inline distT="0" distB="0" distL="0" distR="0" wp14:anchorId="7749E362" wp14:editId="68A517D1">
            <wp:extent cx="5720316" cy="73750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6239" cy="7434253"/>
                    </a:xfrm>
                    <a:prstGeom prst="rect">
                      <a:avLst/>
                    </a:prstGeom>
                  </pic:spPr>
                </pic:pic>
              </a:graphicData>
            </a:graphic>
          </wp:inline>
        </w:drawing>
      </w:r>
    </w:p>
    <w:p w14:paraId="641BE42D" w14:textId="77777777" w:rsidR="002F7C50" w:rsidRDefault="002F7C50" w:rsidP="00D75BDE">
      <w:pPr>
        <w:pStyle w:val="Heading5"/>
      </w:pPr>
      <w:r w:rsidRPr="002F7C50">
        <w:rPr>
          <w:noProof/>
        </w:rPr>
        <w:drawing>
          <wp:inline distT="0" distB="0" distL="0" distR="0" wp14:anchorId="208F9873" wp14:editId="3FD8405B">
            <wp:extent cx="5913062" cy="73577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0701" cy="7417008"/>
                    </a:xfrm>
                    <a:prstGeom prst="rect">
                      <a:avLst/>
                    </a:prstGeom>
                  </pic:spPr>
                </pic:pic>
              </a:graphicData>
            </a:graphic>
          </wp:inline>
        </w:drawing>
      </w:r>
    </w:p>
    <w:p w14:paraId="1D0D7435" w14:textId="77777777" w:rsidR="002F7C50" w:rsidRDefault="002F7C50" w:rsidP="00C03E5A">
      <w:r w:rsidRPr="002F7C50">
        <w:rPr>
          <w:noProof/>
        </w:rPr>
        <w:drawing>
          <wp:inline distT="0" distB="0" distL="0" distR="0" wp14:anchorId="6629AEF5" wp14:editId="6829ED47">
            <wp:extent cx="5678170" cy="6358270"/>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8074" cy="6436546"/>
                    </a:xfrm>
                    <a:prstGeom prst="rect">
                      <a:avLst/>
                    </a:prstGeom>
                  </pic:spPr>
                </pic:pic>
              </a:graphicData>
            </a:graphic>
          </wp:inline>
        </w:drawing>
      </w:r>
    </w:p>
    <w:p w14:paraId="282FD146" w14:textId="77777777" w:rsidR="002F7C50" w:rsidRDefault="002F7C50" w:rsidP="00C03E5A">
      <w:r w:rsidRPr="002F7C50">
        <w:rPr>
          <w:noProof/>
        </w:rPr>
        <w:drawing>
          <wp:inline distT="0" distB="0" distL="0" distR="0" wp14:anchorId="2B80BBCC" wp14:editId="04B15662">
            <wp:extent cx="5581650" cy="397657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7357" cy="4002016"/>
                    </a:xfrm>
                    <a:prstGeom prst="rect">
                      <a:avLst/>
                    </a:prstGeom>
                  </pic:spPr>
                </pic:pic>
              </a:graphicData>
            </a:graphic>
          </wp:inline>
        </w:drawing>
      </w:r>
    </w:p>
    <w:p w14:paraId="4D7C30DD" w14:textId="77777777" w:rsidR="002F7C50" w:rsidRDefault="002F7C50" w:rsidP="00C03E5A">
      <w:r w:rsidRPr="002F7C50">
        <w:rPr>
          <w:noProof/>
        </w:rPr>
        <w:drawing>
          <wp:inline distT="0" distB="0" distL="0" distR="0" wp14:anchorId="224B95D7" wp14:editId="48C02156">
            <wp:extent cx="5422265" cy="338115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5925" cy="3395908"/>
                    </a:xfrm>
                    <a:prstGeom prst="rect">
                      <a:avLst/>
                    </a:prstGeom>
                  </pic:spPr>
                </pic:pic>
              </a:graphicData>
            </a:graphic>
          </wp:inline>
        </w:drawing>
      </w:r>
    </w:p>
    <w:p w14:paraId="306B5E3C" w14:textId="77777777" w:rsidR="00464265" w:rsidRDefault="00464265" w:rsidP="00C03E5A">
      <w:pPr>
        <w:sectPr w:rsidR="00464265" w:rsidSect="00E20EAB">
          <w:pgSz w:w="12240" w:h="15840"/>
          <w:pgMar w:top="1440" w:right="1440" w:bottom="1440" w:left="1440" w:header="720" w:footer="720" w:gutter="0"/>
          <w:cols w:space="720"/>
          <w:docGrid w:linePitch="360"/>
        </w:sectPr>
      </w:pPr>
    </w:p>
    <w:p w14:paraId="220AF65F" w14:textId="77777777" w:rsidR="00042979" w:rsidRPr="008110B9" w:rsidRDefault="00042979" w:rsidP="00C21784">
      <w:pPr>
        <w:keepNext/>
        <w:keepLines/>
        <w:spacing w:before="360" w:after="120"/>
        <w:outlineLvl w:val="1"/>
        <w:rPr>
          <w:rFonts w:asciiTheme="majorHAnsi" w:eastAsia="Arial" w:hAnsiTheme="majorHAnsi" w:cs="Arial"/>
          <w:b/>
          <w:bCs/>
          <w:color w:val="4472C4"/>
        </w:rPr>
      </w:pPr>
      <w:bookmarkStart w:id="40" w:name="_Toc128945296"/>
      <w:r w:rsidRPr="008110B9">
        <w:rPr>
          <w:rFonts w:asciiTheme="majorHAnsi" w:eastAsia="Arial" w:hAnsiTheme="majorHAnsi" w:cs="Arial"/>
          <w:b/>
          <w:bCs/>
          <w:color w:val="4472C4"/>
        </w:rPr>
        <w:t>WHO Growth Monitoring tools for boys and girls</w:t>
      </w:r>
      <w:bookmarkEnd w:id="40"/>
    </w:p>
    <w:p w14:paraId="199A546F" w14:textId="77777777" w:rsidR="00042979" w:rsidRPr="008110B9" w:rsidRDefault="00042979" w:rsidP="00C21784">
      <w:pPr>
        <w:rPr>
          <w:rFonts w:asciiTheme="majorHAnsi" w:hAnsiTheme="majorHAnsi"/>
          <w:b/>
        </w:rPr>
      </w:pPr>
      <w:r w:rsidRPr="008110B9">
        <w:rPr>
          <w:rFonts w:asciiTheme="majorHAnsi" w:hAnsiTheme="majorHAnsi"/>
          <w:b/>
        </w:rPr>
        <w:t>Weight for Age</w:t>
      </w:r>
      <w:r w:rsidR="00E07964" w:rsidRPr="008110B9">
        <w:rPr>
          <w:rFonts w:asciiTheme="majorHAnsi" w:hAnsiTheme="majorHAnsi"/>
          <w:b/>
        </w:rPr>
        <w:t xml:space="preserve"> Growth chart for girls</w:t>
      </w:r>
    </w:p>
    <w:p w14:paraId="50A5E976" w14:textId="77777777" w:rsidR="00042979" w:rsidRDefault="00042979" w:rsidP="00C21784">
      <w:r w:rsidRPr="00E01088">
        <w:rPr>
          <w:noProof/>
        </w:rPr>
        <w:drawing>
          <wp:inline distT="0" distB="0" distL="0" distR="0" wp14:anchorId="0DCBBDFB" wp14:editId="5C440293">
            <wp:extent cx="7877481" cy="4763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32751" cy="4796807"/>
                    </a:xfrm>
                    <a:prstGeom prst="rect">
                      <a:avLst/>
                    </a:prstGeom>
                  </pic:spPr>
                </pic:pic>
              </a:graphicData>
            </a:graphic>
          </wp:inline>
        </w:drawing>
      </w:r>
    </w:p>
    <w:p w14:paraId="07FA241E" w14:textId="77777777" w:rsidR="006A70CE" w:rsidRDefault="006A70CE" w:rsidP="00C21784"/>
    <w:p w14:paraId="22485AFB" w14:textId="77777777" w:rsidR="00C21784" w:rsidRDefault="00C21784" w:rsidP="00C21784"/>
    <w:p w14:paraId="4CD71EFB" w14:textId="77777777" w:rsidR="00042979" w:rsidRPr="008110B9" w:rsidRDefault="00042979" w:rsidP="00C21784">
      <w:pPr>
        <w:rPr>
          <w:rFonts w:asciiTheme="majorHAnsi" w:hAnsiTheme="majorHAnsi"/>
          <w:b/>
        </w:rPr>
      </w:pPr>
      <w:r w:rsidRPr="008110B9">
        <w:rPr>
          <w:rFonts w:asciiTheme="majorHAnsi" w:hAnsiTheme="majorHAnsi"/>
          <w:b/>
        </w:rPr>
        <w:t>Weight for Age</w:t>
      </w:r>
      <w:r w:rsidR="00E07964" w:rsidRPr="008110B9">
        <w:rPr>
          <w:rFonts w:asciiTheme="majorHAnsi" w:hAnsiTheme="majorHAnsi"/>
          <w:b/>
        </w:rPr>
        <w:t xml:space="preserve"> Growth chart for boys</w:t>
      </w:r>
    </w:p>
    <w:p w14:paraId="73CC6E2E" w14:textId="77777777" w:rsidR="00042979" w:rsidRDefault="00042979" w:rsidP="00C21784">
      <w:r w:rsidRPr="00E01088">
        <w:rPr>
          <w:noProof/>
        </w:rPr>
        <w:drawing>
          <wp:inline distT="0" distB="0" distL="0" distR="0" wp14:anchorId="3823AAAD" wp14:editId="4B57908E">
            <wp:extent cx="7761605" cy="502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71927" cy="5035888"/>
                    </a:xfrm>
                    <a:prstGeom prst="rect">
                      <a:avLst/>
                    </a:prstGeom>
                  </pic:spPr>
                </pic:pic>
              </a:graphicData>
            </a:graphic>
          </wp:inline>
        </w:drawing>
      </w:r>
    </w:p>
    <w:p w14:paraId="04ABC33D" w14:textId="77777777" w:rsidR="00377E3B" w:rsidRPr="008110B9" w:rsidRDefault="00377E3B" w:rsidP="00C21784">
      <w:pPr>
        <w:rPr>
          <w:rFonts w:asciiTheme="majorHAnsi" w:hAnsiTheme="majorHAnsi"/>
          <w:b/>
        </w:rPr>
      </w:pPr>
      <w:r w:rsidRPr="008110B9">
        <w:rPr>
          <w:rFonts w:asciiTheme="majorHAnsi" w:hAnsiTheme="majorHAnsi"/>
          <w:b/>
        </w:rPr>
        <w:t>Height/Length for Age Growth chart for girls</w:t>
      </w:r>
    </w:p>
    <w:p w14:paraId="4C6DBD9F" w14:textId="77777777" w:rsidR="00377E3B" w:rsidRDefault="00377E3B" w:rsidP="00C21784">
      <w:pPr>
        <w:rPr>
          <w:rFonts w:ascii="Cambria" w:hAnsi="Cambria"/>
          <w:bCs/>
          <w:color w:val="2F5496"/>
          <w:sz w:val="28"/>
          <w:szCs w:val="28"/>
          <w:lang w:eastAsia="zh-CN"/>
        </w:rPr>
      </w:pPr>
      <w:r w:rsidRPr="00377E3B">
        <w:rPr>
          <w:rFonts w:ascii="Cambria" w:hAnsi="Cambria"/>
          <w:bCs/>
          <w:noProof/>
          <w:color w:val="2F5496"/>
          <w:sz w:val="28"/>
          <w:szCs w:val="28"/>
        </w:rPr>
        <w:drawing>
          <wp:inline distT="0" distB="0" distL="0" distR="0" wp14:anchorId="79516C07" wp14:editId="43AA3D95">
            <wp:extent cx="7835900" cy="4880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43563" cy="4885117"/>
                    </a:xfrm>
                    <a:prstGeom prst="rect">
                      <a:avLst/>
                    </a:prstGeom>
                  </pic:spPr>
                </pic:pic>
              </a:graphicData>
            </a:graphic>
          </wp:inline>
        </w:drawing>
      </w:r>
    </w:p>
    <w:p w14:paraId="29105B06" w14:textId="77777777" w:rsidR="006A70CE" w:rsidRDefault="006A70CE" w:rsidP="00C21784"/>
    <w:p w14:paraId="7380BBFC" w14:textId="77777777" w:rsidR="006A70CE" w:rsidRDefault="006A70CE" w:rsidP="00C21784"/>
    <w:p w14:paraId="2CB8A557" w14:textId="77777777" w:rsidR="009A5581" w:rsidRDefault="00377E3B" w:rsidP="00C21784">
      <w:pPr>
        <w:rPr>
          <w:rFonts w:ascii="Cambria" w:hAnsi="Cambria"/>
          <w:bCs/>
          <w:color w:val="2F5496"/>
          <w:sz w:val="28"/>
          <w:szCs w:val="28"/>
          <w:lang w:eastAsia="zh-CN"/>
        </w:rPr>
      </w:pPr>
      <w:r w:rsidRPr="008110B9">
        <w:rPr>
          <w:rFonts w:asciiTheme="majorHAnsi" w:hAnsiTheme="majorHAnsi"/>
          <w:b/>
        </w:rPr>
        <w:t>Height/Length for Age Growth chart for boys</w:t>
      </w:r>
      <w:r w:rsidRPr="00377E3B">
        <w:rPr>
          <w:rFonts w:ascii="Cambria" w:hAnsi="Cambria"/>
          <w:bCs/>
          <w:noProof/>
          <w:color w:val="2F5496"/>
          <w:sz w:val="28"/>
          <w:szCs w:val="28"/>
        </w:rPr>
        <w:drawing>
          <wp:inline distT="0" distB="0" distL="0" distR="0" wp14:anchorId="75094C7A" wp14:editId="00C7CBE0">
            <wp:extent cx="7825105" cy="514615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34930" cy="5152619"/>
                    </a:xfrm>
                    <a:prstGeom prst="rect">
                      <a:avLst/>
                    </a:prstGeom>
                  </pic:spPr>
                </pic:pic>
              </a:graphicData>
            </a:graphic>
          </wp:inline>
        </w:drawing>
      </w:r>
    </w:p>
    <w:p w14:paraId="42ABB892" w14:textId="77777777" w:rsidR="00C21784" w:rsidRDefault="00C21784" w:rsidP="00C21784">
      <w:pPr>
        <w:rPr>
          <w:b/>
        </w:rPr>
      </w:pPr>
    </w:p>
    <w:p w14:paraId="50D49B32" w14:textId="77777777" w:rsidR="009A5581" w:rsidRPr="008110B9" w:rsidRDefault="00B045FE" w:rsidP="00C21784">
      <w:pPr>
        <w:rPr>
          <w:rFonts w:asciiTheme="majorHAnsi" w:hAnsiTheme="majorHAnsi"/>
          <w:b/>
          <w:bCs/>
          <w:color w:val="2F5496"/>
          <w:sz w:val="28"/>
          <w:szCs w:val="28"/>
          <w:lang w:eastAsia="zh-CN"/>
        </w:rPr>
      </w:pPr>
      <w:r w:rsidRPr="008110B9">
        <w:rPr>
          <w:rFonts w:asciiTheme="majorHAnsi" w:hAnsiTheme="majorHAnsi"/>
          <w:b/>
        </w:rPr>
        <w:t>Weight for length/height Growth chart for girls</w:t>
      </w:r>
    </w:p>
    <w:p w14:paraId="0752A50F" w14:textId="77777777" w:rsidR="00B045FE" w:rsidRDefault="00B045FE" w:rsidP="00C21784">
      <w:pPr>
        <w:rPr>
          <w:rFonts w:ascii="Cambria" w:hAnsi="Cambria"/>
          <w:bCs/>
          <w:color w:val="2F5496"/>
          <w:sz w:val="28"/>
          <w:szCs w:val="28"/>
          <w:lang w:eastAsia="zh-CN"/>
        </w:rPr>
      </w:pPr>
      <w:r w:rsidRPr="00B045FE">
        <w:rPr>
          <w:rFonts w:ascii="Cambria" w:hAnsi="Cambria"/>
          <w:bCs/>
          <w:noProof/>
          <w:color w:val="2F5496"/>
          <w:sz w:val="28"/>
          <w:szCs w:val="28"/>
        </w:rPr>
        <w:drawing>
          <wp:inline distT="0" distB="0" distL="0" distR="0" wp14:anchorId="0BE5050E" wp14:editId="6BFF91CC">
            <wp:extent cx="7761605" cy="52950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74749" cy="5303981"/>
                    </a:xfrm>
                    <a:prstGeom prst="rect">
                      <a:avLst/>
                    </a:prstGeom>
                  </pic:spPr>
                </pic:pic>
              </a:graphicData>
            </a:graphic>
          </wp:inline>
        </w:drawing>
      </w:r>
    </w:p>
    <w:p w14:paraId="6C6D8C9F" w14:textId="77777777" w:rsidR="008110B9" w:rsidRDefault="008110B9" w:rsidP="00C21784">
      <w:pPr>
        <w:rPr>
          <w:b/>
        </w:rPr>
      </w:pPr>
    </w:p>
    <w:p w14:paraId="0892E667" w14:textId="00AF9ED9" w:rsidR="00B045FE" w:rsidRPr="008110B9" w:rsidRDefault="00B045FE" w:rsidP="00C21784">
      <w:pPr>
        <w:rPr>
          <w:rFonts w:asciiTheme="majorHAnsi" w:hAnsiTheme="majorHAnsi"/>
          <w:b/>
        </w:rPr>
      </w:pPr>
      <w:r w:rsidRPr="008110B9">
        <w:rPr>
          <w:rFonts w:asciiTheme="majorHAnsi" w:hAnsiTheme="majorHAnsi"/>
          <w:b/>
        </w:rPr>
        <w:t>Weight for length/height Growth chart for boys</w:t>
      </w:r>
    </w:p>
    <w:p w14:paraId="069DA881" w14:textId="77777777" w:rsidR="001338DD" w:rsidRDefault="00B045FE" w:rsidP="00C21784">
      <w:pPr>
        <w:rPr>
          <w:lang w:eastAsia="zh-CN"/>
        </w:rPr>
        <w:sectPr w:rsidR="001338DD" w:rsidSect="00464265">
          <w:pgSz w:w="15840" w:h="12240" w:orient="landscape"/>
          <w:pgMar w:top="1440" w:right="1440" w:bottom="1440" w:left="1440" w:header="720" w:footer="720" w:gutter="0"/>
          <w:cols w:space="720"/>
          <w:docGrid w:linePitch="360"/>
        </w:sectPr>
      </w:pPr>
      <w:r w:rsidRPr="00B045FE">
        <w:rPr>
          <w:noProof/>
        </w:rPr>
        <w:drawing>
          <wp:inline distT="0" distB="0" distL="0" distR="0" wp14:anchorId="46892ECA" wp14:editId="17D4DE5E">
            <wp:extent cx="7984490" cy="462516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994284" cy="4630837"/>
                    </a:xfrm>
                    <a:prstGeom prst="rect">
                      <a:avLst/>
                    </a:prstGeom>
                  </pic:spPr>
                </pic:pic>
              </a:graphicData>
            </a:graphic>
          </wp:inline>
        </w:drawing>
      </w:r>
    </w:p>
    <w:p w14:paraId="69562158" w14:textId="77777777" w:rsidR="00D77644" w:rsidRPr="00D77644" w:rsidRDefault="00D77644" w:rsidP="00D77644">
      <w:pPr>
        <w:keepNext/>
        <w:keepLines/>
        <w:spacing w:before="400" w:after="120"/>
        <w:outlineLvl w:val="0"/>
        <w:rPr>
          <w:rFonts w:ascii="Cambria" w:eastAsia="Arial" w:hAnsi="Cambria" w:cs="Arial"/>
          <w:b/>
          <w:bCs/>
          <w:color w:val="2F5496"/>
          <w:sz w:val="28"/>
          <w:szCs w:val="28"/>
          <w:lang w:eastAsia="zh-CN"/>
        </w:rPr>
      </w:pPr>
      <w:bookmarkStart w:id="41" w:name="_Toc128945297"/>
      <w:r w:rsidRPr="00D77644">
        <w:rPr>
          <w:rFonts w:ascii="Cambria" w:eastAsia="Arial" w:hAnsi="Cambria" w:cs="Arial"/>
          <w:b/>
          <w:bCs/>
          <w:color w:val="2F5496"/>
          <w:sz w:val="28"/>
          <w:szCs w:val="28"/>
          <w:lang w:eastAsia="zh-CN"/>
        </w:rPr>
        <w:t>Annexes</w:t>
      </w:r>
      <w:bookmarkEnd w:id="7"/>
      <w:bookmarkEnd w:id="8"/>
      <w:bookmarkEnd w:id="9"/>
      <w:bookmarkEnd w:id="10"/>
      <w:bookmarkEnd w:id="32"/>
      <w:bookmarkEnd w:id="41"/>
    </w:p>
    <w:p w14:paraId="284A2DEC" w14:textId="77777777" w:rsidR="00D77644" w:rsidRPr="00D77644" w:rsidRDefault="00D77644" w:rsidP="00D77644">
      <w:pPr>
        <w:keepNext/>
        <w:keepLines/>
        <w:spacing w:before="360" w:after="120"/>
        <w:outlineLvl w:val="1"/>
        <w:rPr>
          <w:rFonts w:ascii="Cambria" w:eastAsia="Arial" w:hAnsi="Cambria" w:cs="Arial"/>
          <w:b/>
          <w:bCs/>
          <w:color w:val="4472C4"/>
          <w:lang w:eastAsia="zh-CN"/>
        </w:rPr>
      </w:pPr>
      <w:bookmarkStart w:id="42" w:name="_Toc128340390"/>
      <w:bookmarkStart w:id="43" w:name="_Toc128945298"/>
      <w:r w:rsidRPr="00D77644">
        <w:rPr>
          <w:rFonts w:ascii="Cambria" w:eastAsia="Arial" w:hAnsi="Cambria" w:cs="Arial"/>
          <w:b/>
          <w:bCs/>
          <w:color w:val="4472C4"/>
        </w:rPr>
        <w:t>Annex 1: Food Groups for Women as per FAO dietary diversity guidance</w:t>
      </w:r>
      <w:bookmarkEnd w:id="42"/>
      <w:bookmarkEnd w:id="43"/>
    </w:p>
    <w:p w14:paraId="40D0815D" w14:textId="77777777" w:rsidR="00D77644" w:rsidRPr="00D77644" w:rsidRDefault="00D77644" w:rsidP="00D77644">
      <w:pPr>
        <w:spacing w:after="0"/>
        <w:rPr>
          <w:rFonts w:ascii="Cambria" w:eastAsia="Arial" w:hAnsi="Cambria" w:cs="Arial"/>
          <w:bCs/>
        </w:rPr>
      </w:pPr>
      <w:r w:rsidRPr="00D77644">
        <w:rPr>
          <w:rFonts w:ascii="Cambria" w:eastAsia="Arial" w:hAnsi="Cambria" w:cs="Arial"/>
          <w:bCs/>
        </w:rPr>
        <w:t xml:space="preserve">This is targeted for pregnant and lactating women to improve dietary diversity and increased micronutrient adequacy </w:t>
      </w:r>
    </w:p>
    <w:p w14:paraId="19FFA354" w14:textId="77777777" w:rsidR="00D77644" w:rsidRPr="00D77644" w:rsidRDefault="00D77644" w:rsidP="00D77644">
      <w:pPr>
        <w:spacing w:after="0"/>
        <w:rPr>
          <w:rFonts w:ascii="Cambria" w:eastAsia="Arial" w:hAnsi="Cambria"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066"/>
      </w:tblGrid>
      <w:tr w:rsidR="00D77644" w:rsidRPr="00D77644" w14:paraId="36739309" w14:textId="77777777" w:rsidTr="001A7A56">
        <w:trPr>
          <w:trHeight w:val="440"/>
        </w:trPr>
        <w:tc>
          <w:tcPr>
            <w:tcW w:w="3510" w:type="dxa"/>
            <w:shd w:val="clear" w:color="auto" w:fill="F2F2F2"/>
          </w:tcPr>
          <w:p w14:paraId="7F299F7C" w14:textId="77777777" w:rsidR="00D77644" w:rsidRPr="00D77644" w:rsidRDefault="00D77644" w:rsidP="00D77644">
            <w:pPr>
              <w:widowControl w:val="0"/>
              <w:spacing w:after="0"/>
              <w:jc w:val="both"/>
              <w:rPr>
                <w:rFonts w:ascii="Cambria" w:eastAsia="Arial" w:hAnsi="Cambria" w:cs="Arial"/>
                <w:b/>
              </w:rPr>
            </w:pPr>
            <w:r w:rsidRPr="00D77644">
              <w:rPr>
                <w:rFonts w:ascii="Cambria" w:eastAsia="Arial" w:hAnsi="Cambria" w:cs="Arial"/>
                <w:b/>
              </w:rPr>
              <w:t>Food groups</w:t>
            </w:r>
          </w:p>
          <w:p w14:paraId="7AD84D4E" w14:textId="77777777" w:rsidR="00D77644" w:rsidRPr="00D77644" w:rsidRDefault="00D77644" w:rsidP="00D77644">
            <w:pPr>
              <w:widowControl w:val="0"/>
              <w:spacing w:after="0"/>
              <w:jc w:val="both"/>
              <w:rPr>
                <w:rFonts w:ascii="Cambria" w:eastAsia="Arial" w:hAnsi="Cambria" w:cs="Arial"/>
                <w:b/>
              </w:rPr>
            </w:pPr>
          </w:p>
        </w:tc>
        <w:tc>
          <w:tcPr>
            <w:tcW w:w="6066" w:type="dxa"/>
            <w:shd w:val="clear" w:color="auto" w:fill="F2F2F2"/>
          </w:tcPr>
          <w:p w14:paraId="571AB3E1" w14:textId="77777777" w:rsidR="00D77644" w:rsidRPr="00D77644" w:rsidRDefault="00D77644" w:rsidP="00D77644">
            <w:pPr>
              <w:widowControl w:val="0"/>
              <w:spacing w:after="0"/>
              <w:jc w:val="both"/>
              <w:rPr>
                <w:rFonts w:ascii="Cambria" w:eastAsia="Arial" w:hAnsi="Cambria" w:cs="Arial"/>
                <w:b/>
              </w:rPr>
            </w:pPr>
            <w:r w:rsidRPr="00D77644">
              <w:rPr>
                <w:rFonts w:ascii="Cambria" w:eastAsia="Arial" w:hAnsi="Cambria" w:cs="Arial"/>
                <w:b/>
              </w:rPr>
              <w:t>Examples</w:t>
            </w:r>
          </w:p>
        </w:tc>
      </w:tr>
      <w:tr w:rsidR="00D77644" w:rsidRPr="00D77644" w14:paraId="373FCB21" w14:textId="77777777" w:rsidTr="001A7A56">
        <w:tc>
          <w:tcPr>
            <w:tcW w:w="3510" w:type="dxa"/>
          </w:tcPr>
          <w:p w14:paraId="0ADC8103"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Grain, grain products and other</w:t>
            </w:r>
          </w:p>
          <w:p w14:paraId="484E012B"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starchy foods</w:t>
            </w:r>
          </w:p>
          <w:p w14:paraId="738FA77C" w14:textId="77777777" w:rsidR="00D77644" w:rsidRPr="00D77644" w:rsidRDefault="00D77644" w:rsidP="00D77644">
            <w:pPr>
              <w:widowControl w:val="0"/>
              <w:spacing w:after="0"/>
              <w:jc w:val="both"/>
              <w:rPr>
                <w:rFonts w:ascii="Cambria" w:eastAsia="Arial" w:hAnsi="Cambria" w:cs="Arial"/>
              </w:rPr>
            </w:pPr>
          </w:p>
        </w:tc>
        <w:tc>
          <w:tcPr>
            <w:tcW w:w="6066" w:type="dxa"/>
          </w:tcPr>
          <w:p w14:paraId="69192A38"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i/>
              </w:rPr>
              <w:t>Whole grains:</w:t>
            </w:r>
            <w:r w:rsidRPr="00D77644">
              <w:rPr>
                <w:rFonts w:ascii="Cambria" w:eastAsia="Arial" w:hAnsi="Cambria" w:cs="Arial"/>
              </w:rPr>
              <w:t xml:space="preserve"> rice, maize, millet, sorghum,</w:t>
            </w:r>
          </w:p>
          <w:p w14:paraId="05758F06"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i/>
              </w:rPr>
              <w:t>Starchy roots</w:t>
            </w:r>
            <w:r w:rsidRPr="00D77644">
              <w:rPr>
                <w:rFonts w:ascii="Cambria" w:eastAsia="Arial" w:hAnsi="Cambria" w:cs="Arial"/>
              </w:rPr>
              <w:t>: white fleshed sweet potato, unripe bananas, arrowroots, cassava, yam among others</w:t>
            </w:r>
          </w:p>
          <w:p w14:paraId="09FC8325"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i/>
              </w:rPr>
              <w:t>Products:</w:t>
            </w:r>
            <w:r w:rsidRPr="00D77644">
              <w:rPr>
                <w:rFonts w:ascii="Cambria" w:eastAsia="Arial" w:hAnsi="Cambria" w:cs="Arial"/>
              </w:rPr>
              <w:t xml:space="preserve"> wheat flour, maize flour, spaghetti, Weetabix, cornflakes, porridge flours among others</w:t>
            </w:r>
          </w:p>
        </w:tc>
      </w:tr>
      <w:tr w:rsidR="00D77644" w:rsidRPr="00D77644" w14:paraId="6AEA5B6B" w14:textId="77777777" w:rsidTr="001A7A56">
        <w:tc>
          <w:tcPr>
            <w:tcW w:w="3510" w:type="dxa"/>
          </w:tcPr>
          <w:p w14:paraId="25607CAB"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 xml:space="preserve">Legumes /Pulses </w:t>
            </w:r>
          </w:p>
          <w:p w14:paraId="019B7122" w14:textId="77777777" w:rsidR="00D77644" w:rsidRPr="00D77644" w:rsidRDefault="00D77644" w:rsidP="00D77644">
            <w:pPr>
              <w:widowControl w:val="0"/>
              <w:spacing w:after="0"/>
              <w:jc w:val="both"/>
              <w:rPr>
                <w:rFonts w:ascii="Cambria" w:eastAsia="Arial" w:hAnsi="Cambria" w:cs="Arial"/>
              </w:rPr>
            </w:pPr>
          </w:p>
        </w:tc>
        <w:tc>
          <w:tcPr>
            <w:tcW w:w="6066" w:type="dxa"/>
          </w:tcPr>
          <w:p w14:paraId="434FE3FE"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Dried beans any variety, dried peas, cow peas, green grams, lentils among others</w:t>
            </w:r>
          </w:p>
        </w:tc>
      </w:tr>
      <w:tr w:rsidR="00D77644" w:rsidRPr="00D77644" w14:paraId="1002AB3F" w14:textId="77777777" w:rsidTr="001A7A56">
        <w:tc>
          <w:tcPr>
            <w:tcW w:w="3510" w:type="dxa"/>
          </w:tcPr>
          <w:p w14:paraId="3BC1FC80"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Nuts and seeds</w:t>
            </w:r>
          </w:p>
        </w:tc>
        <w:tc>
          <w:tcPr>
            <w:tcW w:w="6066" w:type="dxa"/>
          </w:tcPr>
          <w:p w14:paraId="1C00923E"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 xml:space="preserve">Macadamia, peanuts/ ground nuts, cashew nuts, </w:t>
            </w:r>
          </w:p>
          <w:p w14:paraId="5CF722E6"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Baobab seeds, Simsim, pumpkin seeds, chia seeds, poppy seeds</w:t>
            </w:r>
          </w:p>
        </w:tc>
      </w:tr>
      <w:tr w:rsidR="00D77644" w:rsidRPr="00D77644" w14:paraId="35C7DC2B" w14:textId="77777777" w:rsidTr="001A7A56">
        <w:tc>
          <w:tcPr>
            <w:tcW w:w="3510" w:type="dxa"/>
          </w:tcPr>
          <w:p w14:paraId="5170539F"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Flesh foods</w:t>
            </w:r>
          </w:p>
        </w:tc>
        <w:tc>
          <w:tcPr>
            <w:tcW w:w="6066" w:type="dxa"/>
          </w:tcPr>
          <w:p w14:paraId="5D44DC64"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Red meat variety, white meat varieties, insects, canned meats</w:t>
            </w:r>
          </w:p>
        </w:tc>
      </w:tr>
      <w:tr w:rsidR="00D77644" w:rsidRPr="00D77644" w14:paraId="466D0DD8" w14:textId="77777777" w:rsidTr="001A7A56">
        <w:tc>
          <w:tcPr>
            <w:tcW w:w="3510" w:type="dxa"/>
          </w:tcPr>
          <w:p w14:paraId="4F56306B"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 xml:space="preserve">Eggs </w:t>
            </w:r>
          </w:p>
          <w:p w14:paraId="388C47B2" w14:textId="77777777" w:rsidR="00D77644" w:rsidRPr="00D77644" w:rsidRDefault="00D77644" w:rsidP="00D77644">
            <w:pPr>
              <w:widowControl w:val="0"/>
              <w:spacing w:after="0"/>
              <w:jc w:val="both"/>
              <w:rPr>
                <w:rFonts w:ascii="Cambria" w:eastAsia="Arial" w:hAnsi="Cambria" w:cs="Arial"/>
              </w:rPr>
            </w:pPr>
          </w:p>
        </w:tc>
        <w:tc>
          <w:tcPr>
            <w:tcW w:w="6066" w:type="dxa"/>
          </w:tcPr>
          <w:p w14:paraId="78A754CC"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Any type available and consumed by community</w:t>
            </w:r>
          </w:p>
        </w:tc>
      </w:tr>
      <w:tr w:rsidR="00D77644" w:rsidRPr="00D77644" w14:paraId="7B8A9807" w14:textId="77777777" w:rsidTr="001A7A56">
        <w:tc>
          <w:tcPr>
            <w:tcW w:w="3510" w:type="dxa"/>
          </w:tcPr>
          <w:p w14:paraId="60B8FB7F"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Dairy and dairy products</w:t>
            </w:r>
          </w:p>
        </w:tc>
        <w:tc>
          <w:tcPr>
            <w:tcW w:w="6066" w:type="dxa"/>
          </w:tcPr>
          <w:p w14:paraId="339523C9"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Fresh milk, processed milk, fermented milk, yoghurt, cheese</w:t>
            </w:r>
          </w:p>
        </w:tc>
      </w:tr>
      <w:tr w:rsidR="00D77644" w:rsidRPr="00D77644" w14:paraId="1703DDF8" w14:textId="77777777" w:rsidTr="001A7A56">
        <w:tc>
          <w:tcPr>
            <w:tcW w:w="3510" w:type="dxa"/>
          </w:tcPr>
          <w:p w14:paraId="0EF745B9"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Green leafy vegetables</w:t>
            </w:r>
          </w:p>
        </w:tc>
        <w:tc>
          <w:tcPr>
            <w:tcW w:w="6066" w:type="dxa"/>
          </w:tcPr>
          <w:p w14:paraId="3F3A8361"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Any green vegetables available and consumed in the region</w:t>
            </w:r>
          </w:p>
          <w:p w14:paraId="42CEEA6B" w14:textId="77777777" w:rsidR="00D77644" w:rsidRPr="00D77644" w:rsidRDefault="00D77644" w:rsidP="00D77644">
            <w:pPr>
              <w:widowControl w:val="0"/>
              <w:spacing w:after="0"/>
              <w:jc w:val="both"/>
              <w:rPr>
                <w:rFonts w:ascii="Cambria" w:eastAsia="Arial" w:hAnsi="Cambria" w:cs="Arial"/>
              </w:rPr>
            </w:pPr>
          </w:p>
        </w:tc>
      </w:tr>
      <w:tr w:rsidR="00D77644" w:rsidRPr="00D77644" w14:paraId="3DACD3EB" w14:textId="77777777" w:rsidTr="001A7A56">
        <w:tc>
          <w:tcPr>
            <w:tcW w:w="3510" w:type="dxa"/>
          </w:tcPr>
          <w:p w14:paraId="0A67376F"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Other vitamin A rich fruits and</w:t>
            </w:r>
          </w:p>
          <w:p w14:paraId="34C6439D"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vegetables</w:t>
            </w:r>
          </w:p>
        </w:tc>
        <w:tc>
          <w:tcPr>
            <w:tcW w:w="6066" w:type="dxa"/>
          </w:tcPr>
          <w:p w14:paraId="351CB0E8"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Fruits: mangoes, pawpaw, purple skin passion fruit, peaches, loquats, yellow or orange fleshed sweet potatoes</w:t>
            </w:r>
          </w:p>
          <w:p w14:paraId="28BB8A13"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Vegetables: carrots, pumpkin</w:t>
            </w:r>
          </w:p>
        </w:tc>
      </w:tr>
      <w:tr w:rsidR="00D77644" w:rsidRPr="00D77644" w14:paraId="2D146115" w14:textId="77777777" w:rsidTr="001A7A56">
        <w:tc>
          <w:tcPr>
            <w:tcW w:w="3510" w:type="dxa"/>
          </w:tcPr>
          <w:p w14:paraId="2A4AB01F"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 xml:space="preserve">Other fruits </w:t>
            </w:r>
          </w:p>
        </w:tc>
        <w:tc>
          <w:tcPr>
            <w:tcW w:w="6066" w:type="dxa"/>
          </w:tcPr>
          <w:p w14:paraId="0E534F42"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Ripe bananas, guavas white and red fleshed, tree tomatoes, water melon red color, oranges, pineapples, apples among others</w:t>
            </w:r>
          </w:p>
        </w:tc>
      </w:tr>
      <w:tr w:rsidR="00D77644" w:rsidRPr="00D77644" w14:paraId="1E7C38A8" w14:textId="77777777" w:rsidTr="001A7A56">
        <w:trPr>
          <w:trHeight w:val="70"/>
        </w:trPr>
        <w:tc>
          <w:tcPr>
            <w:tcW w:w="3510" w:type="dxa"/>
          </w:tcPr>
          <w:p w14:paraId="01DD2EC3"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 xml:space="preserve">Other vegetables </w:t>
            </w:r>
          </w:p>
          <w:p w14:paraId="1D5790EF" w14:textId="77777777" w:rsidR="00D77644" w:rsidRPr="00D77644" w:rsidRDefault="00D77644" w:rsidP="00D77644">
            <w:pPr>
              <w:widowControl w:val="0"/>
              <w:spacing w:after="0"/>
              <w:jc w:val="both"/>
              <w:rPr>
                <w:rFonts w:ascii="Cambria" w:eastAsia="Arial" w:hAnsi="Cambria" w:cs="Arial"/>
              </w:rPr>
            </w:pPr>
          </w:p>
        </w:tc>
        <w:tc>
          <w:tcPr>
            <w:tcW w:w="6066" w:type="dxa"/>
          </w:tcPr>
          <w:p w14:paraId="435FED1B"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Tomatoes, Coriander, Capsicum, onions, cabbage,</w:t>
            </w:r>
          </w:p>
          <w:p w14:paraId="5217EBD7"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cucumber, green peas, green beans, green maize</w:t>
            </w:r>
          </w:p>
          <w:p w14:paraId="7ABF786F" w14:textId="77777777" w:rsidR="00D77644" w:rsidRPr="00D77644" w:rsidRDefault="00D77644" w:rsidP="00D77644">
            <w:pPr>
              <w:widowControl w:val="0"/>
              <w:spacing w:after="0"/>
              <w:jc w:val="both"/>
              <w:rPr>
                <w:rFonts w:ascii="Cambria" w:eastAsia="Arial" w:hAnsi="Cambria" w:cs="Arial"/>
              </w:rPr>
            </w:pPr>
            <w:r w:rsidRPr="00D77644">
              <w:rPr>
                <w:rFonts w:ascii="Cambria" w:eastAsia="Arial" w:hAnsi="Cambria" w:cs="Arial"/>
              </w:rPr>
              <w:t>among others available in the market</w:t>
            </w:r>
          </w:p>
        </w:tc>
      </w:tr>
    </w:tbl>
    <w:p w14:paraId="1E96421A" w14:textId="77777777" w:rsidR="00D77644" w:rsidRPr="00D77644" w:rsidRDefault="00D77644" w:rsidP="00D77644">
      <w:pPr>
        <w:spacing w:after="0"/>
        <w:rPr>
          <w:rFonts w:ascii="Arial" w:eastAsia="Arial" w:hAnsi="Arial" w:cs="Arial"/>
        </w:rPr>
      </w:pPr>
    </w:p>
    <w:p w14:paraId="27C2559A" w14:textId="26AF3435" w:rsidR="00E37109" w:rsidRDefault="00E37109" w:rsidP="00D77644">
      <w:pPr>
        <w:keepNext/>
        <w:keepLines/>
        <w:spacing w:before="360" w:after="120"/>
        <w:outlineLvl w:val="1"/>
        <w:rPr>
          <w:rFonts w:ascii="Cambria" w:eastAsia="Arial" w:hAnsi="Cambria" w:cs="Arial"/>
          <w:b/>
          <w:bCs/>
          <w:color w:val="4472C4"/>
        </w:rPr>
      </w:pPr>
      <w:bookmarkStart w:id="44" w:name="_Toc128340391"/>
    </w:p>
    <w:bookmarkEnd w:id="44"/>
    <w:p w14:paraId="19F4A12F" w14:textId="77777777" w:rsidR="00E37109" w:rsidRDefault="00E37109" w:rsidP="00D77644">
      <w:pPr>
        <w:spacing w:after="0"/>
        <w:rPr>
          <w:rFonts w:ascii="Cambria" w:eastAsia="Arial" w:hAnsi="Cambria" w:cs="Arial"/>
          <w:bCs/>
        </w:rPr>
      </w:pPr>
    </w:p>
    <w:p w14:paraId="7BECD0D2" w14:textId="77777777" w:rsidR="00E37109" w:rsidRDefault="00E37109" w:rsidP="00D77644">
      <w:pPr>
        <w:spacing w:after="0"/>
        <w:rPr>
          <w:rFonts w:ascii="Cambria" w:eastAsia="Arial" w:hAnsi="Cambria" w:cs="Arial"/>
          <w:bCs/>
        </w:rPr>
      </w:pPr>
    </w:p>
    <w:p w14:paraId="657CE831" w14:textId="77777777" w:rsidR="00E37109" w:rsidRDefault="00E37109" w:rsidP="00D77644">
      <w:pPr>
        <w:spacing w:after="0"/>
        <w:rPr>
          <w:rFonts w:ascii="Cambria" w:eastAsia="Arial" w:hAnsi="Cambria" w:cs="Arial"/>
          <w:bCs/>
        </w:rPr>
      </w:pPr>
    </w:p>
    <w:p w14:paraId="4F93CD9B" w14:textId="77777777" w:rsidR="00E37109" w:rsidRDefault="00E37109" w:rsidP="00D77644">
      <w:pPr>
        <w:spacing w:after="0"/>
        <w:rPr>
          <w:rFonts w:ascii="Cambria" w:eastAsia="Arial" w:hAnsi="Cambria" w:cs="Arial"/>
          <w:bCs/>
        </w:rPr>
      </w:pPr>
    </w:p>
    <w:p w14:paraId="5F9EB00F" w14:textId="77777777" w:rsidR="00E37109" w:rsidRDefault="00E37109" w:rsidP="00D77644">
      <w:pPr>
        <w:spacing w:after="0"/>
        <w:rPr>
          <w:rFonts w:ascii="Cambria" w:eastAsia="Arial" w:hAnsi="Cambria" w:cs="Arial"/>
          <w:bCs/>
        </w:rPr>
      </w:pPr>
    </w:p>
    <w:p w14:paraId="65D5235C" w14:textId="77777777" w:rsidR="00E37109" w:rsidRPr="00D77644" w:rsidRDefault="00E37109" w:rsidP="00E37109">
      <w:pPr>
        <w:keepNext/>
        <w:keepLines/>
        <w:spacing w:before="360" w:after="120"/>
        <w:outlineLvl w:val="1"/>
        <w:rPr>
          <w:rFonts w:ascii="Cambria" w:eastAsia="Arial" w:hAnsi="Cambria" w:cs="Arial"/>
          <w:b/>
          <w:bCs/>
          <w:color w:val="4472C4"/>
        </w:rPr>
      </w:pPr>
      <w:bookmarkStart w:id="45" w:name="_Toc128945299"/>
      <w:r w:rsidRPr="00D77644">
        <w:rPr>
          <w:rFonts w:ascii="Cambria" w:eastAsia="Arial" w:hAnsi="Cambria" w:cs="Arial"/>
          <w:b/>
          <w:bCs/>
          <w:color w:val="4472C4"/>
        </w:rPr>
        <w:t>Annex 2: Ten Steps to Successful Breastfeeding</w:t>
      </w:r>
      <w:bookmarkEnd w:id="45"/>
    </w:p>
    <w:p w14:paraId="1C900019" w14:textId="74439456" w:rsidR="00D77644" w:rsidRPr="00D77644" w:rsidRDefault="00D77644" w:rsidP="00D77644">
      <w:pPr>
        <w:spacing w:after="0"/>
        <w:rPr>
          <w:rFonts w:ascii="Cambria" w:eastAsia="Arial" w:hAnsi="Cambria" w:cs="Arial"/>
          <w:bCs/>
        </w:rPr>
      </w:pPr>
      <w:r w:rsidRPr="00D77644">
        <w:rPr>
          <w:rFonts w:ascii="Cambria" w:eastAsia="Arial" w:hAnsi="Cambria" w:cs="Arial"/>
          <w:bCs/>
        </w:rPr>
        <w:t>This provides guidance to all health facilities offering maternity and newborn services.</w:t>
      </w:r>
    </w:p>
    <w:p w14:paraId="5B606E10" w14:textId="77777777" w:rsidR="00D77644" w:rsidRPr="00D77644" w:rsidRDefault="00D77644" w:rsidP="00D77644">
      <w:pPr>
        <w:spacing w:after="0"/>
        <w:rPr>
          <w:rFonts w:ascii="Cambria" w:eastAsia="SimSun" w:hAnsi="Cambria" w:cs="Arial"/>
        </w:rPr>
      </w:pPr>
    </w:p>
    <w:p w14:paraId="1D6B3162" w14:textId="77777777" w:rsidR="00D77644" w:rsidRPr="00D77644" w:rsidRDefault="00D77644" w:rsidP="00D77644">
      <w:pPr>
        <w:spacing w:after="0"/>
        <w:rPr>
          <w:rFonts w:ascii="Cambria" w:eastAsia="Times New Roman" w:hAnsi="Cambria" w:cs="Arial"/>
        </w:rPr>
      </w:pPr>
      <w:r w:rsidRPr="00D77644">
        <w:rPr>
          <w:rFonts w:ascii="Cambria" w:eastAsia="Times New Roman" w:hAnsi="Cambria" w:cs="Arial"/>
          <w:b/>
          <w:bCs/>
        </w:rPr>
        <w:t>Critical management procedures:</w:t>
      </w:r>
    </w:p>
    <w:p w14:paraId="345240B6"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1a.</w:t>
      </w:r>
      <w:r w:rsidRPr="00D77644">
        <w:rPr>
          <w:rFonts w:ascii="Cambria" w:eastAsia="Times New Roman" w:hAnsi="Cambria" w:cs="Arial"/>
        </w:rPr>
        <w:t> Comply fully with the </w:t>
      </w:r>
      <w:r w:rsidRPr="00D77644">
        <w:rPr>
          <w:rFonts w:ascii="Cambria" w:eastAsia="Times New Roman" w:hAnsi="Cambria" w:cs="Arial"/>
          <w:i/>
          <w:iCs/>
        </w:rPr>
        <w:t>International Code of Marketing of Breast-milk Substitutes</w:t>
      </w:r>
      <w:r w:rsidRPr="00D77644">
        <w:rPr>
          <w:rFonts w:ascii="Cambria" w:eastAsia="Times New Roman" w:hAnsi="Cambria" w:cs="Arial"/>
        </w:rPr>
        <w:t> and relevant World Health Assembly resolutions.</w:t>
      </w:r>
    </w:p>
    <w:p w14:paraId="5289643A"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1b.</w:t>
      </w:r>
      <w:r w:rsidRPr="00D77644">
        <w:rPr>
          <w:rFonts w:ascii="Cambria" w:eastAsia="Times New Roman" w:hAnsi="Cambria" w:cs="Arial"/>
        </w:rPr>
        <w:t> Have a written infant feeding policy that is routinely communicated to staff and parents.</w:t>
      </w:r>
    </w:p>
    <w:p w14:paraId="7BD6E44D"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1c.</w:t>
      </w:r>
      <w:r w:rsidRPr="00D77644">
        <w:rPr>
          <w:rFonts w:ascii="Cambria" w:eastAsia="Times New Roman" w:hAnsi="Cambria" w:cs="Arial"/>
        </w:rPr>
        <w:t> Establish ongoing monitoring and data-management systems.</w:t>
      </w:r>
    </w:p>
    <w:p w14:paraId="7E015900" w14:textId="77777777" w:rsidR="00D77644" w:rsidRPr="00D77644" w:rsidRDefault="00D77644" w:rsidP="00D77644">
      <w:pPr>
        <w:spacing w:after="0"/>
        <w:rPr>
          <w:rFonts w:ascii="Cambria" w:eastAsia="Times New Roman" w:hAnsi="Cambria" w:cs="Arial"/>
          <w:color w:val="3C4245"/>
        </w:rPr>
      </w:pPr>
      <w:r w:rsidRPr="00D77644">
        <w:rPr>
          <w:rFonts w:ascii="Cambria" w:eastAsia="Arial" w:hAnsi="Cambria" w:cs="Times New Roman"/>
          <w:b/>
          <w:bCs/>
        </w:rPr>
        <w:t>2.</w:t>
      </w:r>
      <w:r w:rsidRPr="00D77644">
        <w:rPr>
          <w:rFonts w:ascii="Cambria" w:eastAsia="Times New Roman" w:hAnsi="Cambria" w:cs="Arial"/>
        </w:rPr>
        <w:t> Ensure that staffs have sufficient knowledge, competence and skills to support breastfeeding</w:t>
      </w:r>
      <w:r w:rsidRPr="00D77644">
        <w:rPr>
          <w:rFonts w:ascii="Cambria" w:eastAsia="Times New Roman" w:hAnsi="Cambria" w:cs="Arial"/>
          <w:color w:val="3C4245"/>
        </w:rPr>
        <w:t>.</w:t>
      </w:r>
    </w:p>
    <w:p w14:paraId="14C05F19" w14:textId="77777777" w:rsidR="00D77644" w:rsidRPr="00D77644" w:rsidRDefault="00D77644" w:rsidP="00D77644">
      <w:pPr>
        <w:spacing w:after="0"/>
        <w:rPr>
          <w:rFonts w:ascii="Arial" w:eastAsia="Arial" w:hAnsi="Arial" w:cs="Arial"/>
        </w:rPr>
      </w:pPr>
    </w:p>
    <w:p w14:paraId="330CEC91" w14:textId="77777777" w:rsidR="00D77644" w:rsidRPr="00D77644" w:rsidRDefault="00D77644" w:rsidP="00D77644">
      <w:pPr>
        <w:spacing w:after="0"/>
        <w:rPr>
          <w:rFonts w:ascii="Cambria" w:eastAsia="Arial" w:hAnsi="Cambria" w:cs="Arial"/>
          <w:b/>
          <w:bCs/>
        </w:rPr>
      </w:pPr>
      <w:bookmarkStart w:id="46" w:name="_Toc126527202"/>
      <w:bookmarkStart w:id="47" w:name="_Toc122132892"/>
      <w:r w:rsidRPr="00D77644">
        <w:rPr>
          <w:rFonts w:ascii="Cambria" w:eastAsia="Arial" w:hAnsi="Cambria" w:cs="Arial"/>
          <w:b/>
          <w:bCs/>
        </w:rPr>
        <w:t>Key clinical practices:</w:t>
      </w:r>
      <w:bookmarkEnd w:id="46"/>
      <w:bookmarkEnd w:id="47"/>
    </w:p>
    <w:p w14:paraId="11DC5025"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3.</w:t>
      </w:r>
      <w:r w:rsidRPr="00D77644">
        <w:rPr>
          <w:rFonts w:ascii="Cambria" w:eastAsia="Times New Roman" w:hAnsi="Cambria" w:cs="Arial"/>
        </w:rPr>
        <w:t> Discuss the importance and management of breastfeeding with pregnant women and their families.</w:t>
      </w:r>
    </w:p>
    <w:p w14:paraId="4BFB4A45"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4.</w:t>
      </w:r>
      <w:r w:rsidRPr="00D77644">
        <w:rPr>
          <w:rFonts w:ascii="Cambria" w:eastAsia="Times New Roman" w:hAnsi="Cambria" w:cs="Arial"/>
        </w:rPr>
        <w:t> Facilitate immediate and uninterrupted skin-to-skin contact and support mothers to initiate breastfeeding as soon as possible after birth.</w:t>
      </w:r>
    </w:p>
    <w:p w14:paraId="025D2711"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5.</w:t>
      </w:r>
      <w:r w:rsidRPr="00D77644">
        <w:rPr>
          <w:rFonts w:ascii="Cambria" w:eastAsia="Times New Roman" w:hAnsi="Cambria" w:cs="Arial"/>
        </w:rPr>
        <w:t> Support mothers to initiate and maintain breastfeeding and manage common difficulties.</w:t>
      </w:r>
    </w:p>
    <w:p w14:paraId="4AB05D2A"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6.</w:t>
      </w:r>
      <w:r w:rsidRPr="00D77644">
        <w:rPr>
          <w:rFonts w:ascii="Cambria" w:eastAsia="Times New Roman" w:hAnsi="Cambria" w:cs="Arial"/>
        </w:rPr>
        <w:t> Do not provide breastfed newborns any food or fluids other than breast milk, unless medically indicated.</w:t>
      </w:r>
    </w:p>
    <w:p w14:paraId="6AF2F19E"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7.</w:t>
      </w:r>
      <w:r w:rsidRPr="00D77644">
        <w:rPr>
          <w:rFonts w:ascii="Cambria" w:eastAsia="Times New Roman" w:hAnsi="Cambria" w:cs="Arial"/>
        </w:rPr>
        <w:t> Enable mothers and their infants to remain together and to practise rooming-in 24 hours a day.</w:t>
      </w:r>
    </w:p>
    <w:p w14:paraId="052C37AF"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8.</w:t>
      </w:r>
      <w:r w:rsidRPr="00D77644">
        <w:rPr>
          <w:rFonts w:ascii="Cambria" w:eastAsia="Times New Roman" w:hAnsi="Cambria" w:cs="Arial"/>
        </w:rPr>
        <w:t> Support mothers to recognize and respond to their infants’ cues for feeding.</w:t>
      </w:r>
    </w:p>
    <w:p w14:paraId="0C60DCAA"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9.</w:t>
      </w:r>
      <w:r w:rsidRPr="00D77644">
        <w:rPr>
          <w:rFonts w:ascii="Cambria" w:eastAsia="Times New Roman" w:hAnsi="Cambria" w:cs="Arial"/>
        </w:rPr>
        <w:t> Counsel mothers on the use and risks of feeding bottles, teats and pacifiers.</w:t>
      </w:r>
    </w:p>
    <w:p w14:paraId="7AFE200C" w14:textId="77777777" w:rsidR="00D77644" w:rsidRPr="00D77644" w:rsidRDefault="00D77644" w:rsidP="00D77644">
      <w:pPr>
        <w:spacing w:after="0"/>
        <w:rPr>
          <w:rFonts w:ascii="Cambria" w:eastAsia="Times New Roman" w:hAnsi="Cambria" w:cs="Arial"/>
        </w:rPr>
      </w:pPr>
      <w:r w:rsidRPr="00D77644">
        <w:rPr>
          <w:rFonts w:ascii="Cambria" w:eastAsia="Arial" w:hAnsi="Cambria" w:cs="Times New Roman"/>
          <w:b/>
          <w:bCs/>
        </w:rPr>
        <w:t>10.</w:t>
      </w:r>
      <w:r w:rsidRPr="00D77644">
        <w:rPr>
          <w:rFonts w:ascii="Cambria" w:eastAsia="Times New Roman" w:hAnsi="Cambria" w:cs="Arial"/>
        </w:rPr>
        <w:t> Coordinate discharge so that parents and their infants have timely access to ongoing support and care</w:t>
      </w:r>
    </w:p>
    <w:p w14:paraId="022078B4" w14:textId="77777777" w:rsidR="00D77644" w:rsidRDefault="00D77644" w:rsidP="00D77644">
      <w:pPr>
        <w:spacing w:after="0"/>
        <w:rPr>
          <w:rFonts w:ascii="Cambria" w:eastAsia="Times New Roman" w:hAnsi="Cambria" w:cs="Arial"/>
        </w:rPr>
      </w:pPr>
    </w:p>
    <w:p w14:paraId="32C34D1C" w14:textId="77777777" w:rsidR="00464265" w:rsidRDefault="00464265" w:rsidP="00D77644">
      <w:pPr>
        <w:spacing w:after="0"/>
        <w:rPr>
          <w:rFonts w:ascii="Cambria" w:eastAsia="Times New Roman" w:hAnsi="Cambria" w:cs="Arial"/>
        </w:rPr>
      </w:pPr>
    </w:p>
    <w:p w14:paraId="0971FC1A" w14:textId="77777777" w:rsidR="00464265" w:rsidRDefault="00464265" w:rsidP="00D77644">
      <w:pPr>
        <w:spacing w:after="0"/>
        <w:rPr>
          <w:rFonts w:ascii="Cambria" w:eastAsia="Times New Roman" w:hAnsi="Cambria" w:cs="Arial"/>
        </w:rPr>
      </w:pPr>
    </w:p>
    <w:p w14:paraId="74E11C27" w14:textId="77777777" w:rsidR="00464265" w:rsidRDefault="00464265" w:rsidP="00D77644">
      <w:pPr>
        <w:spacing w:after="0"/>
        <w:rPr>
          <w:rFonts w:ascii="Cambria" w:eastAsia="Times New Roman" w:hAnsi="Cambria" w:cs="Arial"/>
        </w:rPr>
      </w:pPr>
    </w:p>
    <w:p w14:paraId="7B01F289" w14:textId="77777777" w:rsidR="00464265" w:rsidRDefault="00464265" w:rsidP="00D77644">
      <w:pPr>
        <w:spacing w:after="0"/>
        <w:rPr>
          <w:rFonts w:ascii="Cambria" w:eastAsia="Times New Roman" w:hAnsi="Cambria" w:cs="Arial"/>
        </w:rPr>
      </w:pPr>
    </w:p>
    <w:p w14:paraId="14C2610A" w14:textId="77777777" w:rsidR="00464265" w:rsidRDefault="00464265" w:rsidP="00D77644">
      <w:pPr>
        <w:spacing w:after="0"/>
        <w:rPr>
          <w:rFonts w:ascii="Cambria" w:eastAsia="Times New Roman" w:hAnsi="Cambria" w:cs="Arial"/>
        </w:rPr>
      </w:pPr>
    </w:p>
    <w:p w14:paraId="00118C70" w14:textId="77777777" w:rsidR="00464265" w:rsidRDefault="00464265" w:rsidP="00D77644">
      <w:pPr>
        <w:spacing w:after="0"/>
        <w:rPr>
          <w:rFonts w:ascii="Cambria" w:eastAsia="Times New Roman" w:hAnsi="Cambria" w:cs="Arial"/>
        </w:rPr>
      </w:pPr>
    </w:p>
    <w:p w14:paraId="3C4542F6" w14:textId="77777777" w:rsidR="00464265" w:rsidRDefault="00464265" w:rsidP="00D77644">
      <w:pPr>
        <w:spacing w:after="0"/>
        <w:rPr>
          <w:rFonts w:ascii="Cambria" w:eastAsia="Times New Roman" w:hAnsi="Cambria" w:cs="Arial"/>
        </w:rPr>
      </w:pPr>
    </w:p>
    <w:p w14:paraId="48269988" w14:textId="77777777" w:rsidR="00464265" w:rsidRDefault="00464265" w:rsidP="00D77644">
      <w:pPr>
        <w:spacing w:after="0"/>
        <w:rPr>
          <w:rFonts w:ascii="Cambria" w:eastAsia="Times New Roman" w:hAnsi="Cambria" w:cs="Arial"/>
        </w:rPr>
      </w:pPr>
    </w:p>
    <w:p w14:paraId="0BDCC66F" w14:textId="77777777" w:rsidR="00464265" w:rsidRDefault="00464265" w:rsidP="00D77644">
      <w:pPr>
        <w:spacing w:after="0"/>
        <w:rPr>
          <w:rFonts w:ascii="Cambria" w:eastAsia="Times New Roman" w:hAnsi="Cambria" w:cs="Arial"/>
        </w:rPr>
      </w:pPr>
    </w:p>
    <w:p w14:paraId="2FB54380" w14:textId="77777777" w:rsidR="00464265" w:rsidRDefault="00464265" w:rsidP="00D77644">
      <w:pPr>
        <w:spacing w:after="0"/>
        <w:rPr>
          <w:rFonts w:ascii="Cambria" w:eastAsia="Times New Roman" w:hAnsi="Cambria" w:cs="Arial"/>
        </w:rPr>
      </w:pPr>
    </w:p>
    <w:p w14:paraId="57EB61A9" w14:textId="77777777" w:rsidR="00464265" w:rsidRDefault="00464265" w:rsidP="00D77644">
      <w:pPr>
        <w:spacing w:after="0"/>
        <w:rPr>
          <w:rFonts w:ascii="Cambria" w:eastAsia="Times New Roman" w:hAnsi="Cambria" w:cs="Arial"/>
        </w:rPr>
      </w:pPr>
    </w:p>
    <w:p w14:paraId="26B33A2A" w14:textId="3CBA808D" w:rsidR="00464265" w:rsidRDefault="00464265" w:rsidP="00D77644">
      <w:pPr>
        <w:keepNext/>
        <w:keepLines/>
        <w:spacing w:before="360" w:after="120"/>
        <w:outlineLvl w:val="1"/>
        <w:rPr>
          <w:rFonts w:ascii="Cambria" w:eastAsia="Times New Roman" w:hAnsi="Cambria" w:cs="Arial"/>
        </w:rPr>
      </w:pPr>
      <w:bookmarkStart w:id="48" w:name="_Toc128340392"/>
    </w:p>
    <w:bookmarkEnd w:id="48"/>
    <w:p w14:paraId="50D44639" w14:textId="7B1FC353" w:rsidR="00E37109" w:rsidRDefault="00E37109" w:rsidP="00D77644">
      <w:pPr>
        <w:contextualSpacing/>
        <w:rPr>
          <w:rFonts w:ascii="Cambria" w:eastAsia="Calibri" w:hAnsi="Cambria" w:cs="Times New Roman"/>
          <w:bCs/>
        </w:rPr>
      </w:pPr>
    </w:p>
    <w:p w14:paraId="0C953633" w14:textId="534CFD7F" w:rsidR="00E37109" w:rsidRDefault="00E37109" w:rsidP="00D77644">
      <w:pPr>
        <w:contextualSpacing/>
        <w:rPr>
          <w:rFonts w:ascii="Cambria" w:eastAsia="Calibri" w:hAnsi="Cambria" w:cs="Times New Roman"/>
          <w:bCs/>
        </w:rPr>
      </w:pPr>
    </w:p>
    <w:p w14:paraId="4BA5C91A" w14:textId="3220CDBA" w:rsidR="00E37109" w:rsidRDefault="00E37109" w:rsidP="00D77644">
      <w:pPr>
        <w:contextualSpacing/>
        <w:rPr>
          <w:rFonts w:ascii="Cambria" w:eastAsia="Calibri" w:hAnsi="Cambria" w:cs="Times New Roman"/>
          <w:bCs/>
        </w:rPr>
      </w:pPr>
    </w:p>
    <w:p w14:paraId="2F8125E6" w14:textId="0897AD6B" w:rsidR="00E37109" w:rsidRDefault="00E37109" w:rsidP="00D77644">
      <w:pPr>
        <w:contextualSpacing/>
        <w:rPr>
          <w:rFonts w:ascii="Cambria" w:eastAsia="Calibri" w:hAnsi="Cambria" w:cs="Times New Roman"/>
          <w:bCs/>
        </w:rPr>
      </w:pPr>
    </w:p>
    <w:p w14:paraId="3DE49293" w14:textId="77777777" w:rsidR="00E37109" w:rsidRDefault="00E37109" w:rsidP="00D77644">
      <w:pPr>
        <w:contextualSpacing/>
        <w:rPr>
          <w:rFonts w:ascii="Cambria" w:eastAsia="Calibri" w:hAnsi="Cambria" w:cs="Times New Roman"/>
          <w:bCs/>
        </w:rPr>
      </w:pPr>
    </w:p>
    <w:p w14:paraId="04D7EDCB" w14:textId="77777777" w:rsidR="00E37109" w:rsidRDefault="00E37109" w:rsidP="00E37109">
      <w:pPr>
        <w:keepNext/>
        <w:keepLines/>
        <w:spacing w:before="360" w:after="120"/>
        <w:outlineLvl w:val="1"/>
        <w:rPr>
          <w:rFonts w:ascii="Cambria" w:eastAsia="Arial" w:hAnsi="Cambria" w:cs="Arial"/>
          <w:b/>
          <w:bCs/>
          <w:color w:val="4472C4"/>
        </w:rPr>
      </w:pPr>
    </w:p>
    <w:p w14:paraId="6ACA36CC" w14:textId="77777777" w:rsidR="00E37109" w:rsidRPr="00D77644" w:rsidRDefault="00E37109" w:rsidP="00E37109">
      <w:pPr>
        <w:keepNext/>
        <w:keepLines/>
        <w:spacing w:before="360" w:after="120"/>
        <w:outlineLvl w:val="1"/>
        <w:rPr>
          <w:rFonts w:ascii="Cambria" w:eastAsia="Arial" w:hAnsi="Cambria" w:cs="Arial"/>
          <w:b/>
          <w:bCs/>
          <w:color w:val="4472C4"/>
        </w:rPr>
      </w:pPr>
      <w:bookmarkStart w:id="49" w:name="_Toc128945300"/>
      <w:r w:rsidRPr="00D77644">
        <w:rPr>
          <w:rFonts w:ascii="Cambria" w:eastAsia="Arial" w:hAnsi="Cambria" w:cs="Arial"/>
          <w:b/>
          <w:bCs/>
          <w:color w:val="4472C4"/>
        </w:rPr>
        <w:t>Annex 3:  Breastfeeding Observation Job Aid</w:t>
      </w:r>
      <w:bookmarkEnd w:id="49"/>
    </w:p>
    <w:p w14:paraId="43020C45" w14:textId="1BB6D9F5" w:rsidR="00D77644" w:rsidRPr="00D77644" w:rsidRDefault="00D77644" w:rsidP="00D77644">
      <w:pPr>
        <w:contextualSpacing/>
        <w:rPr>
          <w:rFonts w:ascii="Cambria" w:eastAsia="Calibri" w:hAnsi="Cambria" w:cs="Times New Roman"/>
          <w:bCs/>
        </w:rPr>
      </w:pPr>
      <w:r w:rsidRPr="00D77644">
        <w:rPr>
          <w:rFonts w:ascii="Cambria" w:eastAsia="Calibri" w:hAnsi="Cambria" w:cs="Times New Roman"/>
          <w:bCs/>
        </w:rPr>
        <w:t xml:space="preserve">This provides guidance to check if breastfeeding is going on well or not. </w:t>
      </w:r>
    </w:p>
    <w:p w14:paraId="409D9CF1" w14:textId="77777777" w:rsidR="00D77644" w:rsidRPr="00D77644" w:rsidRDefault="00D77644" w:rsidP="00D77644">
      <w:pPr>
        <w:contextualSpacing/>
        <w:rPr>
          <w:rFonts w:ascii="Cambria" w:eastAsia="Calibri" w:hAnsi="Cambria" w:cs="Times New Roman"/>
          <w:b/>
          <w:bCs/>
        </w:rPr>
      </w:pPr>
    </w:p>
    <w:tbl>
      <w:tblPr>
        <w:tblW w:w="9192" w:type="dxa"/>
        <w:tblInd w:w="96" w:type="dxa"/>
        <w:tblLook w:val="0000" w:firstRow="0" w:lastRow="0" w:firstColumn="0" w:lastColumn="0" w:noHBand="0" w:noVBand="0"/>
      </w:tblPr>
      <w:tblGrid>
        <w:gridCol w:w="4700"/>
        <w:gridCol w:w="4492"/>
      </w:tblGrid>
      <w:tr w:rsidR="00D77644" w:rsidRPr="00D77644" w14:paraId="3A83FBA2" w14:textId="77777777" w:rsidTr="001A7A56">
        <w:trPr>
          <w:trHeight w:val="444"/>
        </w:trPr>
        <w:tc>
          <w:tcPr>
            <w:tcW w:w="9192" w:type="dxa"/>
            <w:gridSpan w:val="2"/>
            <w:tcBorders>
              <w:top w:val="single" w:sz="4" w:space="0" w:color="auto"/>
              <w:left w:val="single" w:sz="4" w:space="0" w:color="auto"/>
              <w:bottom w:val="single" w:sz="4" w:space="0" w:color="auto"/>
              <w:right w:val="single" w:sz="4" w:space="0" w:color="auto"/>
            </w:tcBorders>
            <w:noWrap/>
            <w:vAlign w:val="bottom"/>
          </w:tcPr>
          <w:p w14:paraId="799A9646" w14:textId="77777777" w:rsidR="00D77644" w:rsidRPr="00D77644" w:rsidRDefault="00D77644" w:rsidP="00D77644">
            <w:pPr>
              <w:spacing w:after="0"/>
              <w:jc w:val="center"/>
              <w:textAlignment w:val="bottom"/>
              <w:rPr>
                <w:rFonts w:ascii="Cambria" w:eastAsia="Arial" w:hAnsi="Cambria" w:cs="Cambria"/>
                <w:b/>
                <w:bCs/>
                <w:color w:val="000000"/>
              </w:rPr>
            </w:pPr>
            <w:r w:rsidRPr="00D77644">
              <w:rPr>
                <w:rFonts w:ascii="Cambria" w:eastAsia="SimSun" w:hAnsi="Cambria" w:cs="Cambria"/>
                <w:b/>
                <w:bCs/>
                <w:color w:val="000000"/>
                <w:lang w:eastAsia="zh-CN"/>
              </w:rPr>
              <w:t>Breastfeeding Observation Job Aid</w:t>
            </w:r>
          </w:p>
        </w:tc>
      </w:tr>
      <w:tr w:rsidR="00D77644" w:rsidRPr="00D77644" w14:paraId="04241FCF"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4594798"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Mothers Name</w:t>
            </w:r>
          </w:p>
        </w:tc>
        <w:tc>
          <w:tcPr>
            <w:tcW w:w="4492" w:type="dxa"/>
            <w:tcBorders>
              <w:top w:val="nil"/>
              <w:left w:val="nil"/>
              <w:bottom w:val="single" w:sz="4" w:space="0" w:color="auto"/>
              <w:right w:val="single" w:sz="4" w:space="0" w:color="auto"/>
            </w:tcBorders>
            <w:noWrap/>
            <w:vAlign w:val="bottom"/>
          </w:tcPr>
          <w:p w14:paraId="201C98F1"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Date</w:t>
            </w:r>
          </w:p>
        </w:tc>
      </w:tr>
      <w:tr w:rsidR="00D77644" w:rsidRPr="00D77644" w14:paraId="41531E74"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8E4FBE6"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Name</w:t>
            </w:r>
          </w:p>
        </w:tc>
        <w:tc>
          <w:tcPr>
            <w:tcW w:w="4492" w:type="dxa"/>
            <w:tcBorders>
              <w:top w:val="nil"/>
              <w:left w:val="nil"/>
              <w:bottom w:val="single" w:sz="4" w:space="0" w:color="auto"/>
              <w:right w:val="single" w:sz="4" w:space="0" w:color="auto"/>
            </w:tcBorders>
            <w:noWrap/>
            <w:vAlign w:val="bottom"/>
          </w:tcPr>
          <w:p w14:paraId="03A08D23"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Age</w:t>
            </w:r>
          </w:p>
        </w:tc>
      </w:tr>
      <w:tr w:rsidR="00D77644" w:rsidRPr="00D77644" w14:paraId="4B411916" w14:textId="77777777" w:rsidTr="001A7A56">
        <w:trPr>
          <w:trHeight w:val="576"/>
        </w:trPr>
        <w:tc>
          <w:tcPr>
            <w:tcW w:w="4700" w:type="dxa"/>
            <w:tcBorders>
              <w:top w:val="nil"/>
              <w:left w:val="single" w:sz="4" w:space="0" w:color="auto"/>
              <w:bottom w:val="single" w:sz="4" w:space="0" w:color="auto"/>
              <w:right w:val="single" w:sz="4" w:space="0" w:color="auto"/>
            </w:tcBorders>
            <w:vAlign w:val="bottom"/>
          </w:tcPr>
          <w:p w14:paraId="2CC41E76"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Signs that breastfeeding is going on well</w:t>
            </w:r>
          </w:p>
        </w:tc>
        <w:tc>
          <w:tcPr>
            <w:tcW w:w="4492" w:type="dxa"/>
            <w:tcBorders>
              <w:top w:val="nil"/>
              <w:left w:val="nil"/>
              <w:bottom w:val="single" w:sz="4" w:space="0" w:color="auto"/>
              <w:right w:val="single" w:sz="4" w:space="0" w:color="auto"/>
            </w:tcBorders>
            <w:noWrap/>
            <w:vAlign w:val="bottom"/>
          </w:tcPr>
          <w:p w14:paraId="7AD151EE"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Signs of possible difficulty</w:t>
            </w:r>
          </w:p>
        </w:tc>
      </w:tr>
      <w:tr w:rsidR="00D77644" w:rsidRPr="00D77644" w14:paraId="3D44498E"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B6C4420"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 </w:t>
            </w:r>
          </w:p>
        </w:tc>
        <w:tc>
          <w:tcPr>
            <w:tcW w:w="4492" w:type="dxa"/>
            <w:tcBorders>
              <w:top w:val="nil"/>
              <w:left w:val="nil"/>
              <w:bottom w:val="single" w:sz="4" w:space="0" w:color="auto"/>
              <w:right w:val="single" w:sz="4" w:space="0" w:color="auto"/>
            </w:tcBorders>
            <w:noWrap/>
            <w:vAlign w:val="bottom"/>
          </w:tcPr>
          <w:p w14:paraId="237E3F04"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 </w:t>
            </w:r>
          </w:p>
        </w:tc>
      </w:tr>
      <w:tr w:rsidR="00D77644" w:rsidRPr="00D77644" w14:paraId="5F1140AB"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FC6A2E6"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Mother</w:t>
            </w:r>
          </w:p>
        </w:tc>
        <w:tc>
          <w:tcPr>
            <w:tcW w:w="4492" w:type="dxa"/>
            <w:tcBorders>
              <w:top w:val="nil"/>
              <w:left w:val="nil"/>
              <w:bottom w:val="single" w:sz="4" w:space="0" w:color="auto"/>
              <w:right w:val="single" w:sz="4" w:space="0" w:color="auto"/>
            </w:tcBorders>
            <w:noWrap/>
            <w:vAlign w:val="bottom"/>
          </w:tcPr>
          <w:p w14:paraId="02645B5A"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Mother</w:t>
            </w:r>
          </w:p>
        </w:tc>
      </w:tr>
      <w:tr w:rsidR="00D77644" w:rsidRPr="00D77644" w14:paraId="118A93D1"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33EACA13"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looks healthy</w:t>
            </w:r>
          </w:p>
        </w:tc>
        <w:tc>
          <w:tcPr>
            <w:tcW w:w="4492" w:type="dxa"/>
            <w:tcBorders>
              <w:top w:val="nil"/>
              <w:left w:val="nil"/>
              <w:bottom w:val="single" w:sz="4" w:space="0" w:color="auto"/>
              <w:right w:val="single" w:sz="4" w:space="0" w:color="auto"/>
            </w:tcBorders>
            <w:noWrap/>
            <w:vAlign w:val="bottom"/>
          </w:tcPr>
          <w:p w14:paraId="5156FF3C"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looks ill or depressed</w:t>
            </w:r>
          </w:p>
        </w:tc>
      </w:tr>
      <w:tr w:rsidR="00D77644" w:rsidRPr="00D77644" w14:paraId="6A333CE9"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0C556570"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looks relaxed and comfortable</w:t>
            </w:r>
          </w:p>
        </w:tc>
        <w:tc>
          <w:tcPr>
            <w:tcW w:w="4492" w:type="dxa"/>
            <w:tcBorders>
              <w:top w:val="nil"/>
              <w:left w:val="nil"/>
              <w:bottom w:val="single" w:sz="4" w:space="0" w:color="auto"/>
              <w:right w:val="single" w:sz="4" w:space="0" w:color="auto"/>
            </w:tcBorders>
            <w:noWrap/>
            <w:vAlign w:val="bottom"/>
          </w:tcPr>
          <w:p w14:paraId="4321291E"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looks tense and uncomfortable</w:t>
            </w:r>
          </w:p>
        </w:tc>
      </w:tr>
      <w:tr w:rsidR="00D77644" w:rsidRPr="00D77644" w14:paraId="0BE8A611"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AB4AEC1"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Signs of bonding between mother and baby</w:t>
            </w:r>
          </w:p>
        </w:tc>
        <w:tc>
          <w:tcPr>
            <w:tcW w:w="4492" w:type="dxa"/>
            <w:tcBorders>
              <w:top w:val="nil"/>
              <w:left w:val="nil"/>
              <w:bottom w:val="single" w:sz="4" w:space="0" w:color="auto"/>
              <w:right w:val="single" w:sz="4" w:space="0" w:color="auto"/>
            </w:tcBorders>
            <w:noWrap/>
            <w:vAlign w:val="bottom"/>
          </w:tcPr>
          <w:p w14:paraId="10A1027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No mother/ baby eye contact</w:t>
            </w:r>
          </w:p>
        </w:tc>
      </w:tr>
      <w:tr w:rsidR="00D77644" w:rsidRPr="00D77644" w14:paraId="124A5E15"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7377FF0"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c>
          <w:tcPr>
            <w:tcW w:w="4492" w:type="dxa"/>
            <w:tcBorders>
              <w:top w:val="nil"/>
              <w:left w:val="nil"/>
              <w:bottom w:val="single" w:sz="4" w:space="0" w:color="auto"/>
              <w:right w:val="single" w:sz="4" w:space="0" w:color="auto"/>
            </w:tcBorders>
            <w:noWrap/>
            <w:vAlign w:val="bottom"/>
          </w:tcPr>
          <w:p w14:paraId="27340902"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r>
      <w:tr w:rsidR="00D77644" w:rsidRPr="00D77644" w14:paraId="788538EE"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A0802A0"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w:t>
            </w:r>
          </w:p>
        </w:tc>
        <w:tc>
          <w:tcPr>
            <w:tcW w:w="4492" w:type="dxa"/>
            <w:tcBorders>
              <w:top w:val="nil"/>
              <w:left w:val="nil"/>
              <w:bottom w:val="single" w:sz="4" w:space="0" w:color="auto"/>
              <w:right w:val="single" w:sz="4" w:space="0" w:color="auto"/>
            </w:tcBorders>
            <w:noWrap/>
            <w:vAlign w:val="bottom"/>
          </w:tcPr>
          <w:p w14:paraId="30599A67"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w:t>
            </w:r>
          </w:p>
        </w:tc>
      </w:tr>
      <w:tr w:rsidR="00D77644" w:rsidRPr="00D77644" w14:paraId="503E1D79"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29E608A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looks healthy</w:t>
            </w:r>
          </w:p>
        </w:tc>
        <w:tc>
          <w:tcPr>
            <w:tcW w:w="4492" w:type="dxa"/>
            <w:tcBorders>
              <w:top w:val="nil"/>
              <w:left w:val="nil"/>
              <w:bottom w:val="single" w:sz="4" w:space="0" w:color="auto"/>
              <w:right w:val="single" w:sz="4" w:space="0" w:color="auto"/>
            </w:tcBorders>
            <w:noWrap/>
            <w:vAlign w:val="bottom"/>
          </w:tcPr>
          <w:p w14:paraId="78E6FB28"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looks sleepy or ill</w:t>
            </w:r>
          </w:p>
        </w:tc>
      </w:tr>
      <w:tr w:rsidR="00D77644" w:rsidRPr="00D77644" w14:paraId="0DEFD835"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9FD932E"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looks calm and relaxed</w:t>
            </w:r>
          </w:p>
        </w:tc>
        <w:tc>
          <w:tcPr>
            <w:tcW w:w="4492" w:type="dxa"/>
            <w:tcBorders>
              <w:top w:val="nil"/>
              <w:left w:val="nil"/>
              <w:bottom w:val="single" w:sz="4" w:space="0" w:color="auto"/>
              <w:right w:val="single" w:sz="4" w:space="0" w:color="auto"/>
            </w:tcBorders>
            <w:noWrap/>
            <w:vAlign w:val="bottom"/>
          </w:tcPr>
          <w:p w14:paraId="10043EF4"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is restless or crying</w:t>
            </w:r>
          </w:p>
        </w:tc>
      </w:tr>
      <w:tr w:rsidR="00D77644" w:rsidRPr="00D77644" w14:paraId="5C88844E"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5461A42"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reaches for or roots to breast if hungry</w:t>
            </w:r>
          </w:p>
        </w:tc>
        <w:tc>
          <w:tcPr>
            <w:tcW w:w="4492" w:type="dxa"/>
            <w:tcBorders>
              <w:top w:val="nil"/>
              <w:left w:val="nil"/>
              <w:bottom w:val="single" w:sz="4" w:space="0" w:color="auto"/>
              <w:right w:val="single" w:sz="4" w:space="0" w:color="auto"/>
            </w:tcBorders>
            <w:noWrap/>
            <w:vAlign w:val="bottom"/>
          </w:tcPr>
          <w:p w14:paraId="2D6A27E0"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does not reach or root</w:t>
            </w:r>
          </w:p>
        </w:tc>
      </w:tr>
      <w:tr w:rsidR="00D77644" w:rsidRPr="00D77644" w14:paraId="2949425D"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C488C8F"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c>
          <w:tcPr>
            <w:tcW w:w="4492" w:type="dxa"/>
            <w:tcBorders>
              <w:top w:val="nil"/>
              <w:left w:val="nil"/>
              <w:bottom w:val="single" w:sz="4" w:space="0" w:color="auto"/>
              <w:right w:val="single" w:sz="4" w:space="0" w:color="auto"/>
            </w:tcBorders>
            <w:noWrap/>
            <w:vAlign w:val="bottom"/>
          </w:tcPr>
          <w:p w14:paraId="06453D31"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r>
      <w:tr w:rsidR="00D77644" w:rsidRPr="00D77644" w14:paraId="2C029F2F"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A83C126"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Breasts</w:t>
            </w:r>
          </w:p>
        </w:tc>
        <w:tc>
          <w:tcPr>
            <w:tcW w:w="4492" w:type="dxa"/>
            <w:tcBorders>
              <w:top w:val="nil"/>
              <w:left w:val="nil"/>
              <w:bottom w:val="single" w:sz="4" w:space="0" w:color="auto"/>
              <w:right w:val="single" w:sz="4" w:space="0" w:color="auto"/>
            </w:tcBorders>
            <w:noWrap/>
            <w:vAlign w:val="bottom"/>
          </w:tcPr>
          <w:p w14:paraId="2B95C711"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Breasts</w:t>
            </w:r>
          </w:p>
        </w:tc>
      </w:tr>
      <w:tr w:rsidR="00D77644" w:rsidRPr="00D77644" w14:paraId="51DF407E"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BA196E7"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Breasts look healthy</w:t>
            </w:r>
          </w:p>
        </w:tc>
        <w:tc>
          <w:tcPr>
            <w:tcW w:w="4492" w:type="dxa"/>
            <w:tcBorders>
              <w:top w:val="nil"/>
              <w:left w:val="nil"/>
              <w:bottom w:val="single" w:sz="4" w:space="0" w:color="auto"/>
              <w:right w:val="single" w:sz="4" w:space="0" w:color="auto"/>
            </w:tcBorders>
            <w:noWrap/>
            <w:vAlign w:val="bottom"/>
          </w:tcPr>
          <w:p w14:paraId="01270B0A"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Breasts look red, swollen or sore</w:t>
            </w:r>
          </w:p>
        </w:tc>
      </w:tr>
      <w:tr w:rsidR="00D77644" w:rsidRPr="00D77644" w14:paraId="66B70970"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CBA1503"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No pain or discomfort</w:t>
            </w:r>
          </w:p>
        </w:tc>
        <w:tc>
          <w:tcPr>
            <w:tcW w:w="4492" w:type="dxa"/>
            <w:tcBorders>
              <w:top w:val="nil"/>
              <w:left w:val="nil"/>
              <w:bottom w:val="single" w:sz="4" w:space="0" w:color="auto"/>
              <w:right w:val="single" w:sz="4" w:space="0" w:color="auto"/>
            </w:tcBorders>
            <w:noWrap/>
            <w:vAlign w:val="bottom"/>
          </w:tcPr>
          <w:p w14:paraId="09C5075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Breasts or nipple painful</w:t>
            </w:r>
          </w:p>
        </w:tc>
      </w:tr>
      <w:tr w:rsidR="00D77644" w:rsidRPr="00D77644" w14:paraId="282B2280"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6F20B6C"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Breast well supported with finger</w:t>
            </w:r>
          </w:p>
        </w:tc>
        <w:tc>
          <w:tcPr>
            <w:tcW w:w="4492" w:type="dxa"/>
            <w:tcBorders>
              <w:top w:val="nil"/>
              <w:left w:val="nil"/>
              <w:bottom w:val="single" w:sz="4" w:space="0" w:color="auto"/>
              <w:right w:val="single" w:sz="4" w:space="0" w:color="auto"/>
            </w:tcBorders>
            <w:noWrap/>
            <w:vAlign w:val="bottom"/>
          </w:tcPr>
          <w:p w14:paraId="5EACD9C4"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Breast held with fingers on areola away from nipple</w:t>
            </w:r>
          </w:p>
        </w:tc>
      </w:tr>
      <w:tr w:rsidR="00D77644" w:rsidRPr="00D77644" w14:paraId="5D6FA12B"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9D74A5D"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c>
          <w:tcPr>
            <w:tcW w:w="4492" w:type="dxa"/>
            <w:tcBorders>
              <w:top w:val="nil"/>
              <w:left w:val="nil"/>
              <w:bottom w:val="single" w:sz="4" w:space="0" w:color="auto"/>
              <w:right w:val="single" w:sz="4" w:space="0" w:color="auto"/>
            </w:tcBorders>
            <w:noWrap/>
            <w:vAlign w:val="bottom"/>
          </w:tcPr>
          <w:p w14:paraId="734C9EA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r>
      <w:tr w:rsidR="00D77644" w:rsidRPr="00D77644" w14:paraId="528EAB60"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E86DE7E"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Position</w:t>
            </w:r>
          </w:p>
        </w:tc>
        <w:tc>
          <w:tcPr>
            <w:tcW w:w="4492" w:type="dxa"/>
            <w:tcBorders>
              <w:top w:val="nil"/>
              <w:left w:val="nil"/>
              <w:bottom w:val="single" w:sz="4" w:space="0" w:color="auto"/>
              <w:right w:val="single" w:sz="4" w:space="0" w:color="auto"/>
            </w:tcBorders>
            <w:noWrap/>
            <w:vAlign w:val="bottom"/>
          </w:tcPr>
          <w:p w14:paraId="37124285"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Position</w:t>
            </w:r>
          </w:p>
        </w:tc>
      </w:tr>
      <w:tr w:rsidR="00D77644" w:rsidRPr="00D77644" w14:paraId="76FF08BD"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651718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Baby's head and body in line</w:t>
            </w:r>
          </w:p>
        </w:tc>
        <w:tc>
          <w:tcPr>
            <w:tcW w:w="4492" w:type="dxa"/>
            <w:tcBorders>
              <w:top w:val="nil"/>
              <w:left w:val="nil"/>
              <w:bottom w:val="single" w:sz="4" w:space="0" w:color="auto"/>
              <w:right w:val="single" w:sz="4" w:space="0" w:color="auto"/>
            </w:tcBorders>
            <w:noWrap/>
            <w:vAlign w:val="bottom"/>
          </w:tcPr>
          <w:p w14:paraId="3D7CC78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xml:space="preserve">Baby's neck and head twisted to feed </w:t>
            </w:r>
          </w:p>
        </w:tc>
      </w:tr>
      <w:tr w:rsidR="00D77644" w:rsidRPr="00D77644" w14:paraId="4FAB2F11"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30FF292E"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held close to the mother’s body</w:t>
            </w:r>
          </w:p>
        </w:tc>
        <w:tc>
          <w:tcPr>
            <w:tcW w:w="4492" w:type="dxa"/>
            <w:tcBorders>
              <w:top w:val="nil"/>
              <w:left w:val="nil"/>
              <w:bottom w:val="single" w:sz="4" w:space="0" w:color="auto"/>
              <w:right w:val="single" w:sz="4" w:space="0" w:color="auto"/>
            </w:tcBorders>
            <w:noWrap/>
            <w:vAlign w:val="bottom"/>
          </w:tcPr>
          <w:p w14:paraId="47DBA08D"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not held close</w:t>
            </w:r>
          </w:p>
        </w:tc>
      </w:tr>
      <w:tr w:rsidR="00D77644" w:rsidRPr="00D77644" w14:paraId="1070E90E"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53983F4"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Baby's whole body supported</w:t>
            </w:r>
          </w:p>
        </w:tc>
        <w:tc>
          <w:tcPr>
            <w:tcW w:w="4492" w:type="dxa"/>
            <w:tcBorders>
              <w:top w:val="nil"/>
              <w:left w:val="nil"/>
              <w:bottom w:val="single" w:sz="4" w:space="0" w:color="auto"/>
              <w:right w:val="single" w:sz="4" w:space="0" w:color="auto"/>
            </w:tcBorders>
            <w:noWrap/>
            <w:vAlign w:val="bottom"/>
          </w:tcPr>
          <w:p w14:paraId="3A880D3E"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supported by head and neck only</w:t>
            </w:r>
          </w:p>
        </w:tc>
      </w:tr>
      <w:tr w:rsidR="00D77644" w:rsidRPr="00D77644" w14:paraId="277A160D"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56A97648"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xml:space="preserve">Baby approaches breast, neck to nipple </w:t>
            </w:r>
          </w:p>
        </w:tc>
        <w:tc>
          <w:tcPr>
            <w:tcW w:w="4492" w:type="dxa"/>
            <w:tcBorders>
              <w:top w:val="nil"/>
              <w:left w:val="nil"/>
              <w:bottom w:val="single" w:sz="4" w:space="0" w:color="auto"/>
              <w:right w:val="single" w:sz="4" w:space="0" w:color="auto"/>
            </w:tcBorders>
            <w:noWrap/>
            <w:vAlign w:val="bottom"/>
          </w:tcPr>
          <w:p w14:paraId="3E2B8AD6"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approaches breast, lower lip/chin to nipple</w:t>
            </w:r>
          </w:p>
        </w:tc>
      </w:tr>
      <w:tr w:rsidR="00D77644" w:rsidRPr="00D77644" w14:paraId="18AA4E6D"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1ACB031"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c>
          <w:tcPr>
            <w:tcW w:w="4492" w:type="dxa"/>
            <w:tcBorders>
              <w:top w:val="nil"/>
              <w:left w:val="nil"/>
              <w:bottom w:val="single" w:sz="4" w:space="0" w:color="auto"/>
              <w:right w:val="single" w:sz="4" w:space="0" w:color="auto"/>
            </w:tcBorders>
            <w:noWrap/>
            <w:vAlign w:val="bottom"/>
          </w:tcPr>
          <w:p w14:paraId="28EFF582"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r>
      <w:tr w:rsidR="00D77644" w:rsidRPr="00D77644" w14:paraId="50593D40"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588F690A"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attachment</w:t>
            </w:r>
          </w:p>
        </w:tc>
        <w:tc>
          <w:tcPr>
            <w:tcW w:w="4492" w:type="dxa"/>
            <w:tcBorders>
              <w:top w:val="nil"/>
              <w:left w:val="nil"/>
              <w:bottom w:val="single" w:sz="4" w:space="0" w:color="auto"/>
              <w:right w:val="single" w:sz="4" w:space="0" w:color="auto"/>
            </w:tcBorders>
            <w:noWrap/>
            <w:vAlign w:val="bottom"/>
          </w:tcPr>
          <w:p w14:paraId="10BD7C61"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Baby's attachment</w:t>
            </w:r>
          </w:p>
        </w:tc>
      </w:tr>
      <w:tr w:rsidR="00D77644" w:rsidRPr="00D77644" w14:paraId="32F3B027"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0A8F99F1"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More areola seen above baby's top lip</w:t>
            </w:r>
          </w:p>
        </w:tc>
        <w:tc>
          <w:tcPr>
            <w:tcW w:w="4492" w:type="dxa"/>
            <w:tcBorders>
              <w:top w:val="nil"/>
              <w:left w:val="nil"/>
              <w:bottom w:val="single" w:sz="4" w:space="0" w:color="auto"/>
              <w:right w:val="single" w:sz="4" w:space="0" w:color="auto"/>
            </w:tcBorders>
            <w:noWrap/>
            <w:vAlign w:val="bottom"/>
          </w:tcPr>
          <w:p w14:paraId="4211764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More areola seen below bottom lip</w:t>
            </w:r>
          </w:p>
        </w:tc>
      </w:tr>
      <w:tr w:rsidR="00D77644" w:rsidRPr="00D77644" w14:paraId="1B4BFA7D" w14:textId="77777777" w:rsidTr="001A7A56">
        <w:trPr>
          <w:trHeight w:val="300"/>
        </w:trPr>
        <w:tc>
          <w:tcPr>
            <w:tcW w:w="0" w:type="auto"/>
            <w:tcBorders>
              <w:top w:val="nil"/>
              <w:left w:val="single" w:sz="4" w:space="0" w:color="auto"/>
              <w:bottom w:val="single" w:sz="4" w:space="0" w:color="auto"/>
              <w:right w:val="single" w:sz="4" w:space="0" w:color="auto"/>
            </w:tcBorders>
            <w:noWrap/>
            <w:vAlign w:val="bottom"/>
          </w:tcPr>
          <w:p w14:paraId="49B995A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Baby's mouth wide open</w:t>
            </w:r>
          </w:p>
        </w:tc>
        <w:tc>
          <w:tcPr>
            <w:tcW w:w="4492" w:type="dxa"/>
            <w:tcBorders>
              <w:top w:val="nil"/>
              <w:left w:val="nil"/>
              <w:bottom w:val="single" w:sz="4" w:space="0" w:color="auto"/>
              <w:right w:val="single" w:sz="4" w:space="0" w:color="auto"/>
            </w:tcBorders>
            <w:noWrap/>
            <w:vAlign w:val="bottom"/>
          </w:tcPr>
          <w:p w14:paraId="6FAEADBC"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Baby's moth not wide open</w:t>
            </w:r>
          </w:p>
        </w:tc>
      </w:tr>
      <w:tr w:rsidR="00D77644" w:rsidRPr="00D77644" w14:paraId="66A3494B"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CD5442F"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Lower lip turned outwards</w:t>
            </w:r>
          </w:p>
        </w:tc>
        <w:tc>
          <w:tcPr>
            <w:tcW w:w="4492" w:type="dxa"/>
            <w:tcBorders>
              <w:top w:val="nil"/>
              <w:left w:val="nil"/>
              <w:bottom w:val="single" w:sz="4" w:space="0" w:color="auto"/>
              <w:right w:val="single" w:sz="4" w:space="0" w:color="auto"/>
            </w:tcBorders>
            <w:noWrap/>
            <w:vAlign w:val="bottom"/>
          </w:tcPr>
          <w:p w14:paraId="2CA59073"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Lip pointing forward or turned in</w:t>
            </w:r>
          </w:p>
        </w:tc>
      </w:tr>
      <w:tr w:rsidR="00D77644" w:rsidRPr="00D77644" w14:paraId="494D3B0A"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213FA0F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Baby's chin touching breast</w:t>
            </w:r>
          </w:p>
        </w:tc>
        <w:tc>
          <w:tcPr>
            <w:tcW w:w="4492" w:type="dxa"/>
            <w:tcBorders>
              <w:top w:val="nil"/>
              <w:left w:val="nil"/>
              <w:bottom w:val="single" w:sz="4" w:space="0" w:color="auto"/>
              <w:right w:val="single" w:sz="4" w:space="0" w:color="auto"/>
            </w:tcBorders>
            <w:noWrap/>
            <w:vAlign w:val="bottom"/>
          </w:tcPr>
          <w:p w14:paraId="210EA143"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xml:space="preserve">Baby's chin not touching breast </w:t>
            </w:r>
          </w:p>
        </w:tc>
      </w:tr>
      <w:tr w:rsidR="00D77644" w:rsidRPr="00D77644" w14:paraId="6ACA9A4A"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32DED536"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c>
          <w:tcPr>
            <w:tcW w:w="4492" w:type="dxa"/>
            <w:tcBorders>
              <w:top w:val="nil"/>
              <w:left w:val="nil"/>
              <w:bottom w:val="single" w:sz="4" w:space="0" w:color="auto"/>
              <w:right w:val="single" w:sz="4" w:space="0" w:color="auto"/>
            </w:tcBorders>
            <w:noWrap/>
            <w:vAlign w:val="bottom"/>
          </w:tcPr>
          <w:p w14:paraId="29A645A5"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 </w:t>
            </w:r>
          </w:p>
        </w:tc>
      </w:tr>
      <w:tr w:rsidR="00D77644" w:rsidRPr="00D77644" w14:paraId="200096F0"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98DF06E"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Suckling</w:t>
            </w:r>
          </w:p>
        </w:tc>
        <w:tc>
          <w:tcPr>
            <w:tcW w:w="4492" w:type="dxa"/>
            <w:tcBorders>
              <w:top w:val="nil"/>
              <w:left w:val="nil"/>
              <w:bottom w:val="single" w:sz="4" w:space="0" w:color="auto"/>
              <w:right w:val="single" w:sz="4" w:space="0" w:color="auto"/>
            </w:tcBorders>
            <w:noWrap/>
            <w:vAlign w:val="bottom"/>
          </w:tcPr>
          <w:p w14:paraId="554DAD5C" w14:textId="77777777" w:rsidR="00D77644" w:rsidRPr="00D77644" w:rsidRDefault="00D77644" w:rsidP="00D77644">
            <w:pPr>
              <w:spacing w:after="0"/>
              <w:textAlignment w:val="bottom"/>
              <w:rPr>
                <w:rFonts w:ascii="Cambria" w:eastAsia="Arial" w:hAnsi="Cambria" w:cs="Cambria"/>
                <w:b/>
                <w:bCs/>
                <w:color w:val="000000"/>
              </w:rPr>
            </w:pPr>
            <w:r w:rsidRPr="00D77644">
              <w:rPr>
                <w:rFonts w:ascii="Cambria" w:eastAsia="SimSun" w:hAnsi="Cambria" w:cs="Cambria"/>
                <w:b/>
                <w:bCs/>
                <w:color w:val="000000"/>
                <w:lang w:eastAsia="zh-CN"/>
              </w:rPr>
              <w:t>Suckling</w:t>
            </w:r>
          </w:p>
        </w:tc>
      </w:tr>
      <w:tr w:rsidR="00D77644" w:rsidRPr="00D77644" w14:paraId="7C9C8917"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51AB39F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Slow, deep sucks with pauses</w:t>
            </w:r>
          </w:p>
        </w:tc>
        <w:tc>
          <w:tcPr>
            <w:tcW w:w="4492" w:type="dxa"/>
            <w:tcBorders>
              <w:top w:val="nil"/>
              <w:left w:val="nil"/>
              <w:bottom w:val="single" w:sz="4" w:space="0" w:color="auto"/>
              <w:right w:val="single" w:sz="4" w:space="0" w:color="auto"/>
            </w:tcBorders>
            <w:noWrap/>
            <w:vAlign w:val="bottom"/>
          </w:tcPr>
          <w:p w14:paraId="30DBD58E"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Rapid shallow sucks</w:t>
            </w:r>
          </w:p>
        </w:tc>
      </w:tr>
      <w:tr w:rsidR="00D77644" w:rsidRPr="00D77644" w14:paraId="4C82B1A5"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1C4435C3"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Cheeks round when suckling</w:t>
            </w:r>
          </w:p>
        </w:tc>
        <w:tc>
          <w:tcPr>
            <w:tcW w:w="4492" w:type="dxa"/>
            <w:tcBorders>
              <w:top w:val="nil"/>
              <w:left w:val="nil"/>
              <w:bottom w:val="single" w:sz="4" w:space="0" w:color="auto"/>
              <w:right w:val="single" w:sz="4" w:space="0" w:color="auto"/>
            </w:tcBorders>
            <w:noWrap/>
            <w:vAlign w:val="bottom"/>
          </w:tcPr>
          <w:p w14:paraId="7FCF3DCC"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Cheeks pulled in when suckling</w:t>
            </w:r>
          </w:p>
        </w:tc>
      </w:tr>
      <w:tr w:rsidR="00D77644" w:rsidRPr="00D77644" w14:paraId="4D19CDC9"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4CE5EE91"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Baby releases breast when finished</w:t>
            </w:r>
          </w:p>
        </w:tc>
        <w:tc>
          <w:tcPr>
            <w:tcW w:w="4492" w:type="dxa"/>
            <w:tcBorders>
              <w:top w:val="nil"/>
              <w:left w:val="nil"/>
              <w:bottom w:val="single" w:sz="4" w:space="0" w:color="auto"/>
              <w:right w:val="single" w:sz="4" w:space="0" w:color="auto"/>
            </w:tcBorders>
            <w:noWrap/>
            <w:vAlign w:val="bottom"/>
          </w:tcPr>
          <w:p w14:paraId="2BFE1289"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takes baby off breast</w:t>
            </w:r>
          </w:p>
        </w:tc>
      </w:tr>
      <w:tr w:rsidR="00D77644" w:rsidRPr="00D77644" w14:paraId="78B00505" w14:textId="77777777" w:rsidTr="001A7A56">
        <w:trPr>
          <w:trHeight w:val="288"/>
        </w:trPr>
        <w:tc>
          <w:tcPr>
            <w:tcW w:w="0" w:type="auto"/>
            <w:tcBorders>
              <w:top w:val="nil"/>
              <w:left w:val="single" w:sz="4" w:space="0" w:color="auto"/>
              <w:bottom w:val="single" w:sz="4" w:space="0" w:color="auto"/>
              <w:right w:val="single" w:sz="4" w:space="0" w:color="auto"/>
            </w:tcBorders>
            <w:noWrap/>
            <w:vAlign w:val="bottom"/>
          </w:tcPr>
          <w:p w14:paraId="71F884D0"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Mother notices signs of oxytocin reflex</w:t>
            </w:r>
          </w:p>
        </w:tc>
        <w:tc>
          <w:tcPr>
            <w:tcW w:w="4492" w:type="dxa"/>
            <w:tcBorders>
              <w:top w:val="nil"/>
              <w:left w:val="nil"/>
              <w:bottom w:val="single" w:sz="4" w:space="0" w:color="auto"/>
              <w:right w:val="single" w:sz="4" w:space="0" w:color="auto"/>
            </w:tcBorders>
            <w:noWrap/>
            <w:vAlign w:val="bottom"/>
          </w:tcPr>
          <w:p w14:paraId="660C15DF" w14:textId="77777777" w:rsidR="00D77644" w:rsidRPr="00D77644" w:rsidRDefault="00D77644" w:rsidP="00D77644">
            <w:pPr>
              <w:spacing w:after="0"/>
              <w:textAlignment w:val="bottom"/>
              <w:rPr>
                <w:rFonts w:ascii="Cambria" w:eastAsia="Arial" w:hAnsi="Cambria" w:cs="Cambria"/>
                <w:color w:val="000000"/>
              </w:rPr>
            </w:pPr>
            <w:r w:rsidRPr="00D77644">
              <w:rPr>
                <w:rFonts w:ascii="Cambria" w:eastAsia="SimSun" w:hAnsi="Cambria" w:cs="Cambria"/>
                <w:color w:val="000000"/>
                <w:lang w:eastAsia="zh-CN"/>
              </w:rPr>
              <w:t>No signs of oxytocin reflex noticed</w:t>
            </w:r>
          </w:p>
        </w:tc>
      </w:tr>
    </w:tbl>
    <w:p w14:paraId="13BD7812" w14:textId="77777777" w:rsidR="00D77644" w:rsidRPr="00D77644" w:rsidRDefault="00D77644" w:rsidP="00D77644">
      <w:pPr>
        <w:spacing w:after="0"/>
        <w:rPr>
          <w:rFonts w:ascii="Cambria" w:eastAsia="Times New Roman" w:hAnsi="Cambria" w:cs="Arial"/>
        </w:rPr>
      </w:pPr>
    </w:p>
    <w:p w14:paraId="66B409B4"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50" w:name="_Toc128340393"/>
      <w:bookmarkStart w:id="51" w:name="_Toc128945301"/>
      <w:r w:rsidRPr="00D77644">
        <w:rPr>
          <w:rFonts w:ascii="Cambria" w:eastAsia="Arial" w:hAnsi="Cambria" w:cs="Arial"/>
          <w:b/>
          <w:bCs/>
          <w:color w:val="4472C4"/>
        </w:rPr>
        <w:t>Annex 4:  WHO Classification of Food Groups for Children</w:t>
      </w:r>
      <w:bookmarkEnd w:id="50"/>
      <w:bookmarkEnd w:id="51"/>
    </w:p>
    <w:p w14:paraId="23E51CF4" w14:textId="77777777" w:rsidR="00D77644" w:rsidRPr="00D77644" w:rsidRDefault="00D77644" w:rsidP="00D77644">
      <w:pPr>
        <w:spacing w:after="0"/>
        <w:rPr>
          <w:rFonts w:ascii="Cambria" w:eastAsia="Arial" w:hAnsi="Cambria" w:cs="Arial"/>
        </w:rPr>
      </w:pPr>
      <w:r w:rsidRPr="00D77644">
        <w:rPr>
          <w:rFonts w:ascii="Cambria" w:eastAsia="Arial" w:hAnsi="Cambria" w:cs="Arial"/>
        </w:rPr>
        <w:t>Guidance on dietary diversity for complementary feeding for children aged 6-23 months.</w:t>
      </w:r>
    </w:p>
    <w:p w14:paraId="279478F6" w14:textId="77777777" w:rsidR="00D77644" w:rsidRPr="00D77644" w:rsidRDefault="00D77644" w:rsidP="00D77644">
      <w:pPr>
        <w:spacing w:after="0"/>
        <w:rPr>
          <w:rFonts w:ascii="Cambria" w:eastAsia="Arial" w:hAnsi="Cambria" w:cs="Arial"/>
          <w: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
        <w:gridCol w:w="4529"/>
        <w:gridCol w:w="4242"/>
      </w:tblGrid>
      <w:tr w:rsidR="00D77644" w:rsidRPr="00D77644" w14:paraId="1A832EBC" w14:textId="77777777" w:rsidTr="001A7A56">
        <w:tc>
          <w:tcPr>
            <w:tcW w:w="409" w:type="dxa"/>
          </w:tcPr>
          <w:p w14:paraId="05F13150" w14:textId="77777777" w:rsidR="00D77644" w:rsidRPr="00D77644" w:rsidRDefault="00D77644" w:rsidP="00D77644">
            <w:pPr>
              <w:spacing w:after="0"/>
              <w:rPr>
                <w:rFonts w:ascii="Cambria" w:eastAsia="Arial" w:hAnsi="Cambria" w:cs="Cambria"/>
              </w:rPr>
            </w:pPr>
          </w:p>
        </w:tc>
        <w:tc>
          <w:tcPr>
            <w:tcW w:w="4529" w:type="dxa"/>
          </w:tcPr>
          <w:p w14:paraId="10FD8988" w14:textId="77777777" w:rsidR="00D77644" w:rsidRPr="00D77644" w:rsidRDefault="00D77644" w:rsidP="00D77644">
            <w:pPr>
              <w:spacing w:after="0"/>
              <w:rPr>
                <w:rFonts w:ascii="Cambria" w:eastAsia="Arial" w:hAnsi="Cambria" w:cs="Cambria"/>
                <w:b/>
              </w:rPr>
            </w:pPr>
            <w:r w:rsidRPr="00D77644">
              <w:rPr>
                <w:rFonts w:ascii="Cambria" w:eastAsia="Arial" w:hAnsi="Cambria" w:cs="Cambria"/>
                <w:b/>
              </w:rPr>
              <w:t>Food group classification for children by WHO</w:t>
            </w:r>
          </w:p>
        </w:tc>
        <w:tc>
          <w:tcPr>
            <w:tcW w:w="4242" w:type="dxa"/>
          </w:tcPr>
          <w:p w14:paraId="6991D41C" w14:textId="77777777" w:rsidR="00D77644" w:rsidRPr="00D77644" w:rsidRDefault="00D77644" w:rsidP="00D77644">
            <w:pPr>
              <w:spacing w:after="0"/>
              <w:rPr>
                <w:rFonts w:ascii="Cambria" w:eastAsia="Arial" w:hAnsi="Cambria" w:cs="Cambria"/>
                <w:b/>
              </w:rPr>
            </w:pPr>
            <w:r w:rsidRPr="00D77644">
              <w:rPr>
                <w:rFonts w:ascii="Cambria" w:eastAsia="Arial" w:hAnsi="Cambria" w:cs="Cambria"/>
                <w:b/>
              </w:rPr>
              <w:t>Food sources</w:t>
            </w:r>
          </w:p>
        </w:tc>
      </w:tr>
      <w:tr w:rsidR="00D77644" w:rsidRPr="00D77644" w14:paraId="683E836F" w14:textId="77777777" w:rsidTr="001A7A56">
        <w:tc>
          <w:tcPr>
            <w:tcW w:w="409" w:type="dxa"/>
          </w:tcPr>
          <w:p w14:paraId="35A49FBD"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1</w:t>
            </w:r>
          </w:p>
        </w:tc>
        <w:tc>
          <w:tcPr>
            <w:tcW w:w="4529" w:type="dxa"/>
          </w:tcPr>
          <w:p w14:paraId="0790ED68"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Grains and grain products and all other starchy foods</w:t>
            </w:r>
          </w:p>
        </w:tc>
        <w:tc>
          <w:tcPr>
            <w:tcW w:w="4242" w:type="dxa"/>
          </w:tcPr>
          <w:p w14:paraId="5DF056CB"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Cassava, millet, sorghum, maize, rice, wheat, potatoes</w:t>
            </w:r>
          </w:p>
        </w:tc>
      </w:tr>
      <w:tr w:rsidR="00D77644" w:rsidRPr="00D77644" w14:paraId="22CD676C" w14:textId="77777777" w:rsidTr="001A7A56">
        <w:tc>
          <w:tcPr>
            <w:tcW w:w="409" w:type="dxa"/>
          </w:tcPr>
          <w:p w14:paraId="4145236C"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2</w:t>
            </w:r>
          </w:p>
        </w:tc>
        <w:tc>
          <w:tcPr>
            <w:tcW w:w="4529" w:type="dxa"/>
          </w:tcPr>
          <w:p w14:paraId="146CC7DE"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 xml:space="preserve">Pulses/legumes </w:t>
            </w:r>
          </w:p>
        </w:tc>
        <w:tc>
          <w:tcPr>
            <w:tcW w:w="4242" w:type="dxa"/>
          </w:tcPr>
          <w:p w14:paraId="2C3C5D20"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Dried beans, lentils, dried peas, nuts and seeds</w:t>
            </w:r>
          </w:p>
        </w:tc>
      </w:tr>
      <w:tr w:rsidR="00D77644" w:rsidRPr="00D77644" w14:paraId="74CE4A29" w14:textId="77777777" w:rsidTr="001A7A56">
        <w:tc>
          <w:tcPr>
            <w:tcW w:w="409" w:type="dxa"/>
          </w:tcPr>
          <w:p w14:paraId="3D05690F"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3</w:t>
            </w:r>
          </w:p>
        </w:tc>
        <w:tc>
          <w:tcPr>
            <w:tcW w:w="4529" w:type="dxa"/>
          </w:tcPr>
          <w:p w14:paraId="139C4197"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Dairy and dairy products</w:t>
            </w:r>
          </w:p>
        </w:tc>
        <w:tc>
          <w:tcPr>
            <w:tcW w:w="4242" w:type="dxa"/>
          </w:tcPr>
          <w:p w14:paraId="6C8CE8DD"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milk, yogurt, cheese</w:t>
            </w:r>
          </w:p>
        </w:tc>
      </w:tr>
      <w:tr w:rsidR="00D77644" w:rsidRPr="00D77644" w14:paraId="7646FE5C" w14:textId="77777777" w:rsidTr="001A7A56">
        <w:tc>
          <w:tcPr>
            <w:tcW w:w="409" w:type="dxa"/>
          </w:tcPr>
          <w:p w14:paraId="29000C0B"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4</w:t>
            </w:r>
          </w:p>
        </w:tc>
        <w:tc>
          <w:tcPr>
            <w:tcW w:w="4529" w:type="dxa"/>
          </w:tcPr>
          <w:p w14:paraId="01DAD34C"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 xml:space="preserve">Flesh foods </w:t>
            </w:r>
          </w:p>
        </w:tc>
        <w:tc>
          <w:tcPr>
            <w:tcW w:w="4242" w:type="dxa"/>
          </w:tcPr>
          <w:p w14:paraId="42E8C128"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Camel, beef, goat, fish, poultry, liver or other organs</w:t>
            </w:r>
          </w:p>
        </w:tc>
      </w:tr>
      <w:tr w:rsidR="00D77644" w:rsidRPr="00D77644" w14:paraId="7E8B66AC" w14:textId="77777777" w:rsidTr="001A7A56">
        <w:tc>
          <w:tcPr>
            <w:tcW w:w="409" w:type="dxa"/>
          </w:tcPr>
          <w:p w14:paraId="1C9916AC"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5</w:t>
            </w:r>
          </w:p>
        </w:tc>
        <w:tc>
          <w:tcPr>
            <w:tcW w:w="4529" w:type="dxa"/>
          </w:tcPr>
          <w:p w14:paraId="380772B7"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Eggs</w:t>
            </w:r>
          </w:p>
        </w:tc>
        <w:tc>
          <w:tcPr>
            <w:tcW w:w="4242" w:type="dxa"/>
          </w:tcPr>
          <w:p w14:paraId="10C8B318"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Chicken eggs</w:t>
            </w:r>
          </w:p>
        </w:tc>
      </w:tr>
      <w:tr w:rsidR="00D77644" w:rsidRPr="00D77644" w14:paraId="45B3E83D" w14:textId="77777777" w:rsidTr="001A7A56">
        <w:tc>
          <w:tcPr>
            <w:tcW w:w="409" w:type="dxa"/>
          </w:tcPr>
          <w:p w14:paraId="44EED536"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6</w:t>
            </w:r>
          </w:p>
        </w:tc>
        <w:tc>
          <w:tcPr>
            <w:tcW w:w="4529" w:type="dxa"/>
          </w:tcPr>
          <w:p w14:paraId="197654DB"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Vitamin A rich fruits and vegetables</w:t>
            </w:r>
          </w:p>
        </w:tc>
        <w:tc>
          <w:tcPr>
            <w:tcW w:w="4242" w:type="dxa"/>
          </w:tcPr>
          <w:p w14:paraId="6BA22009"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Pawpaw, watermelon, carrots, pumpkins, orange fleshed sweet potatoes</w:t>
            </w:r>
          </w:p>
        </w:tc>
      </w:tr>
      <w:tr w:rsidR="00D77644" w:rsidRPr="00D77644" w14:paraId="440D7AD1" w14:textId="77777777" w:rsidTr="001A7A56">
        <w:tc>
          <w:tcPr>
            <w:tcW w:w="409" w:type="dxa"/>
          </w:tcPr>
          <w:p w14:paraId="21E14673"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7</w:t>
            </w:r>
          </w:p>
        </w:tc>
        <w:tc>
          <w:tcPr>
            <w:tcW w:w="4529" w:type="dxa"/>
          </w:tcPr>
          <w:p w14:paraId="5A587EE5"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Other fruits and vegetables</w:t>
            </w:r>
          </w:p>
        </w:tc>
        <w:tc>
          <w:tcPr>
            <w:tcW w:w="4242" w:type="dxa"/>
          </w:tcPr>
          <w:p w14:paraId="1008FE39" w14:textId="77777777" w:rsidR="00D77644" w:rsidRPr="00D77644" w:rsidRDefault="00D77644" w:rsidP="00D77644">
            <w:pPr>
              <w:spacing w:after="0"/>
              <w:rPr>
                <w:rFonts w:ascii="Cambria" w:eastAsia="Arial" w:hAnsi="Cambria" w:cs="Cambria"/>
              </w:rPr>
            </w:pPr>
            <w:r w:rsidRPr="00D77644">
              <w:rPr>
                <w:rFonts w:ascii="Cambria" w:eastAsia="Arial" w:hAnsi="Cambria" w:cs="Cambria"/>
              </w:rPr>
              <w:t>Pineapple, oranges, cabbage, bananas</w:t>
            </w:r>
          </w:p>
        </w:tc>
      </w:tr>
    </w:tbl>
    <w:p w14:paraId="542D80E9" w14:textId="77777777" w:rsidR="00464265" w:rsidRDefault="00464265" w:rsidP="00D77644">
      <w:pPr>
        <w:keepNext/>
        <w:keepLines/>
        <w:spacing w:before="360" w:after="120"/>
        <w:outlineLvl w:val="1"/>
        <w:rPr>
          <w:rFonts w:ascii="Cambria" w:eastAsia="Arial" w:hAnsi="Cambria" w:cs="Arial"/>
          <w:b/>
          <w:bCs/>
          <w:color w:val="4472C4"/>
        </w:rPr>
      </w:pPr>
      <w:bookmarkStart w:id="52" w:name="_Toc128340394"/>
    </w:p>
    <w:p w14:paraId="70B75471" w14:textId="77777777" w:rsidR="00464265" w:rsidRDefault="00464265" w:rsidP="00D77644">
      <w:pPr>
        <w:keepNext/>
        <w:keepLines/>
        <w:spacing w:before="360" w:after="120"/>
        <w:outlineLvl w:val="1"/>
        <w:rPr>
          <w:rFonts w:ascii="Cambria" w:eastAsia="Arial" w:hAnsi="Cambria" w:cs="Arial"/>
          <w:b/>
          <w:bCs/>
          <w:color w:val="4472C4"/>
        </w:rPr>
      </w:pPr>
    </w:p>
    <w:p w14:paraId="442F5F2C" w14:textId="77777777" w:rsidR="00464265" w:rsidRDefault="00464265" w:rsidP="00D77644">
      <w:pPr>
        <w:keepNext/>
        <w:keepLines/>
        <w:spacing w:before="360" w:after="120"/>
        <w:outlineLvl w:val="1"/>
        <w:rPr>
          <w:rFonts w:ascii="Cambria" w:eastAsia="Arial" w:hAnsi="Cambria" w:cs="Arial"/>
          <w:b/>
          <w:bCs/>
          <w:color w:val="4472C4"/>
        </w:rPr>
      </w:pPr>
    </w:p>
    <w:p w14:paraId="6862F904" w14:textId="77777777" w:rsidR="00464265" w:rsidRDefault="00464265" w:rsidP="00D77644">
      <w:pPr>
        <w:keepNext/>
        <w:keepLines/>
        <w:spacing w:before="360" w:after="120"/>
        <w:outlineLvl w:val="1"/>
        <w:rPr>
          <w:rFonts w:ascii="Cambria" w:eastAsia="Arial" w:hAnsi="Cambria" w:cs="Arial"/>
          <w:b/>
          <w:bCs/>
          <w:color w:val="4472C4"/>
        </w:rPr>
      </w:pPr>
    </w:p>
    <w:p w14:paraId="37F80D15" w14:textId="77777777" w:rsidR="00464265" w:rsidRDefault="00464265" w:rsidP="00D77644">
      <w:pPr>
        <w:keepNext/>
        <w:keepLines/>
        <w:spacing w:before="360" w:after="120"/>
        <w:outlineLvl w:val="1"/>
        <w:rPr>
          <w:rFonts w:ascii="Cambria" w:eastAsia="Arial" w:hAnsi="Cambria" w:cs="Arial"/>
          <w:b/>
          <w:bCs/>
          <w:color w:val="4472C4"/>
        </w:rPr>
        <w:sectPr w:rsidR="00464265" w:rsidSect="001338DD">
          <w:pgSz w:w="12240" w:h="15840"/>
          <w:pgMar w:top="1440" w:right="1440" w:bottom="1440" w:left="1440" w:header="720" w:footer="720" w:gutter="0"/>
          <w:cols w:space="720"/>
          <w:docGrid w:linePitch="360"/>
        </w:sectPr>
      </w:pPr>
    </w:p>
    <w:p w14:paraId="421AB76B"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53" w:name="_Toc128945302"/>
      <w:r w:rsidRPr="00D77644">
        <w:rPr>
          <w:rFonts w:ascii="Cambria" w:eastAsia="Arial" w:hAnsi="Cambria" w:cs="Arial"/>
          <w:b/>
          <w:bCs/>
          <w:color w:val="4472C4"/>
        </w:rPr>
        <w:t>Annex 5: BMS Prescription Referral Form</w:t>
      </w:r>
      <w:bookmarkEnd w:id="52"/>
      <w:bookmarkEnd w:id="53"/>
    </w:p>
    <w:p w14:paraId="15FB6714"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rPr>
        <w:t xml:space="preserve">Guidance on a prescription after a full assessment has been completed and all options have been exhausted then a referral must be created and sent to the Trained Health Worker using this BMS Referral Form         </w:t>
      </w:r>
      <w:r w:rsidRPr="00D77644">
        <w:rPr>
          <w:rFonts w:ascii="Cambria" w:eastAsia="Times New Roman" w:hAnsi="Cambria" w:cs="Times New Roman"/>
          <w:lang w:bidi="ar-JO"/>
        </w:rPr>
        <w:t xml:space="preserve">  </w:t>
      </w:r>
    </w:p>
    <w:tbl>
      <w:tblPr>
        <w:tblpPr w:leftFromText="180" w:rightFromText="180" w:vertAnchor="text" w:horzAnchor="page" w:tblpX="363" w:tblpY="796"/>
        <w:tblOverlap w:val="never"/>
        <w:tblW w:w="5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515"/>
        <w:gridCol w:w="4566"/>
        <w:gridCol w:w="287"/>
        <w:gridCol w:w="1144"/>
        <w:gridCol w:w="6302"/>
      </w:tblGrid>
      <w:tr w:rsidR="00D77644" w:rsidRPr="00D77644" w14:paraId="06916981" w14:textId="77777777" w:rsidTr="00464265">
        <w:trPr>
          <w:trHeight w:val="17"/>
        </w:trPr>
        <w:tc>
          <w:tcPr>
            <w:tcW w:w="5000" w:type="pct"/>
            <w:gridSpan w:val="5"/>
            <w:tcBorders>
              <w:bottom w:val="nil"/>
            </w:tcBorders>
            <w:shd w:val="clear" w:color="auto" w:fill="D9D9D9"/>
          </w:tcPr>
          <w:p w14:paraId="68AE309F"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 xml:space="preserve">Referral Information                        </w:t>
            </w:r>
          </w:p>
          <w:p w14:paraId="7D8C331A"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rPr>
              <w:t>Referral Date: _____/_____/______                          Referral Follow-up Completed:     Yes       /      No</w:t>
            </w:r>
          </w:p>
        </w:tc>
      </w:tr>
      <w:tr w:rsidR="00D77644" w:rsidRPr="00D77644" w14:paraId="4B935BD5" w14:textId="77777777" w:rsidTr="00464265">
        <w:trPr>
          <w:trHeight w:val="17"/>
        </w:trPr>
        <w:tc>
          <w:tcPr>
            <w:tcW w:w="2487" w:type="pct"/>
            <w:gridSpan w:val="3"/>
            <w:tcBorders>
              <w:bottom w:val="nil"/>
            </w:tcBorders>
            <w:shd w:val="clear" w:color="auto" w:fill="FFFFFF"/>
          </w:tcPr>
          <w:p w14:paraId="1389337C" w14:textId="77777777" w:rsidR="00D77644" w:rsidRPr="00D77644" w:rsidRDefault="00D77644" w:rsidP="00D77644">
            <w:pPr>
              <w:spacing w:after="0"/>
              <w:rPr>
                <w:rFonts w:ascii="Cambria" w:eastAsia="Times New Roman" w:hAnsi="Cambria" w:cs="Times New Roman"/>
                <w:lang w:bidi="ar-JO"/>
              </w:rPr>
            </w:pPr>
          </w:p>
          <w:p w14:paraId="1188E9AD"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 xml:space="preserve">Referring  health facility/Agency: ________________________________                               </w:t>
            </w:r>
          </w:p>
          <w:p w14:paraId="4C794C37"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Referred by (name): ______________________________</w:t>
            </w:r>
          </w:p>
          <w:p w14:paraId="646DC6ED"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Job Title/Designation: _____________________________</w:t>
            </w:r>
          </w:p>
          <w:p w14:paraId="62754FFB"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Location: ________________________________________</w:t>
            </w:r>
          </w:p>
          <w:p w14:paraId="498A40E0"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Contact Information/Phone Number: _________________</w:t>
            </w:r>
          </w:p>
        </w:tc>
        <w:tc>
          <w:tcPr>
            <w:tcW w:w="2513" w:type="pct"/>
            <w:gridSpan w:val="2"/>
            <w:tcBorders>
              <w:bottom w:val="nil"/>
            </w:tcBorders>
            <w:shd w:val="clear" w:color="auto" w:fill="FFFFFF"/>
          </w:tcPr>
          <w:p w14:paraId="57E7B268" w14:textId="77777777" w:rsidR="00D77644" w:rsidRPr="00D77644" w:rsidRDefault="00D77644" w:rsidP="00D77644">
            <w:pPr>
              <w:spacing w:after="0"/>
              <w:rPr>
                <w:rFonts w:ascii="Cambria" w:eastAsia="Times New Roman" w:hAnsi="Cambria" w:cs="Times New Roman"/>
                <w:lang w:bidi="ar-JO"/>
              </w:rPr>
            </w:pPr>
          </w:p>
          <w:p w14:paraId="6EB4223C" w14:textId="77777777" w:rsidR="00D77644" w:rsidRPr="00D77644" w:rsidRDefault="00D77644" w:rsidP="00D77644">
            <w:pPr>
              <w:spacing w:after="0"/>
              <w:ind w:right="136"/>
              <w:rPr>
                <w:rFonts w:ascii="Cambria" w:eastAsia="Times New Roman" w:hAnsi="Cambria" w:cs="Times New Roman"/>
                <w:lang w:bidi="ar-JO"/>
              </w:rPr>
            </w:pPr>
            <w:r w:rsidRPr="00D77644">
              <w:rPr>
                <w:rFonts w:ascii="Cambria" w:eastAsia="Times New Roman" w:hAnsi="Cambria" w:cs="Times New Roman"/>
                <w:lang w:bidi="ar-JO"/>
              </w:rPr>
              <w:t>Referral to Service/ Facility: ______________________________</w:t>
            </w:r>
          </w:p>
          <w:p w14:paraId="0F924B90"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 xml:space="preserve">Location: _____________________________________________ </w:t>
            </w:r>
          </w:p>
          <w:p w14:paraId="7A699F36"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Contact Information/ Phone Number: ______________________</w:t>
            </w:r>
          </w:p>
          <w:p w14:paraId="410DDAE5" w14:textId="77777777" w:rsidR="00D77644" w:rsidRPr="00D77644" w:rsidRDefault="00D77644" w:rsidP="00D77644">
            <w:pPr>
              <w:spacing w:after="0"/>
              <w:rPr>
                <w:rFonts w:ascii="Cambria" w:eastAsia="Times New Roman" w:hAnsi="Cambria" w:cs="Times New Roman"/>
                <w:lang w:bidi="ar-JO"/>
              </w:rPr>
            </w:pPr>
          </w:p>
        </w:tc>
      </w:tr>
      <w:tr w:rsidR="00D77644" w:rsidRPr="00D77644" w14:paraId="386D30CD" w14:textId="77777777" w:rsidTr="00464265">
        <w:trPr>
          <w:trHeight w:val="17"/>
        </w:trPr>
        <w:tc>
          <w:tcPr>
            <w:tcW w:w="5000" w:type="pct"/>
            <w:gridSpan w:val="5"/>
            <w:tcBorders>
              <w:bottom w:val="single" w:sz="4" w:space="0" w:color="auto"/>
            </w:tcBorders>
            <w:shd w:val="clear" w:color="auto" w:fill="FFFFFF"/>
          </w:tcPr>
          <w:p w14:paraId="6F36CFA5" w14:textId="77777777" w:rsidR="00D77644" w:rsidRPr="00D77644" w:rsidRDefault="00D77644" w:rsidP="00D77644">
            <w:pPr>
              <w:spacing w:after="0"/>
              <w:rPr>
                <w:rFonts w:ascii="Cambria" w:eastAsia="Times New Roman" w:hAnsi="Cambria" w:cs="Times New Roman"/>
                <w:lang w:bidi="ar-JO"/>
              </w:rPr>
            </w:pPr>
          </w:p>
          <w:p w14:paraId="24C8E1E8"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When to Attend: Immediately/ Date:  ________________________________</w:t>
            </w:r>
          </w:p>
          <w:p w14:paraId="498F4996"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 xml:space="preserve">Referral Transportation Plan:  Self/ Referring Agency Supported Transport. </w:t>
            </w:r>
          </w:p>
          <w:p w14:paraId="1906E433" w14:textId="77777777" w:rsidR="00D77644" w:rsidRPr="00D77644" w:rsidRDefault="00D77644" w:rsidP="00D77644">
            <w:pPr>
              <w:spacing w:after="0"/>
              <w:rPr>
                <w:rFonts w:ascii="Cambria" w:eastAsia="Times New Roman" w:hAnsi="Cambria" w:cs="Times New Roman"/>
                <w:lang w:bidi="ar-JO"/>
              </w:rPr>
            </w:pPr>
          </w:p>
        </w:tc>
      </w:tr>
      <w:tr w:rsidR="00D77644" w:rsidRPr="00D77644" w14:paraId="28624FAA" w14:textId="77777777" w:rsidTr="00464265">
        <w:trPr>
          <w:trHeight w:val="17"/>
        </w:trPr>
        <w:tc>
          <w:tcPr>
            <w:tcW w:w="5000" w:type="pct"/>
            <w:gridSpan w:val="5"/>
            <w:tcBorders>
              <w:bottom w:val="single" w:sz="4" w:space="0" w:color="auto"/>
            </w:tcBorders>
            <w:shd w:val="clear" w:color="auto" w:fill="D9D9D9"/>
          </w:tcPr>
          <w:p w14:paraId="4FF5EBC2"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color w:val="000000"/>
                <w:lang w:bidi="ar-JO"/>
              </w:rPr>
              <w:t>Person of Concern Details</w:t>
            </w:r>
          </w:p>
        </w:tc>
      </w:tr>
      <w:tr w:rsidR="00D77644" w:rsidRPr="00D77644" w14:paraId="1C709960" w14:textId="77777777" w:rsidTr="00464265">
        <w:trPr>
          <w:trHeight w:val="1192"/>
        </w:trPr>
        <w:tc>
          <w:tcPr>
            <w:tcW w:w="849" w:type="pct"/>
            <w:tcBorders>
              <w:top w:val="single" w:sz="4" w:space="0" w:color="auto"/>
            </w:tcBorders>
          </w:tcPr>
          <w:p w14:paraId="5E96EC98"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Child Name: ______________     </w:t>
            </w:r>
          </w:p>
          <w:p w14:paraId="5EFF7A21"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Sex:  </w:t>
            </w:r>
            <w:r w:rsidRPr="00D77644">
              <w:rPr>
                <w:rFonts w:ascii="MS Mincho" w:eastAsia="MS Mincho" w:hAnsi="MS Mincho" w:cs="MS Mincho"/>
              </w:rPr>
              <w:t>☐</w:t>
            </w:r>
            <w:r w:rsidRPr="00D77644">
              <w:rPr>
                <w:rFonts w:ascii="Cambria" w:eastAsia="Times New Roman" w:hAnsi="Cambria" w:cs="Times New Roman"/>
              </w:rPr>
              <w:t xml:space="preserve"> Male         </w:t>
            </w:r>
            <w:r w:rsidRPr="00D77644">
              <w:rPr>
                <w:rFonts w:ascii="MS Mincho" w:eastAsia="MS Mincho" w:hAnsi="MS Mincho" w:cs="MS Mincho"/>
              </w:rPr>
              <w:t>☐</w:t>
            </w:r>
            <w:r w:rsidRPr="00D77644">
              <w:rPr>
                <w:rFonts w:ascii="Cambria" w:eastAsia="Times New Roman" w:hAnsi="Cambria" w:cs="Times New Roman"/>
              </w:rPr>
              <w:t xml:space="preserve"> Female</w:t>
            </w:r>
          </w:p>
          <w:p w14:paraId="09FD27F2"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Child Age in Months:________</w:t>
            </w:r>
          </w:p>
        </w:tc>
        <w:tc>
          <w:tcPr>
            <w:tcW w:w="2024" w:type="pct"/>
            <w:gridSpan w:val="3"/>
            <w:tcBorders>
              <w:top w:val="single" w:sz="4" w:space="0" w:color="auto"/>
            </w:tcBorders>
          </w:tcPr>
          <w:p w14:paraId="4FF22E3A"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Mother/Caregiver Name:</w:t>
            </w:r>
          </w:p>
          <w:p w14:paraId="18E45392"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___________________________________</w:t>
            </w:r>
          </w:p>
          <w:p w14:paraId="0A66BC1E"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Contact Details/Telephone Number: ___________________________________        </w:t>
            </w:r>
          </w:p>
          <w:p w14:paraId="224B8798" w14:textId="77777777" w:rsidR="00D77644" w:rsidRPr="00D77644" w:rsidRDefault="00D77644" w:rsidP="00D77644">
            <w:pPr>
              <w:spacing w:after="0"/>
              <w:rPr>
                <w:rFonts w:ascii="Cambria" w:eastAsia="Times New Roman" w:hAnsi="Cambria" w:cs="Times New Roman"/>
              </w:rPr>
            </w:pPr>
          </w:p>
        </w:tc>
        <w:tc>
          <w:tcPr>
            <w:tcW w:w="2126" w:type="pct"/>
            <w:tcBorders>
              <w:top w:val="single" w:sz="4" w:space="0" w:color="auto"/>
            </w:tcBorders>
          </w:tcPr>
          <w:p w14:paraId="469D8AA4"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Mother/Caregiver location/address:       </w:t>
            </w:r>
          </w:p>
          <w:p w14:paraId="24DC86CD"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_____________________________________________________</w:t>
            </w:r>
          </w:p>
          <w:p w14:paraId="3B2C3C6B"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_____________________________________________________</w:t>
            </w:r>
          </w:p>
          <w:p w14:paraId="2B169576"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_____________________________________________________                              </w:t>
            </w:r>
          </w:p>
        </w:tc>
      </w:tr>
      <w:tr w:rsidR="00D77644" w:rsidRPr="00D77644" w14:paraId="16A940D3" w14:textId="77777777" w:rsidTr="00464265">
        <w:trPr>
          <w:trHeight w:val="127"/>
        </w:trPr>
        <w:tc>
          <w:tcPr>
            <w:tcW w:w="5000" w:type="pct"/>
            <w:gridSpan w:val="5"/>
            <w:shd w:val="clear" w:color="auto" w:fill="FFFFFF"/>
          </w:tcPr>
          <w:p w14:paraId="26B8B29F"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IYCFE/OTP/SC or Health Facility Identification Number#:___________________________</w:t>
            </w:r>
          </w:p>
        </w:tc>
      </w:tr>
      <w:tr w:rsidR="00D77644" w:rsidRPr="00D77644" w14:paraId="153B040B" w14:textId="77777777" w:rsidTr="00464265">
        <w:trPr>
          <w:trHeight w:val="316"/>
        </w:trPr>
        <w:tc>
          <w:tcPr>
            <w:tcW w:w="5000" w:type="pct"/>
            <w:gridSpan w:val="5"/>
            <w:shd w:val="clear" w:color="auto" w:fill="FFFFFF"/>
          </w:tcPr>
          <w:p w14:paraId="7628A7EE"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Is the Full Assessment form Included with this referral form?      Yes   /   No</w:t>
            </w:r>
          </w:p>
          <w:p w14:paraId="10BF4808"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i/>
                <w:iCs/>
                <w:color w:val="FF0000"/>
              </w:rPr>
              <w:t xml:space="preserve">Always </w:t>
            </w:r>
            <w:r w:rsidRPr="00D77644">
              <w:rPr>
                <w:rFonts w:ascii="Cambria" w:eastAsia="Times New Roman" w:hAnsi="Cambria" w:cs="Times New Roman"/>
                <w:i/>
                <w:iCs/>
                <w:color w:val="FF0000"/>
                <w:lang w:bidi="ar-JO"/>
              </w:rPr>
              <w:t>ensure that the Full Assessment is sent along with this form to the SC in charge and follow-up in completed between the referring and receiving agencies and that a transportation is in place for the referral.</w:t>
            </w:r>
          </w:p>
        </w:tc>
      </w:tr>
      <w:tr w:rsidR="00D77644" w:rsidRPr="00D77644" w14:paraId="4DFA1CE8" w14:textId="77777777" w:rsidTr="00464265">
        <w:trPr>
          <w:trHeight w:val="127"/>
        </w:trPr>
        <w:tc>
          <w:tcPr>
            <w:tcW w:w="5000" w:type="pct"/>
            <w:gridSpan w:val="5"/>
            <w:shd w:val="clear" w:color="auto" w:fill="D9D9D9"/>
          </w:tcPr>
          <w:p w14:paraId="1416E920"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REFERRAL CRITERIA</w:t>
            </w:r>
          </w:p>
        </w:tc>
      </w:tr>
      <w:tr w:rsidR="00D77644" w:rsidRPr="00D77644" w14:paraId="2E6D81B7" w14:textId="77777777" w:rsidTr="00464265">
        <w:trPr>
          <w:trHeight w:val="681"/>
        </w:trPr>
        <w:tc>
          <w:tcPr>
            <w:tcW w:w="2390" w:type="pct"/>
            <w:gridSpan w:val="2"/>
          </w:tcPr>
          <w:p w14:paraId="0F33D789"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Temporary BMS indication:</w:t>
            </w:r>
          </w:p>
          <w:p w14:paraId="52E061C9"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During relactation</w:t>
            </w:r>
          </w:p>
          <w:p w14:paraId="05142CA5"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Transition from mixed feeding to exclusive breastfeeding</w:t>
            </w:r>
          </w:p>
          <w:p w14:paraId="72017A80"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Short-term separation of infant and mother</w:t>
            </w:r>
          </w:p>
          <w:p w14:paraId="3DC5620F"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 xml:space="preserve">Short-term waiting period until wet nurse or donor human milk is available </w:t>
            </w:r>
          </w:p>
          <w:p w14:paraId="584FA01B" w14:textId="77777777" w:rsidR="00D77644" w:rsidRPr="00D77644" w:rsidRDefault="00D77644" w:rsidP="00D77644">
            <w:pPr>
              <w:spacing w:after="0"/>
              <w:rPr>
                <w:rFonts w:ascii="Cambria" w:eastAsia="Times New Roman" w:hAnsi="Cambria" w:cs="Times New Roman"/>
                <w:color w:val="000000"/>
              </w:rPr>
            </w:pPr>
          </w:p>
        </w:tc>
        <w:tc>
          <w:tcPr>
            <w:tcW w:w="2610" w:type="pct"/>
            <w:gridSpan w:val="3"/>
            <w:vAlign w:val="center"/>
          </w:tcPr>
          <w:p w14:paraId="01BE10AB"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Longer-term BMS indication:</w:t>
            </w:r>
          </w:p>
          <w:p w14:paraId="73920FF6"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Infant not breastfed pre-crisis</w:t>
            </w:r>
          </w:p>
          <w:p w14:paraId="457B5824"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Mother not wishing or unable to relactate</w:t>
            </w:r>
          </w:p>
          <w:p w14:paraId="27F12CBB"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Infant established on replacement feeding in the context of HIV</w:t>
            </w:r>
          </w:p>
          <w:p w14:paraId="6A4DB8A1"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Orphaned infant</w:t>
            </w:r>
          </w:p>
          <w:p w14:paraId="42B0E941"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Infant whose mother is absent long-term</w:t>
            </w:r>
          </w:p>
          <w:p w14:paraId="17F14A9E"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Specific infant or maternal medical conditions</w:t>
            </w:r>
            <w:r w:rsidRPr="00D77644">
              <w:rPr>
                <w:rFonts w:ascii="Cambria" w:eastAsia="Arial" w:hAnsi="Cambria" w:cs="Times New Roman"/>
                <w:color w:val="000000"/>
                <w:vertAlign w:val="superscript"/>
              </w:rPr>
              <w:footnoteReference w:id="1"/>
            </w:r>
          </w:p>
          <w:p w14:paraId="1EC8475F"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Very ill mother</w:t>
            </w:r>
          </w:p>
          <w:p w14:paraId="0466D54B"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Infant rejected by mother</w:t>
            </w:r>
          </w:p>
          <w:p w14:paraId="7811402F"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A survivor of Gender Based Violence not wishing to breastfeed.</w:t>
            </w:r>
          </w:p>
          <w:p w14:paraId="48D85624" w14:textId="77777777" w:rsidR="00D77644" w:rsidRPr="00D77644" w:rsidRDefault="00D77644" w:rsidP="00D77644">
            <w:pPr>
              <w:spacing w:after="0"/>
              <w:rPr>
                <w:rFonts w:ascii="Cambria" w:eastAsia="Times New Roman" w:hAnsi="Cambria" w:cs="Times New Roman"/>
              </w:rPr>
            </w:pPr>
          </w:p>
        </w:tc>
      </w:tr>
      <w:tr w:rsidR="00D77644" w:rsidRPr="00D77644" w14:paraId="7AF49962" w14:textId="77777777" w:rsidTr="00464265">
        <w:trPr>
          <w:trHeight w:val="61"/>
        </w:trPr>
        <w:tc>
          <w:tcPr>
            <w:tcW w:w="5000" w:type="pct"/>
            <w:gridSpan w:val="5"/>
            <w:shd w:val="clear" w:color="auto" w:fill="D9D9D9"/>
          </w:tcPr>
          <w:p w14:paraId="3A160CC4" w14:textId="77777777" w:rsidR="00D77644" w:rsidRPr="00D77644" w:rsidRDefault="00D77644" w:rsidP="00D77644">
            <w:pPr>
              <w:spacing w:after="0"/>
              <w:rPr>
                <w:rFonts w:ascii="Cambria" w:eastAsia="Times New Roman" w:hAnsi="Cambria" w:cs="Times New Roman"/>
                <w:lang w:bidi="ar-JO"/>
              </w:rPr>
            </w:pPr>
          </w:p>
        </w:tc>
      </w:tr>
    </w:tbl>
    <w:p w14:paraId="14AD512C" w14:textId="77777777" w:rsidR="00D77644" w:rsidRPr="00D77644" w:rsidRDefault="00D77644" w:rsidP="00D77644">
      <w:pPr>
        <w:spacing w:after="0"/>
        <w:rPr>
          <w:rFonts w:ascii="Cambria" w:eastAsia="Arial" w:hAnsi="Cambria" w:cs="Times New Roman"/>
          <w:color w:val="000000"/>
        </w:rPr>
      </w:pPr>
    </w:p>
    <w:p w14:paraId="580FAF2B" w14:textId="77777777" w:rsidR="00464265" w:rsidRDefault="00464265" w:rsidP="00D77644">
      <w:pPr>
        <w:spacing w:after="0"/>
        <w:rPr>
          <w:rFonts w:ascii="Cambria" w:eastAsia="Arial" w:hAnsi="Cambria" w:cs="Times New Roman"/>
          <w:color w:val="000000"/>
        </w:rPr>
      </w:pPr>
    </w:p>
    <w:p w14:paraId="6CBFE893" w14:textId="77777777" w:rsidR="00464265" w:rsidRDefault="00464265" w:rsidP="00D77644">
      <w:pPr>
        <w:spacing w:after="0"/>
        <w:rPr>
          <w:rFonts w:ascii="Cambria" w:eastAsia="Arial" w:hAnsi="Cambria" w:cs="Times New Roman"/>
          <w:color w:val="000000"/>
        </w:rPr>
      </w:pPr>
    </w:p>
    <w:p w14:paraId="194A3515" w14:textId="77777777" w:rsidR="00464265" w:rsidRDefault="00464265" w:rsidP="00D77644">
      <w:pPr>
        <w:spacing w:after="0"/>
        <w:rPr>
          <w:rFonts w:ascii="Cambria" w:eastAsia="Arial" w:hAnsi="Cambria" w:cs="Times New Roman"/>
          <w:color w:val="000000"/>
        </w:rPr>
        <w:sectPr w:rsidR="00464265" w:rsidSect="00464265">
          <w:pgSz w:w="15840" w:h="12240" w:orient="landscape"/>
          <w:pgMar w:top="1440" w:right="1440" w:bottom="1440" w:left="1440" w:header="720" w:footer="720" w:gutter="0"/>
          <w:cols w:space="720"/>
          <w:docGrid w:linePitch="360"/>
        </w:sectPr>
      </w:pPr>
    </w:p>
    <w:p w14:paraId="4EE32CD6" w14:textId="77777777" w:rsidR="00D77644" w:rsidRPr="00D77644" w:rsidRDefault="00D77644" w:rsidP="00D77644">
      <w:pPr>
        <w:spacing w:after="0"/>
        <w:rPr>
          <w:rFonts w:ascii="Cambria" w:eastAsia="Arial" w:hAnsi="Cambria" w:cs="Times New Roman"/>
          <w:color w:val="000000"/>
        </w:rPr>
      </w:pPr>
      <w:r w:rsidRPr="00D77644">
        <w:rPr>
          <w:rFonts w:ascii="Cambria" w:eastAsia="Arial" w:hAnsi="Cambria" w:cs="Times New Roman"/>
          <w:color w:val="000000"/>
        </w:rPr>
        <w:t>Part One: To be completed at referring site and sent to the referral agency (SC in charge) as well as kept in referring agency records for follow-up</w:t>
      </w:r>
    </w:p>
    <w:p w14:paraId="7C3BEF25" w14:textId="77777777" w:rsidR="00D77644" w:rsidRPr="00D77644" w:rsidRDefault="00D77644" w:rsidP="00D77644">
      <w:pPr>
        <w:spacing w:after="0"/>
        <w:rPr>
          <w:rFonts w:ascii="Arial" w:eastAsia="Times New Roman" w:hAnsi="Arial" w:cs="Times New Roman"/>
        </w:rPr>
      </w:pPr>
    </w:p>
    <w:p w14:paraId="225263BE"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---------------------------------------------------------------------------------------------Cut here -------------------------------------------------------------------------------------------------</w:t>
      </w:r>
    </w:p>
    <w:p w14:paraId="4DC928E5" w14:textId="77777777" w:rsidR="00D77644" w:rsidRPr="00D77644" w:rsidRDefault="00D77644" w:rsidP="00D77644">
      <w:pPr>
        <w:spacing w:after="0"/>
        <w:rPr>
          <w:rFonts w:ascii="Cambria" w:eastAsia="Times New Roman" w:hAnsi="Cambria" w:cs="Calibri"/>
          <w:i/>
          <w:iCs/>
          <w:color w:val="C00000"/>
        </w:rPr>
      </w:pPr>
      <w:r w:rsidRPr="00D77644">
        <w:rPr>
          <w:rFonts w:ascii="Cambria" w:eastAsia="Times New Roman" w:hAnsi="Cambria" w:cs="Calibri"/>
          <w:i/>
          <w:iCs/>
          <w:color w:val="C00000"/>
        </w:rPr>
        <w:t>Part Two: To be completed at referring site and given to caretaker (as record of next steps and to show the referral facility)</w:t>
      </w:r>
    </w:p>
    <w:p w14:paraId="3932ADDC" w14:textId="77777777" w:rsidR="00D77644" w:rsidRPr="00D77644" w:rsidRDefault="00D77644" w:rsidP="00D77644">
      <w:pPr>
        <w:spacing w:after="0"/>
        <w:rPr>
          <w:rFonts w:ascii="Cambria" w:eastAsia="Times New Roman" w:hAnsi="Cambria" w:cs="Calibri"/>
        </w:rPr>
      </w:pPr>
    </w:p>
    <w:p w14:paraId="6844B480"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 xml:space="preserve">Child’s Name________________________        Caregiver Name:________________________________   </w:t>
      </w:r>
    </w:p>
    <w:p w14:paraId="2ECD7BB3"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Referring Agency:______________________</w:t>
      </w:r>
      <w:r w:rsidRPr="00D77644">
        <w:rPr>
          <w:rFonts w:ascii="Cambria" w:eastAsia="Times New Roman" w:hAnsi="Cambria" w:cs="Calibri"/>
          <w:spacing w:val="-4"/>
        </w:rPr>
        <w:t xml:space="preserve"> </w:t>
      </w:r>
      <w:r w:rsidRPr="00D77644">
        <w:rPr>
          <w:rFonts w:ascii="Cambria" w:eastAsia="Times New Roman" w:hAnsi="Cambria" w:cs="Calibri"/>
          <w:w w:val="99"/>
        </w:rPr>
        <w:t xml:space="preserve"> </w:t>
      </w:r>
      <w:r w:rsidRPr="00D77644">
        <w:rPr>
          <w:rFonts w:ascii="Cambria" w:eastAsia="Times New Roman" w:hAnsi="Cambria" w:cs="Calibri"/>
        </w:rPr>
        <w:t xml:space="preserve">  Referring Agency Contact Details: __________________  </w:t>
      </w:r>
    </w:p>
    <w:p w14:paraId="1C0F5CC5" w14:textId="77777777" w:rsidR="00D77644" w:rsidRPr="00D77644" w:rsidRDefault="00D77644" w:rsidP="00D77644">
      <w:pPr>
        <w:spacing w:after="0"/>
        <w:rPr>
          <w:rFonts w:ascii="Cambria" w:eastAsia="Times New Roman" w:hAnsi="Cambria" w:cs="Times New Roman"/>
          <w:lang w:bidi="ar-JO"/>
        </w:rPr>
      </w:pPr>
    </w:p>
    <w:p w14:paraId="1466A3C5"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Name of Referral Facility: _______________________________ Location: _________________________</w:t>
      </w:r>
    </w:p>
    <w:p w14:paraId="40A58ADE"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Contact Details: _________________________________________________</w:t>
      </w:r>
    </w:p>
    <w:p w14:paraId="29CD395F" w14:textId="77777777" w:rsidR="00D77644" w:rsidRPr="00D77644" w:rsidRDefault="00D77644" w:rsidP="00D77644">
      <w:pPr>
        <w:spacing w:after="0"/>
        <w:rPr>
          <w:rFonts w:ascii="Cambria" w:eastAsia="Times New Roman" w:hAnsi="Cambria" w:cs="Times New Roman"/>
          <w:lang w:bidi="ar-JO"/>
        </w:rPr>
      </w:pPr>
      <w:r w:rsidRPr="00D77644">
        <w:rPr>
          <w:rFonts w:ascii="Cambria" w:eastAsia="Times New Roman" w:hAnsi="Cambria" w:cs="Times New Roman"/>
          <w:lang w:bidi="ar-JO"/>
        </w:rPr>
        <w:t>When to Attend: Immediately/ Date:  ________________________________</w:t>
      </w:r>
    </w:p>
    <w:p w14:paraId="411EB95E" w14:textId="77777777" w:rsidR="00D77644" w:rsidRPr="00D77644" w:rsidRDefault="00D77644" w:rsidP="00D77644">
      <w:pPr>
        <w:spacing w:after="0"/>
        <w:rPr>
          <w:rFonts w:ascii="Arial" w:eastAsia="Times New Roman" w:hAnsi="Arial" w:cs="Times New Roman"/>
          <w:lang w:bidi="ar-JO"/>
        </w:rPr>
      </w:pPr>
      <w:r w:rsidRPr="00D77644">
        <w:rPr>
          <w:rFonts w:ascii="Cambria" w:eastAsia="Times New Roman" w:hAnsi="Cambria" w:cs="Times New Roman"/>
          <w:lang w:bidi="ar-JO"/>
        </w:rPr>
        <w:t>Referral Transportation Plan:  Self / Referring Agency Supported Transport</w:t>
      </w:r>
      <w:r w:rsidRPr="00D77644">
        <w:rPr>
          <w:rFonts w:ascii="Arial" w:eastAsia="Times New Roman" w:hAnsi="Arial" w:cs="Times New Roman"/>
          <w:lang w:bidi="ar-JO"/>
        </w:rPr>
        <w:t xml:space="preserve">. </w:t>
      </w:r>
    </w:p>
    <w:p w14:paraId="52BA2C68" w14:textId="77777777" w:rsidR="00D77644" w:rsidRPr="00D77644" w:rsidRDefault="00D77644" w:rsidP="00D77644">
      <w:pPr>
        <w:spacing w:after="0"/>
        <w:rPr>
          <w:rFonts w:ascii="Arial" w:eastAsia="Times New Roman" w:hAnsi="Arial" w:cs="Calibri"/>
        </w:rPr>
      </w:pPr>
    </w:p>
    <w:p w14:paraId="4B4662C7" w14:textId="77777777" w:rsidR="00D77644" w:rsidRPr="00D77644" w:rsidRDefault="00D77644" w:rsidP="00D77644">
      <w:pPr>
        <w:spacing w:after="0"/>
        <w:rPr>
          <w:rFonts w:ascii="Cambria" w:eastAsia="Times New Roman" w:hAnsi="Cambria" w:cs="Calibri"/>
          <w:b/>
        </w:rPr>
      </w:pPr>
      <w:r w:rsidRPr="00D77644">
        <w:rPr>
          <w:rFonts w:ascii="Cambria" w:eastAsia="Times New Roman" w:hAnsi="Cambria" w:cs="Calibri"/>
          <w:b/>
        </w:rPr>
        <w:t>Reason for Referral:</w:t>
      </w:r>
      <w:r w:rsidRPr="00D77644">
        <w:rPr>
          <w:rFonts w:ascii="Cambria" w:eastAsia="Times New Roman" w:hAnsi="Cambria" w:cs="Calibri"/>
          <w:b/>
        </w:rPr>
        <w:tab/>
      </w:r>
    </w:p>
    <w:p w14:paraId="664853B1" w14:textId="77777777" w:rsidR="00D77644" w:rsidRPr="00D77644" w:rsidRDefault="00D77644" w:rsidP="00D77644">
      <w:pPr>
        <w:numPr>
          <w:ilvl w:val="0"/>
          <w:numId w:val="2"/>
        </w:numPr>
        <w:spacing w:after="0"/>
        <w:rPr>
          <w:rFonts w:ascii="Cambria" w:eastAsia="Times New Roman" w:hAnsi="Cambria" w:cs="Calibri"/>
          <w:b/>
        </w:rPr>
      </w:pPr>
      <w:r w:rsidRPr="00D77644">
        <w:rPr>
          <w:rFonts w:ascii="Cambria" w:eastAsia="Arial" w:hAnsi="Cambria" w:cs="Times New Roman"/>
          <w:color w:val="000000"/>
        </w:rPr>
        <w:t>Temporary BMS indication:</w:t>
      </w:r>
    </w:p>
    <w:p w14:paraId="7FBFA09D"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During re-lactation</w:t>
      </w:r>
    </w:p>
    <w:p w14:paraId="758195C7"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Transition from mixed feeding to exclusive breastfeeding</w:t>
      </w:r>
    </w:p>
    <w:p w14:paraId="075BDF1E"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Short-term separation of infant and mother</w:t>
      </w:r>
    </w:p>
    <w:p w14:paraId="6A8B440F"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 xml:space="preserve">Short-term waiting period until wet nurse or donor human milk is available </w:t>
      </w:r>
    </w:p>
    <w:p w14:paraId="7BBEDC32"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Longer-term BMS indication:</w:t>
      </w:r>
    </w:p>
    <w:p w14:paraId="641267D1"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Infant not breastfed pre-crisis</w:t>
      </w:r>
    </w:p>
    <w:p w14:paraId="3125AE4B"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Mother not wishing or unable to re-lactate</w:t>
      </w:r>
    </w:p>
    <w:p w14:paraId="0D9C4645"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Infant established on replacement feeding in the context of HIV</w:t>
      </w:r>
    </w:p>
    <w:p w14:paraId="3F40826F"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Orphaned infant</w:t>
      </w:r>
    </w:p>
    <w:p w14:paraId="28D8AD19"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Infant whose mother is absent long-term</w:t>
      </w:r>
    </w:p>
    <w:p w14:paraId="1B756A95"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Specific infant or maternal medical conditions</w:t>
      </w:r>
      <w:r w:rsidRPr="00D77644">
        <w:rPr>
          <w:rFonts w:ascii="Cambria" w:eastAsia="Arial" w:hAnsi="Cambria" w:cs="Times New Roman"/>
          <w:color w:val="000000"/>
          <w:vertAlign w:val="superscript"/>
        </w:rPr>
        <w:footnoteReference w:id="2"/>
      </w:r>
    </w:p>
    <w:p w14:paraId="02868916"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Very ill mother</w:t>
      </w:r>
    </w:p>
    <w:p w14:paraId="7E45B1E2"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Infant rejected by mother</w:t>
      </w:r>
    </w:p>
    <w:p w14:paraId="52C62157" w14:textId="77777777" w:rsidR="00D77644" w:rsidRPr="00D77644" w:rsidRDefault="00D77644" w:rsidP="00D77644">
      <w:pPr>
        <w:numPr>
          <w:ilvl w:val="0"/>
          <w:numId w:val="2"/>
        </w:numPr>
        <w:spacing w:after="0"/>
        <w:rPr>
          <w:rFonts w:ascii="Cambria" w:eastAsia="Arial" w:hAnsi="Cambria" w:cs="Times New Roman"/>
          <w:color w:val="000000"/>
        </w:rPr>
      </w:pPr>
      <w:r w:rsidRPr="00D77644">
        <w:rPr>
          <w:rFonts w:ascii="Cambria" w:eastAsia="Arial" w:hAnsi="Cambria" w:cs="Times New Roman"/>
          <w:color w:val="000000"/>
        </w:rPr>
        <w:t>A survivor of Gender Based Violence not wishing to breastfeed.</w:t>
      </w:r>
    </w:p>
    <w:p w14:paraId="15F9E94A" w14:textId="77777777" w:rsidR="00D77644" w:rsidRPr="00D77644" w:rsidRDefault="00D77644" w:rsidP="00D77644">
      <w:pPr>
        <w:spacing w:after="0"/>
        <w:rPr>
          <w:rFonts w:ascii="Arial" w:eastAsia="Times New Roman" w:hAnsi="Arial" w:cs="Times New Roman"/>
        </w:rPr>
      </w:pPr>
    </w:p>
    <w:p w14:paraId="2F7777D4" w14:textId="77777777" w:rsidR="00D77644" w:rsidRPr="00D77644" w:rsidRDefault="00D77644" w:rsidP="00D77644">
      <w:pPr>
        <w:spacing w:after="0"/>
        <w:rPr>
          <w:rFonts w:ascii="Arial" w:eastAsia="Times New Roman" w:hAnsi="Arial" w:cs="Times New Roman"/>
        </w:rPr>
      </w:pPr>
    </w:p>
    <w:p w14:paraId="153CBF7C" w14:textId="77777777" w:rsidR="00D77644" w:rsidRPr="00D77644" w:rsidRDefault="00D77644" w:rsidP="00D77644">
      <w:pPr>
        <w:spacing w:after="0"/>
        <w:rPr>
          <w:rFonts w:ascii="Cambria" w:eastAsia="Times New Roman" w:hAnsi="Cambria" w:cs="Times New Roman"/>
          <w:sz w:val="24"/>
          <w:szCs w:val="24"/>
        </w:rPr>
      </w:pPr>
      <w:r w:rsidRPr="00D77644">
        <w:rPr>
          <w:rFonts w:ascii="Cambria" w:eastAsia="Times New Roman" w:hAnsi="Cambria" w:cs="Times New Roman"/>
        </w:rPr>
        <w:t>Recommendations for Follow-up: --------------------------------------------------------------------------------------------------------------------------------------------------------------------------------------------------------------------------------------------------------------------------------------------------------------------------------------------------------------------------------------------------------------------------------------------------------------------------</w:t>
      </w:r>
    </w:p>
    <w:p w14:paraId="568AA5C1"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54" w:name="_Toc128340395"/>
      <w:bookmarkStart w:id="55" w:name="_Toc128945303"/>
      <w:r w:rsidRPr="00D77644">
        <w:rPr>
          <w:rFonts w:ascii="Cambria" w:eastAsia="Arial" w:hAnsi="Cambria" w:cs="Arial"/>
          <w:b/>
          <w:bCs/>
          <w:color w:val="4472C4"/>
        </w:rPr>
        <w:t>Annex 6. Example of a simple rapid assessment</w:t>
      </w:r>
      <w:bookmarkEnd w:id="54"/>
      <w:bookmarkEnd w:id="55"/>
    </w:p>
    <w:p w14:paraId="2005AF50" w14:textId="77777777" w:rsidR="00D77644" w:rsidRPr="00D77644" w:rsidRDefault="00D77644" w:rsidP="00D77644">
      <w:pPr>
        <w:spacing w:after="0"/>
        <w:rPr>
          <w:rFonts w:ascii="Cambria" w:eastAsia="Arial" w:hAnsi="Cambria" w:cs="Arial"/>
        </w:rPr>
      </w:pPr>
      <w:r w:rsidRPr="00D77644">
        <w:rPr>
          <w:rFonts w:ascii="Cambria" w:eastAsia="Arial" w:hAnsi="Cambria" w:cs="Arial"/>
        </w:rPr>
        <w:t>Mother/Caregiver name: ____________________</w:t>
      </w:r>
      <w:r w:rsidRPr="00D77644">
        <w:rPr>
          <w:rFonts w:ascii="Cambria" w:eastAsia="Arial" w:hAnsi="Cambria" w:cs="Arial"/>
        </w:rPr>
        <w:br/>
      </w:r>
      <w:r w:rsidRPr="00D77644">
        <w:rPr>
          <w:rFonts w:ascii="Cambria" w:eastAsia="Arial" w:hAnsi="Cambria" w:cs="Arial"/>
          <w:b/>
        </w:rPr>
        <w:t>Ask:</w:t>
      </w:r>
      <w:r w:rsidRPr="00D77644">
        <w:rPr>
          <w:rFonts w:ascii="Cambria" w:eastAsia="Arial" w:hAnsi="Cambria" w:cs="Arial"/>
        </w:rPr>
        <w:t xml:space="preserve"> </w:t>
      </w:r>
      <w:r w:rsidRPr="00D77644">
        <w:rPr>
          <w:rFonts w:ascii="Cambria" w:eastAsia="Arial" w:hAnsi="Cambria" w:cs="Arial"/>
        </w:rPr>
        <w:br/>
        <w:t>• How old is the baby? _________ Months</w:t>
      </w:r>
      <w:r w:rsidRPr="00D77644">
        <w:rPr>
          <w:rFonts w:ascii="Cambria" w:eastAsia="Arial" w:hAnsi="Cambria" w:cs="Arial"/>
        </w:rPr>
        <w:br/>
        <w:t>• How is the baby being fed?</w:t>
      </w:r>
      <w:r w:rsidRPr="00D77644">
        <w:rPr>
          <w:rFonts w:ascii="Cambria" w:eastAsia="Arial" w:hAnsi="Cambria" w:cs="Arial"/>
        </w:rPr>
        <w:br/>
        <w:t>Please list all liquids and foods the baby received since yesterday.</w:t>
      </w:r>
      <w:r w:rsidRPr="00D77644">
        <w:rPr>
          <w:rFonts w:ascii="Cambria" w:eastAsia="Arial" w:hAnsi="Cambria" w:cs="Arial"/>
        </w:rPr>
        <w:br/>
        <w:t xml:space="preserve">• Note if baby is breastfed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w:t>
      </w:r>
      <w:r w:rsidRPr="00D77644">
        <w:rPr>
          <w:rFonts w:ascii="Cambria" w:eastAsia="Arial" w:hAnsi="Cambria" w:cs="Arial"/>
        </w:rPr>
        <w:br/>
        <w:t>• If not:</w:t>
      </w:r>
      <w:r w:rsidRPr="00D77644">
        <w:rPr>
          <w:rFonts w:ascii="Cambria" w:eastAsia="Arial" w:hAnsi="Cambria" w:cs="Arial"/>
        </w:rPr>
        <w:br/>
        <w:t xml:space="preserve">a. Has the baby ever been breastfed?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w:t>
      </w:r>
      <w:r w:rsidRPr="00D77644">
        <w:rPr>
          <w:rFonts w:ascii="Cambria" w:eastAsia="Arial" w:hAnsi="Cambria" w:cs="Arial"/>
        </w:rPr>
        <w:br/>
        <w:t xml:space="preserve">b. Is the baby able to suckle the breast?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w:t>
      </w:r>
      <w:r w:rsidRPr="00D77644">
        <w:rPr>
          <w:rFonts w:ascii="Cambria" w:eastAsia="Arial" w:hAnsi="Cambria" w:cs="Arial"/>
        </w:rPr>
        <w:br/>
        <w:t>• If yes:</w:t>
      </w:r>
      <w:r w:rsidRPr="00D77644">
        <w:rPr>
          <w:rFonts w:ascii="Cambria" w:eastAsia="Arial" w:hAnsi="Cambria" w:cs="Arial"/>
        </w:rPr>
        <w:br/>
        <w:t>c. Have you had any difficulties with breastfeeding?</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___________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 ____________ (indicate)</w:t>
      </w:r>
      <w:r w:rsidRPr="00D77644">
        <w:rPr>
          <w:rFonts w:ascii="Cambria" w:eastAsia="Arial" w:hAnsi="Cambria" w:cs="Arial"/>
        </w:rPr>
        <w:br/>
      </w:r>
      <w:r w:rsidRPr="00D77644">
        <w:rPr>
          <w:rFonts w:ascii="Cambria" w:eastAsia="Arial" w:hAnsi="Cambria" w:cs="Arial"/>
          <w:b/>
        </w:rPr>
        <w:t>Look:</w:t>
      </w:r>
      <w:r w:rsidRPr="00D77644">
        <w:rPr>
          <w:rFonts w:ascii="Cambria" w:eastAsia="Arial" w:hAnsi="Cambria" w:cs="Arial"/>
        </w:rPr>
        <w:br/>
        <w:t xml:space="preserve">• Does the baby look very thin?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w:t>
      </w:r>
      <w:r w:rsidRPr="00D77644">
        <w:rPr>
          <w:rFonts w:ascii="Cambria" w:eastAsia="Arial" w:hAnsi="Cambria" w:cs="Arial"/>
        </w:rPr>
        <w:br/>
        <w:t xml:space="preserve">• Is the baby lethargic, perhaps ill?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 xml:space="preserve">yes </w:t>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w:t>
      </w:r>
      <w:r w:rsidRPr="00D77644">
        <w:rPr>
          <w:rFonts w:ascii="Cambria" w:eastAsia="Arial" w:hAnsi="Cambria" w:cs="Arial"/>
        </w:rPr>
        <w:br/>
      </w:r>
      <w:r w:rsidRPr="00D77644">
        <w:rPr>
          <w:rFonts w:ascii="Cambria" w:eastAsia="Arial" w:hAnsi="Cambria" w:cs="Arial"/>
          <w:b/>
        </w:rPr>
        <w:t>Reasons to refer for full assessment:</w:t>
      </w:r>
      <w:r w:rsidRPr="00D77644">
        <w:rPr>
          <w:rFonts w:ascii="Cambria" w:eastAsia="Arial" w:hAnsi="Cambria" w:cs="Arial"/>
        </w:rPr>
        <w:t xml:space="preserve"> </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Not breastfed</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Breastfed but feeding is not age-appropriate (e.g., under 6 months</w:t>
      </w:r>
      <w:r w:rsidRPr="00D77644">
        <w:rPr>
          <w:rFonts w:ascii="Cambria" w:eastAsia="Arial" w:hAnsi="Cambria" w:cs="Arial"/>
        </w:rPr>
        <w:br/>
        <w:t>and not exclusively breastfed; over 6 months and given no</w:t>
      </w:r>
      <w:r w:rsidRPr="00D77644">
        <w:rPr>
          <w:rFonts w:ascii="Cambria" w:eastAsia="Arial" w:hAnsi="Cambria" w:cs="Arial"/>
        </w:rPr>
        <w:br/>
        <w:t>complementary foods)</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Baby unable to suckle the breast</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Mother has difficulties with breastfeeding</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Mother requests breastmilk substitutes</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Baby visibly thin, lethargic or ill; mother visibly thin or ill.</w:t>
      </w:r>
      <w:r w:rsidRPr="00D77644">
        <w:rPr>
          <w:rFonts w:ascii="Cambria" w:eastAsia="Arial" w:hAnsi="Cambria" w:cs="Arial"/>
        </w:rPr>
        <w:br/>
      </w:r>
      <w:r w:rsidRPr="00D77644">
        <w:rPr>
          <w:rFonts w:ascii="Tahoma" w:eastAsia="Arial" w:hAnsi="Tahoma" w:cs="Tahoma"/>
        </w:rPr>
        <w:t>�</w:t>
      </w:r>
      <w:r w:rsidRPr="00D77644">
        <w:rPr>
          <w:rFonts w:ascii="Cambria" w:eastAsia="Arial" w:hAnsi="Cambria" w:cs="Courier New"/>
        </w:rPr>
        <w:t xml:space="preserve"> </w:t>
      </w:r>
      <w:r w:rsidRPr="00D77644">
        <w:rPr>
          <w:rFonts w:ascii="Cambria" w:eastAsia="Arial" w:hAnsi="Cambria" w:cs="Arial"/>
        </w:rPr>
        <w:t>Baby lethargic, perhaps ill</w:t>
      </w:r>
    </w:p>
    <w:p w14:paraId="15234D82" w14:textId="77777777" w:rsidR="00D77644" w:rsidRPr="00D77644" w:rsidRDefault="00D77644" w:rsidP="00D77644">
      <w:pPr>
        <w:spacing w:after="0"/>
        <w:rPr>
          <w:rFonts w:ascii="Cambria" w:eastAsia="Arial" w:hAnsi="Cambria" w:cs="Arial"/>
        </w:rPr>
      </w:pPr>
    </w:p>
    <w:p w14:paraId="0661259C" w14:textId="77777777" w:rsidR="00D77644" w:rsidRPr="00D77644" w:rsidRDefault="00D77644" w:rsidP="00D77644">
      <w:pPr>
        <w:spacing w:after="0"/>
        <w:rPr>
          <w:rFonts w:ascii="Cambria" w:eastAsia="Arial" w:hAnsi="Cambria" w:cs="Arial"/>
        </w:rPr>
      </w:pPr>
    </w:p>
    <w:p w14:paraId="57EC79AF"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56" w:name="_Toc126527203"/>
      <w:bookmarkStart w:id="57" w:name="_Toc70345043"/>
      <w:bookmarkStart w:id="58" w:name="_Toc128340396"/>
      <w:bookmarkStart w:id="59" w:name="_Toc128945304"/>
      <w:bookmarkStart w:id="60" w:name="_Toc70345046"/>
      <w:r w:rsidRPr="00D77644">
        <w:rPr>
          <w:rFonts w:ascii="Cambria" w:eastAsia="Arial" w:hAnsi="Cambria" w:cs="Arial"/>
          <w:b/>
          <w:bCs/>
          <w:color w:val="4472C4"/>
        </w:rPr>
        <w:t>Annex 7: Care Action Plan for Mother/Caregiver and Baby Receiving Skilled Support and BMS</w:t>
      </w:r>
      <w:bookmarkEnd w:id="56"/>
      <w:bookmarkEnd w:id="57"/>
      <w:bookmarkEnd w:id="58"/>
      <w:bookmarkEnd w:id="59"/>
    </w:p>
    <w:p w14:paraId="26050844" w14:textId="77777777" w:rsidR="00D77644" w:rsidRPr="00D77644" w:rsidRDefault="00D77644" w:rsidP="00D77644">
      <w:pPr>
        <w:spacing w:after="0"/>
        <w:rPr>
          <w:rFonts w:ascii="Cambria" w:eastAsia="Times New Roman" w:hAnsi="Cambria" w:cs="Times New Roman"/>
        </w:rPr>
      </w:pPr>
    </w:p>
    <w:p w14:paraId="2A1ADC71" w14:textId="77777777" w:rsidR="00D77644" w:rsidRPr="00D77644" w:rsidRDefault="00D77644" w:rsidP="00D77644">
      <w:pPr>
        <w:spacing w:after="0"/>
        <w:jc w:val="both"/>
        <w:rPr>
          <w:rFonts w:ascii="Cambria" w:eastAsia="Times New Roman" w:hAnsi="Cambria" w:cs="Times New Roman"/>
        </w:rPr>
      </w:pPr>
      <w:r w:rsidRPr="00D77644">
        <w:rPr>
          <w:rFonts w:ascii="Cambria" w:eastAsia="Times New Roman" w:hAnsi="Cambria" w:cs="Times New Roman"/>
        </w:rPr>
        <w:t xml:space="preserve">Care Action Plan for Mother/Caregiver And Baby Receiving Skilled Support And BMS </w:t>
      </w:r>
    </w:p>
    <w:p w14:paraId="63879651" w14:textId="77777777" w:rsidR="00D77644" w:rsidRPr="00D77644" w:rsidRDefault="00D77644" w:rsidP="00D77644">
      <w:pPr>
        <w:spacing w:after="0"/>
        <w:jc w:val="both"/>
        <w:rPr>
          <w:rFonts w:ascii="Cambria" w:eastAsia="Times New Roman" w:hAnsi="Cambria" w:cs="Times New Roman"/>
        </w:rPr>
      </w:pPr>
      <w:r w:rsidRPr="00D77644">
        <w:rPr>
          <w:rFonts w:ascii="Cambria" w:eastAsia="Times New Roman" w:hAnsi="Cambria" w:cs="Times New Roman"/>
        </w:rPr>
        <w:t>(Note: This form is to be completed after a Full Assessment. This care plan may be used for temporary BMS use as well as full BMS use)</w:t>
      </w:r>
    </w:p>
    <w:p w14:paraId="639E9543" w14:textId="77777777" w:rsidR="00D77644" w:rsidRPr="00D77644" w:rsidRDefault="00D77644" w:rsidP="00D77644">
      <w:pPr>
        <w:spacing w:after="0"/>
        <w:rPr>
          <w:rFonts w:ascii="Cambria" w:eastAsia="Times New Roman" w:hAnsi="Cambria" w:cs="Times New Roman"/>
        </w:rPr>
      </w:pPr>
    </w:p>
    <w:p w14:paraId="55D1247F"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Name of designated IYCF-E counselor/HCW ________________________</w:t>
      </w:r>
    </w:p>
    <w:p w14:paraId="53721153"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Location: ________________________________________________</w:t>
      </w:r>
    </w:p>
    <w:p w14:paraId="5A0F7A49"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IYCF-E Registration Number: ________________________________</w:t>
      </w:r>
    </w:p>
    <w:p w14:paraId="1ED33A42"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Child’s name ____________________________________________</w:t>
      </w:r>
      <w:r w:rsidRPr="00D77644">
        <w:rPr>
          <w:rFonts w:ascii="Cambria" w:eastAsia="Times New Roman" w:hAnsi="Cambria" w:cs="Times New Roman"/>
        </w:rPr>
        <w:tab/>
      </w:r>
    </w:p>
    <w:p w14:paraId="286EB37F" w14:textId="77777777" w:rsidR="00D77644" w:rsidRPr="00D77644" w:rsidRDefault="00D77644" w:rsidP="00D77644">
      <w:pPr>
        <w:spacing w:after="0"/>
        <w:rPr>
          <w:rFonts w:ascii="Cambria" w:eastAsia="Times New Roman" w:hAnsi="Cambria" w:cs="Times New Roman"/>
        </w:rPr>
      </w:pPr>
      <w:r w:rsidRPr="00D77644">
        <w:rPr>
          <w:rFonts w:ascii="Cambria" w:eastAsia="Times New Roman" w:hAnsi="Cambria" w:cs="Times New Roman"/>
        </w:rPr>
        <w:t xml:space="preserve">Child’s Sex   M/F </w:t>
      </w:r>
    </w:p>
    <w:p w14:paraId="39E8C77C"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Child’s DoB __________  Age/months ___________</w:t>
      </w:r>
    </w:p>
    <w:p w14:paraId="3239AA4D"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 xml:space="preserve">Mother/ Caregiver’s name ____________________ </w:t>
      </w:r>
    </w:p>
    <w:p w14:paraId="69472609"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Relationship to child__________________________</w:t>
      </w:r>
    </w:p>
    <w:p w14:paraId="698B0DD8"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Address_____________________________________</w:t>
      </w:r>
    </w:p>
    <w:p w14:paraId="169F0ADC"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Telephone: ___________________________________</w:t>
      </w:r>
    </w:p>
    <w:p w14:paraId="6E706945"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Date of initial full assessment of mother-baby pair:___________</w:t>
      </w:r>
    </w:p>
    <w:p w14:paraId="6983639D" w14:textId="77777777" w:rsidR="00D77644" w:rsidRPr="00D77644" w:rsidRDefault="00D77644" w:rsidP="00D77644">
      <w:pPr>
        <w:spacing w:after="0"/>
        <w:rPr>
          <w:rFonts w:ascii="Cambria" w:eastAsia="Times New Roman" w:hAnsi="Cambria" w:cs="Calibri"/>
        </w:rPr>
      </w:pPr>
      <w:r w:rsidRPr="00D77644">
        <w:rPr>
          <w:rFonts w:ascii="Cambria" w:eastAsia="Times New Roman" w:hAnsi="Cambria" w:cs="Calibri"/>
        </w:rPr>
        <w:t>Main findings of assessment:</w:t>
      </w:r>
    </w:p>
    <w:p w14:paraId="70917F6F" w14:textId="77777777" w:rsidR="00D77644" w:rsidRPr="00D77644" w:rsidRDefault="00D77644" w:rsidP="00D77644">
      <w:pPr>
        <w:spacing w:after="0"/>
        <w:rPr>
          <w:rFonts w:ascii="Cambria" w:eastAsia="Times New Roman" w:hAnsi="Cambria" w:cs="Calibri"/>
        </w:rPr>
      </w:pPr>
    </w:p>
    <w:p w14:paraId="18D2B9C4" w14:textId="77777777" w:rsidR="00D77644" w:rsidRPr="00D77644" w:rsidRDefault="00D77644" w:rsidP="00D77644">
      <w:pPr>
        <w:spacing w:after="0"/>
        <w:rPr>
          <w:rFonts w:ascii="Cambria" w:eastAsia="Arial" w:hAnsi="Cambria" w:cs="Calibri"/>
        </w:rPr>
      </w:pPr>
      <w:r w:rsidRPr="00D77644">
        <w:rPr>
          <w:rFonts w:ascii="Cambria" w:eastAsia="Times New Roman" w:hAnsi="Cambria" w:cs="Calibri"/>
        </w:rPr>
        <w:t xml:space="preserve">Recommendations for feeding: </w:t>
      </w:r>
    </w:p>
    <w:p w14:paraId="672D522B" w14:textId="77777777" w:rsidR="00D77644" w:rsidRPr="00D77644" w:rsidRDefault="00D77644" w:rsidP="00D77644">
      <w:pPr>
        <w:numPr>
          <w:ilvl w:val="0"/>
          <w:numId w:val="4"/>
        </w:numPr>
        <w:spacing w:after="0"/>
        <w:ind w:left="720"/>
        <w:rPr>
          <w:rFonts w:ascii="Cambria" w:eastAsia="Arial" w:hAnsi="Cambria" w:cs="Calibri"/>
        </w:rPr>
      </w:pPr>
      <w:r w:rsidRPr="00D77644">
        <w:rPr>
          <w:rFonts w:ascii="Cambria" w:eastAsia="Arial" w:hAnsi="Cambria" w:cs="Calibri"/>
        </w:rPr>
        <w:t>Continuing Supportive Care</w:t>
      </w:r>
    </w:p>
    <w:p w14:paraId="50B61DC7"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 xml:space="preserve">Basic Aid </w:t>
      </w:r>
    </w:p>
    <w:p w14:paraId="75A1332E"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Further Help Baby refusing the breast</w:t>
      </w:r>
    </w:p>
    <w:p w14:paraId="44356E63"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Further Help Restorative care for the mother (needs emotional / extra support)</w:t>
      </w:r>
    </w:p>
    <w:p w14:paraId="50D89D69"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Further Help Wet nursing</w:t>
      </w:r>
    </w:p>
    <w:p w14:paraId="211BAFFF"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Further Help Relactation</w:t>
      </w:r>
    </w:p>
    <w:p w14:paraId="3E3B7DDD"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 xml:space="preserve">Further Help Breast conditions </w:t>
      </w:r>
    </w:p>
    <w:p w14:paraId="0B5851EB"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 xml:space="preserve"> Further Help Supported artificial feeding </w:t>
      </w:r>
    </w:p>
    <w:p w14:paraId="564B548D" w14:textId="77777777" w:rsidR="00D77644" w:rsidRPr="00D77644" w:rsidRDefault="00D77644" w:rsidP="00D77644">
      <w:pPr>
        <w:numPr>
          <w:ilvl w:val="0"/>
          <w:numId w:val="3"/>
        </w:numPr>
        <w:spacing w:after="0"/>
        <w:ind w:left="720"/>
        <w:rPr>
          <w:rFonts w:ascii="Cambria" w:eastAsia="Arial" w:hAnsi="Cambria" w:cs="Calibri"/>
        </w:rPr>
      </w:pPr>
      <w:r w:rsidRPr="00D77644">
        <w:rPr>
          <w:rFonts w:ascii="Cambria" w:eastAsia="Arial" w:hAnsi="Cambria" w:cs="Calibri"/>
        </w:rPr>
        <w:t>Further Help Complementary Feeding</w:t>
      </w:r>
    </w:p>
    <w:p w14:paraId="22F77732" w14:textId="77777777" w:rsidR="00D77644" w:rsidRPr="00D77644" w:rsidRDefault="00D77644" w:rsidP="00D77644">
      <w:pPr>
        <w:spacing w:after="0"/>
        <w:rPr>
          <w:rFonts w:ascii="Cambria" w:eastAsia="Arial" w:hAnsi="Cambria" w:cs="Calibri"/>
          <w:u w:val="single"/>
        </w:rPr>
      </w:pPr>
    </w:p>
    <w:p w14:paraId="0AA48811" w14:textId="77777777" w:rsidR="00D77644" w:rsidRPr="00D77644" w:rsidRDefault="00D77644" w:rsidP="00D77644">
      <w:pPr>
        <w:spacing w:after="0"/>
        <w:rPr>
          <w:rFonts w:ascii="Cambria" w:eastAsia="Arial" w:hAnsi="Cambria" w:cs="Calibri"/>
          <w:u w:val="single"/>
        </w:rPr>
      </w:pPr>
      <w:r w:rsidRPr="00D77644">
        <w:rPr>
          <w:rFonts w:ascii="Cambria" w:eastAsia="Arial" w:hAnsi="Cambria" w:cs="Calibri"/>
          <w:u w:val="single"/>
        </w:rPr>
        <w:t xml:space="preserve">Referral / Specialized Support: </w:t>
      </w:r>
    </w:p>
    <w:p w14:paraId="6504B1EA"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 xml:space="preserve">Medical treatment/Therapeutic feeding </w:t>
      </w:r>
    </w:p>
    <w:p w14:paraId="002A51A0"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Other – specify ____________</w:t>
      </w:r>
    </w:p>
    <w:p w14:paraId="728A2503" w14:textId="77777777" w:rsidR="00D77644" w:rsidRPr="00D77644" w:rsidRDefault="00D77644" w:rsidP="00D77644">
      <w:pPr>
        <w:spacing w:after="0"/>
        <w:rPr>
          <w:rFonts w:ascii="Cambria" w:eastAsia="Arial" w:hAnsi="Cambria" w:cs="Calibri"/>
        </w:rPr>
      </w:pPr>
    </w:p>
    <w:p w14:paraId="38BAE5A5"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IYCF-E Reg. No. ___________________ Child’s name:  ___________________Date of birth_______</w:t>
      </w:r>
    </w:p>
    <w:p w14:paraId="7508AF0C"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Mother/Caregiver’s name: ______________________Relationship to child________________</w:t>
      </w:r>
    </w:p>
    <w:p w14:paraId="693063D5"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FOLLOW UP / MONITORING FOR EACH CONTACT:</w:t>
      </w:r>
    </w:p>
    <w:p w14:paraId="0072C19E" w14:textId="77777777" w:rsidR="00D77644" w:rsidRPr="00D77644" w:rsidRDefault="00D77644" w:rsidP="00D77644">
      <w:pPr>
        <w:spacing w:after="0"/>
        <w:rPr>
          <w:rFonts w:ascii="Cambria" w:eastAsia="Arial" w:hAnsi="Cambria" w:cs="Calibri"/>
          <w:b/>
          <w:i/>
        </w:rPr>
      </w:pPr>
      <w:r w:rsidRPr="00D77644">
        <w:rPr>
          <w:rFonts w:ascii="Cambria" w:eastAsia="Arial" w:hAnsi="Cambria" w:cs="Calibri"/>
          <w:b/>
          <w:i/>
        </w:rPr>
        <w:t>Choose frequency of follow up according to each child/carer’s situation, start more frequently and then aim for weekly contacts.  Add new card if necessary, e.g if continuing support to an artificially fed infant. For a fully artificially fed child this form MUST be used until BMS support is completed, until relactation or wet nursing is fully established or until the child graduates from the BMS prescription programme (at 6 months of age).</w:t>
      </w:r>
    </w:p>
    <w:tbl>
      <w:tblPr>
        <w:tblW w:w="5107"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315"/>
        <w:gridCol w:w="1313"/>
        <w:gridCol w:w="1313"/>
        <w:gridCol w:w="1313"/>
        <w:gridCol w:w="1313"/>
        <w:gridCol w:w="1516"/>
      </w:tblGrid>
      <w:tr w:rsidR="00D77644" w:rsidRPr="00D77644" w14:paraId="625CB903" w14:textId="77777777" w:rsidTr="001A7A56">
        <w:trPr>
          <w:trHeight w:val="452"/>
        </w:trPr>
        <w:tc>
          <w:tcPr>
            <w:tcW w:w="86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7A78B4" w14:textId="77777777" w:rsidR="00D77644" w:rsidRPr="00D77644" w:rsidRDefault="00D77644" w:rsidP="00D77644">
            <w:pPr>
              <w:spacing w:after="0"/>
              <w:rPr>
                <w:rFonts w:ascii="Cambria" w:eastAsia="Times New Roman" w:hAnsi="Cambria" w:cs="Calibri"/>
              </w:rPr>
            </w:pPr>
            <w:r w:rsidRPr="00D77644">
              <w:rPr>
                <w:rFonts w:ascii="Cambria" w:eastAsia="Arial" w:hAnsi="Cambria" w:cs="Calibri"/>
              </w:rPr>
              <w:t>Date</w:t>
            </w:r>
          </w:p>
        </w:tc>
        <w:tc>
          <w:tcPr>
            <w:tcW w:w="672" w:type="pct"/>
            <w:tcBorders>
              <w:top w:val="single" w:sz="8" w:space="0" w:color="000000"/>
              <w:left w:val="single" w:sz="8" w:space="0" w:color="000000"/>
              <w:bottom w:val="single" w:sz="8" w:space="0" w:color="000000"/>
              <w:right w:val="single" w:sz="8" w:space="0" w:color="000000"/>
            </w:tcBorders>
          </w:tcPr>
          <w:p w14:paraId="6E7574F8"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1542C2"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AEDF45"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B84F40"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C54DBF" w14:textId="77777777" w:rsidR="00D77644" w:rsidRPr="00D77644" w:rsidRDefault="00D77644" w:rsidP="00D77644">
            <w:pPr>
              <w:spacing w:after="0"/>
              <w:rPr>
                <w:rFonts w:ascii="Cambria" w:eastAsia="Times New Roman" w:hAnsi="Cambria" w:cs="Calibri"/>
              </w:rPr>
            </w:pPr>
          </w:p>
        </w:tc>
        <w:tc>
          <w:tcPr>
            <w:tcW w:w="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449032" w14:textId="77777777" w:rsidR="00D77644" w:rsidRPr="00D77644" w:rsidRDefault="00D77644" w:rsidP="00D77644">
            <w:pPr>
              <w:spacing w:after="0"/>
              <w:rPr>
                <w:rFonts w:ascii="Cambria" w:eastAsia="Times New Roman" w:hAnsi="Cambria" w:cs="Calibri"/>
              </w:rPr>
            </w:pPr>
          </w:p>
        </w:tc>
      </w:tr>
      <w:tr w:rsidR="00D77644" w:rsidRPr="00D77644" w14:paraId="2FE96302" w14:textId="77777777" w:rsidTr="001A7A56">
        <w:tc>
          <w:tcPr>
            <w:tcW w:w="86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3282D5"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Health &amp; Weight of child (kg) (if part of programme)</w:t>
            </w:r>
          </w:p>
        </w:tc>
        <w:tc>
          <w:tcPr>
            <w:tcW w:w="672" w:type="pct"/>
            <w:tcBorders>
              <w:top w:val="single" w:sz="8" w:space="0" w:color="000000"/>
              <w:left w:val="single" w:sz="8" w:space="0" w:color="000000"/>
              <w:bottom w:val="single" w:sz="8" w:space="0" w:color="000000"/>
              <w:right w:val="single" w:sz="8" w:space="0" w:color="000000"/>
            </w:tcBorders>
          </w:tcPr>
          <w:p w14:paraId="1ED1D795"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483D6D"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6977AF"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213C6F"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182937" w14:textId="77777777" w:rsidR="00D77644" w:rsidRPr="00D77644" w:rsidRDefault="00D77644" w:rsidP="00D77644">
            <w:pPr>
              <w:spacing w:after="0"/>
              <w:rPr>
                <w:rFonts w:ascii="Cambria" w:eastAsia="Times New Roman" w:hAnsi="Cambria" w:cs="Calibri"/>
              </w:rPr>
            </w:pPr>
          </w:p>
        </w:tc>
        <w:tc>
          <w:tcPr>
            <w:tcW w:w="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F21A58" w14:textId="77777777" w:rsidR="00D77644" w:rsidRPr="00D77644" w:rsidRDefault="00D77644" w:rsidP="00D77644">
            <w:pPr>
              <w:spacing w:after="0"/>
              <w:rPr>
                <w:rFonts w:ascii="Cambria" w:eastAsia="Times New Roman" w:hAnsi="Cambria" w:cs="Calibri"/>
              </w:rPr>
            </w:pPr>
          </w:p>
        </w:tc>
      </w:tr>
      <w:tr w:rsidR="00D77644" w:rsidRPr="00D77644" w14:paraId="2C322A87" w14:textId="77777777" w:rsidTr="001A7A56">
        <w:trPr>
          <w:cantSplit/>
          <w:trHeight w:val="868"/>
        </w:trPr>
        <w:tc>
          <w:tcPr>
            <w:tcW w:w="8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8810AE"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Date / time / place of next contact</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Pr>
          <w:p w14:paraId="29F4AB98"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67AB87"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2C348E"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E9159C"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EEDC56" w14:textId="77777777" w:rsidR="00D77644" w:rsidRPr="00D77644" w:rsidRDefault="00D77644" w:rsidP="00D77644">
            <w:pPr>
              <w:spacing w:after="0"/>
              <w:rPr>
                <w:rFonts w:ascii="Cambria" w:eastAsia="Times New Roman" w:hAnsi="Cambria" w:cs="Calibri"/>
              </w:rPr>
            </w:pPr>
          </w:p>
        </w:tc>
        <w:tc>
          <w:tcPr>
            <w:tcW w:w="77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87A0D7" w14:textId="77777777" w:rsidR="00D77644" w:rsidRPr="00D77644" w:rsidRDefault="00D77644" w:rsidP="00D77644">
            <w:pPr>
              <w:spacing w:after="0"/>
              <w:rPr>
                <w:rFonts w:ascii="Cambria" w:eastAsia="Times New Roman" w:hAnsi="Cambria" w:cs="Calibri"/>
              </w:rPr>
            </w:pPr>
          </w:p>
        </w:tc>
      </w:tr>
      <w:tr w:rsidR="00D77644" w:rsidRPr="00D77644" w14:paraId="063109F6" w14:textId="77777777" w:rsidTr="001A7A56">
        <w:trPr>
          <w:cantSplit/>
          <w:trHeight w:val="1078"/>
        </w:trPr>
        <w:tc>
          <w:tcPr>
            <w:tcW w:w="86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964F64" w14:textId="77777777" w:rsidR="00D77644" w:rsidRPr="00D77644" w:rsidRDefault="00D77644" w:rsidP="00D77644">
            <w:pPr>
              <w:spacing w:after="0"/>
              <w:rPr>
                <w:rFonts w:ascii="Cambria" w:eastAsia="Arial" w:hAnsi="Cambria" w:cs="Calibri"/>
              </w:rPr>
            </w:pPr>
            <w:r w:rsidRPr="00D77644">
              <w:rPr>
                <w:rFonts w:ascii="Cambria" w:eastAsia="Arial" w:hAnsi="Cambria" w:cs="Calibri"/>
              </w:rPr>
              <w:t>Notes  and Agreed Actions for next visit (1 or 2</w:t>
            </w:r>
          </w:p>
        </w:tc>
        <w:tc>
          <w:tcPr>
            <w:tcW w:w="672" w:type="pct"/>
            <w:tcBorders>
              <w:top w:val="single" w:sz="8" w:space="0" w:color="000000"/>
              <w:left w:val="single" w:sz="8" w:space="0" w:color="000000"/>
              <w:bottom w:val="single" w:sz="8" w:space="0" w:color="000000"/>
              <w:right w:val="single" w:sz="8" w:space="0" w:color="000000"/>
            </w:tcBorders>
          </w:tcPr>
          <w:p w14:paraId="70707AB4"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204141" w14:textId="77777777" w:rsidR="00D77644" w:rsidRPr="00D77644" w:rsidRDefault="00D77644" w:rsidP="00D77644">
            <w:pPr>
              <w:spacing w:after="0"/>
              <w:rPr>
                <w:rFonts w:ascii="Cambria" w:eastAsia="Arial" w:hAnsi="Cambria" w:cs="Calibri"/>
              </w:rPr>
            </w:pPr>
          </w:p>
          <w:p w14:paraId="3E7429D0" w14:textId="77777777" w:rsidR="00D77644" w:rsidRPr="00D77644" w:rsidRDefault="00D77644" w:rsidP="00D77644">
            <w:pPr>
              <w:spacing w:after="0"/>
              <w:rPr>
                <w:rFonts w:ascii="Cambria" w:eastAsia="Arial" w:hAnsi="Cambria" w:cs="Calibri"/>
              </w:rPr>
            </w:pPr>
          </w:p>
          <w:p w14:paraId="0974EA2E" w14:textId="77777777" w:rsidR="00D77644" w:rsidRPr="00D77644" w:rsidRDefault="00D77644" w:rsidP="00D77644">
            <w:pPr>
              <w:spacing w:after="0"/>
              <w:rPr>
                <w:rFonts w:ascii="Cambria" w:eastAsia="Arial" w:hAnsi="Cambria" w:cs="Calibri"/>
              </w:rPr>
            </w:pPr>
          </w:p>
          <w:p w14:paraId="6548A37A" w14:textId="77777777" w:rsidR="00D77644" w:rsidRPr="00D77644" w:rsidRDefault="00D77644" w:rsidP="00D77644">
            <w:pPr>
              <w:spacing w:after="0"/>
              <w:rPr>
                <w:rFonts w:ascii="Cambria" w:eastAsia="Arial" w:hAnsi="Cambria" w:cs="Calibri"/>
              </w:rPr>
            </w:pPr>
          </w:p>
          <w:p w14:paraId="2EB46513" w14:textId="77777777" w:rsidR="00D77644" w:rsidRPr="00D77644" w:rsidRDefault="00D77644" w:rsidP="00D77644">
            <w:pPr>
              <w:spacing w:after="0"/>
              <w:rPr>
                <w:rFonts w:ascii="Cambria" w:eastAsia="Arial"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965701"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9497AD"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8BD1A5" w14:textId="77777777" w:rsidR="00D77644" w:rsidRPr="00D77644" w:rsidRDefault="00D77644" w:rsidP="00D77644">
            <w:pPr>
              <w:spacing w:after="0"/>
              <w:rPr>
                <w:rFonts w:ascii="Cambria" w:eastAsia="Times New Roman" w:hAnsi="Cambria" w:cs="Calibri"/>
              </w:rPr>
            </w:pPr>
          </w:p>
        </w:tc>
        <w:tc>
          <w:tcPr>
            <w:tcW w:w="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F65BEB" w14:textId="77777777" w:rsidR="00D77644" w:rsidRPr="00D77644" w:rsidRDefault="00D77644" w:rsidP="00D77644">
            <w:pPr>
              <w:spacing w:after="0"/>
              <w:rPr>
                <w:rFonts w:ascii="Cambria" w:eastAsia="Times New Roman" w:hAnsi="Cambria" w:cs="Calibri"/>
              </w:rPr>
            </w:pPr>
          </w:p>
        </w:tc>
      </w:tr>
      <w:tr w:rsidR="00D77644" w:rsidRPr="00D77644" w14:paraId="3795A123" w14:textId="77777777" w:rsidTr="001A7A56">
        <w:trPr>
          <w:cantSplit/>
          <w:trHeight w:val="664"/>
        </w:trPr>
        <w:tc>
          <w:tcPr>
            <w:tcW w:w="86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7CFB4" w14:textId="77777777" w:rsidR="00D77644" w:rsidRPr="00D77644" w:rsidRDefault="00D77644" w:rsidP="00D77644">
            <w:pPr>
              <w:spacing w:after="0"/>
              <w:rPr>
                <w:rFonts w:ascii="Cambria" w:eastAsia="Times New Roman" w:hAnsi="Cambria" w:cs="Calibri"/>
              </w:rPr>
            </w:pPr>
            <w:r w:rsidRPr="00D77644">
              <w:rPr>
                <w:rFonts w:ascii="Cambria" w:eastAsia="Arial" w:hAnsi="Cambria" w:cs="Calibri"/>
              </w:rPr>
              <w:t>Progress from last visit</w:t>
            </w:r>
          </w:p>
        </w:tc>
        <w:tc>
          <w:tcPr>
            <w:tcW w:w="672" w:type="pct"/>
            <w:tcBorders>
              <w:top w:val="single" w:sz="8" w:space="0" w:color="000000"/>
              <w:left w:val="single" w:sz="8" w:space="0" w:color="000000"/>
              <w:bottom w:val="single" w:sz="8" w:space="0" w:color="000000"/>
              <w:right w:val="single" w:sz="8" w:space="0" w:color="000000"/>
            </w:tcBorders>
          </w:tcPr>
          <w:p w14:paraId="1DC7E73F"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FF0E94" w14:textId="77777777" w:rsidR="00D77644" w:rsidRPr="00D77644" w:rsidRDefault="00D77644" w:rsidP="00D77644">
            <w:pPr>
              <w:spacing w:after="0"/>
              <w:rPr>
                <w:rFonts w:ascii="Cambria" w:eastAsia="Times New Roman" w:hAnsi="Cambria" w:cs="Calibri"/>
              </w:rPr>
            </w:pPr>
          </w:p>
          <w:p w14:paraId="0BDF05D2" w14:textId="77777777" w:rsidR="00D77644" w:rsidRPr="00D77644" w:rsidRDefault="00D77644" w:rsidP="00D77644">
            <w:pPr>
              <w:spacing w:after="0"/>
              <w:rPr>
                <w:rFonts w:ascii="Cambria" w:eastAsia="Times New Roman" w:hAnsi="Cambria" w:cs="Calibri"/>
              </w:rPr>
            </w:pPr>
          </w:p>
          <w:p w14:paraId="05EEEE0C" w14:textId="77777777" w:rsidR="00D77644" w:rsidRPr="00D77644" w:rsidRDefault="00D77644" w:rsidP="00D77644">
            <w:pPr>
              <w:spacing w:after="0"/>
              <w:rPr>
                <w:rFonts w:ascii="Cambria" w:eastAsia="Times New Roman" w:hAnsi="Cambria" w:cs="Calibri"/>
              </w:rPr>
            </w:pPr>
          </w:p>
          <w:p w14:paraId="3A2EE64A"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456F40"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C9BB9F" w14:textId="77777777" w:rsidR="00D77644" w:rsidRPr="00D77644" w:rsidRDefault="00D77644" w:rsidP="00D77644">
            <w:pPr>
              <w:spacing w:after="0"/>
              <w:rPr>
                <w:rFonts w:ascii="Cambria" w:eastAsia="Times New Roman" w:hAnsi="Cambria" w:cs="Calibri"/>
              </w:rPr>
            </w:pPr>
          </w:p>
        </w:tc>
        <w:tc>
          <w:tcPr>
            <w:tcW w:w="6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2FA6A4" w14:textId="77777777" w:rsidR="00D77644" w:rsidRPr="00D77644" w:rsidRDefault="00D77644" w:rsidP="00D77644">
            <w:pPr>
              <w:spacing w:after="0"/>
              <w:rPr>
                <w:rFonts w:ascii="Cambria" w:eastAsia="Times New Roman" w:hAnsi="Cambria" w:cs="Calibri"/>
              </w:rPr>
            </w:pPr>
          </w:p>
        </w:tc>
        <w:tc>
          <w:tcPr>
            <w:tcW w:w="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18C04A" w14:textId="77777777" w:rsidR="00D77644" w:rsidRPr="00D77644" w:rsidRDefault="00D77644" w:rsidP="00D77644">
            <w:pPr>
              <w:spacing w:after="0"/>
              <w:rPr>
                <w:rFonts w:ascii="Cambria" w:eastAsia="Times New Roman" w:hAnsi="Cambria" w:cs="Calibri"/>
              </w:rPr>
            </w:pPr>
          </w:p>
        </w:tc>
      </w:tr>
    </w:tbl>
    <w:p w14:paraId="025395C8" w14:textId="77777777" w:rsidR="00D77644" w:rsidRPr="00D77644" w:rsidRDefault="00D77644" w:rsidP="00D77644">
      <w:pPr>
        <w:spacing w:after="0"/>
        <w:rPr>
          <w:rFonts w:ascii="Cambria" w:eastAsia="Arial" w:hAnsi="Cambria" w:cs="Calibri"/>
          <w:i/>
          <w:iCs/>
        </w:rPr>
      </w:pPr>
    </w:p>
    <w:p w14:paraId="5BA5D9DE" w14:textId="77777777" w:rsidR="00D77644" w:rsidRPr="00D77644" w:rsidRDefault="00D77644" w:rsidP="00D77644">
      <w:pPr>
        <w:spacing w:after="0"/>
        <w:rPr>
          <w:rFonts w:ascii="Cambria" w:eastAsia="Arial" w:hAnsi="Cambria" w:cs="Calibri"/>
          <w:i/>
          <w:iCs/>
        </w:rPr>
      </w:pPr>
    </w:p>
    <w:p w14:paraId="04A40D0B" w14:textId="77777777" w:rsidR="00D77644" w:rsidRPr="00D77644" w:rsidRDefault="00D77644" w:rsidP="00D77644">
      <w:pPr>
        <w:spacing w:after="0"/>
        <w:rPr>
          <w:rFonts w:ascii="Cambria" w:eastAsia="Arial" w:hAnsi="Cambria" w:cs="Calibri"/>
          <w:i/>
          <w:iCs/>
        </w:rPr>
      </w:pPr>
    </w:p>
    <w:p w14:paraId="24951EFD" w14:textId="77777777" w:rsidR="00D77644" w:rsidRPr="00D77644" w:rsidRDefault="00D77644" w:rsidP="00D77644">
      <w:pPr>
        <w:spacing w:after="0"/>
        <w:rPr>
          <w:rFonts w:ascii="Cambria" w:eastAsia="Arial" w:hAnsi="Cambria" w:cs="Arial"/>
        </w:rPr>
      </w:pPr>
      <w:r w:rsidRPr="00D77644">
        <w:rPr>
          <w:rFonts w:ascii="Cambria" w:eastAsia="Arial" w:hAnsi="Cambria" w:cs="Arial"/>
          <w:b/>
          <w:u w:val="single"/>
        </w:rPr>
        <w:t>Checklist for counselling on BMS</w:t>
      </w:r>
      <w:r w:rsidRPr="00D77644">
        <w:rPr>
          <w:rFonts w:ascii="Cambria" w:eastAsia="Arial" w:hAnsi="Cambria" w:cs="Arial"/>
        </w:rPr>
        <w:t xml:space="preserve"> (ensure that information from the Full Assessment of Mother-Baby Pair is used to inform the discussions below and to highlight any additional issues):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559"/>
      </w:tblGrid>
      <w:tr w:rsidR="00D77644" w:rsidRPr="00D77644" w14:paraId="2F03911B" w14:textId="77777777" w:rsidTr="001A7A56">
        <w:tc>
          <w:tcPr>
            <w:tcW w:w="7763" w:type="dxa"/>
            <w:shd w:val="clear" w:color="auto" w:fill="D9D9D9"/>
          </w:tcPr>
          <w:p w14:paraId="07D28809"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Item to discuss (initially and to ensure on subsequent visits if needed)</w:t>
            </w:r>
          </w:p>
        </w:tc>
        <w:tc>
          <w:tcPr>
            <w:tcW w:w="1559" w:type="dxa"/>
            <w:shd w:val="clear" w:color="auto" w:fill="D9D9D9"/>
          </w:tcPr>
          <w:p w14:paraId="32B9769F"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Check</w:t>
            </w:r>
          </w:p>
          <w:p w14:paraId="100871D4"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(date)</w:t>
            </w:r>
          </w:p>
        </w:tc>
      </w:tr>
      <w:tr w:rsidR="00D77644" w:rsidRPr="00D77644" w14:paraId="6F97D67D" w14:textId="77777777" w:rsidTr="001A7A56">
        <w:tc>
          <w:tcPr>
            <w:tcW w:w="7763" w:type="dxa"/>
          </w:tcPr>
          <w:p w14:paraId="36E29067" w14:textId="77777777" w:rsidR="00D77644" w:rsidRPr="00D77644" w:rsidRDefault="00D77644" w:rsidP="00D77644">
            <w:pPr>
              <w:spacing w:after="0"/>
              <w:rPr>
                <w:rFonts w:ascii="Cambria" w:eastAsia="Arial" w:hAnsi="Cambria" w:cs="Arial"/>
              </w:rPr>
            </w:pPr>
            <w:r w:rsidRPr="00D77644">
              <w:rPr>
                <w:rFonts w:ascii="Cambria" w:eastAsia="Arial" w:hAnsi="Cambria" w:cs="Arial"/>
              </w:rPr>
              <w:t>What BMS will be given, when and where to receive it.</w:t>
            </w:r>
          </w:p>
        </w:tc>
        <w:tc>
          <w:tcPr>
            <w:tcW w:w="1559" w:type="dxa"/>
          </w:tcPr>
          <w:p w14:paraId="2CCA7FDC" w14:textId="77777777" w:rsidR="00D77644" w:rsidRPr="00D77644" w:rsidRDefault="00D77644" w:rsidP="00D77644">
            <w:pPr>
              <w:spacing w:after="0"/>
              <w:rPr>
                <w:rFonts w:ascii="Cambria" w:eastAsia="Arial" w:hAnsi="Cambria" w:cs="Arial"/>
              </w:rPr>
            </w:pPr>
          </w:p>
        </w:tc>
      </w:tr>
      <w:tr w:rsidR="00D77644" w:rsidRPr="00D77644" w14:paraId="67AD893B" w14:textId="77777777" w:rsidTr="001A7A56">
        <w:tc>
          <w:tcPr>
            <w:tcW w:w="7763" w:type="dxa"/>
          </w:tcPr>
          <w:p w14:paraId="2F0C62C3" w14:textId="77777777" w:rsidR="00D77644" w:rsidRPr="00D77644" w:rsidRDefault="00D77644" w:rsidP="00D77644">
            <w:pPr>
              <w:spacing w:after="0"/>
              <w:rPr>
                <w:rFonts w:ascii="Cambria" w:eastAsia="Arial" w:hAnsi="Cambria" w:cs="Arial"/>
              </w:rPr>
            </w:pPr>
            <w:r w:rsidRPr="00D77644">
              <w:rPr>
                <w:rFonts w:ascii="Cambria" w:eastAsia="Arial" w:hAnsi="Cambria" w:cs="Arial"/>
              </w:rPr>
              <w:t xml:space="preserve">What extra resources they will need to prepare BMS and how they will obtain these </w:t>
            </w:r>
            <w:r w:rsidRPr="00D77644">
              <w:rPr>
                <w:rFonts w:ascii="Cambria" w:eastAsia="Arial" w:hAnsi="Cambria" w:cs="Arial"/>
                <w:b/>
                <w:bCs/>
                <w:i/>
                <w:iCs/>
                <w:color w:val="FF0000"/>
              </w:rPr>
              <w:t>(Always ensure a plan is in place for ALL resources required for artificial feeding use)</w:t>
            </w:r>
          </w:p>
        </w:tc>
        <w:tc>
          <w:tcPr>
            <w:tcW w:w="1559" w:type="dxa"/>
          </w:tcPr>
          <w:p w14:paraId="0935954E" w14:textId="77777777" w:rsidR="00D77644" w:rsidRPr="00D77644" w:rsidRDefault="00D77644" w:rsidP="00D77644">
            <w:pPr>
              <w:spacing w:after="0"/>
              <w:rPr>
                <w:rFonts w:ascii="Cambria" w:eastAsia="Arial" w:hAnsi="Cambria" w:cs="Arial"/>
              </w:rPr>
            </w:pPr>
          </w:p>
        </w:tc>
      </w:tr>
      <w:tr w:rsidR="00D77644" w:rsidRPr="00D77644" w14:paraId="6659CFA0" w14:textId="77777777" w:rsidTr="001A7A56">
        <w:tc>
          <w:tcPr>
            <w:tcW w:w="7763" w:type="dxa"/>
          </w:tcPr>
          <w:p w14:paraId="0776899C" w14:textId="77777777" w:rsidR="00D77644" w:rsidRPr="00D77644" w:rsidRDefault="00D77644" w:rsidP="00D77644">
            <w:pPr>
              <w:spacing w:after="0"/>
              <w:rPr>
                <w:rFonts w:ascii="Cambria" w:eastAsia="Arial" w:hAnsi="Cambria" w:cs="Arial"/>
              </w:rPr>
            </w:pPr>
            <w:r w:rsidRPr="00D77644">
              <w:rPr>
                <w:rFonts w:ascii="Cambria" w:eastAsia="Arial" w:hAnsi="Cambria" w:cs="Arial"/>
              </w:rPr>
              <w:t>How much and how often to feed BMS</w:t>
            </w:r>
          </w:p>
        </w:tc>
        <w:tc>
          <w:tcPr>
            <w:tcW w:w="1559" w:type="dxa"/>
          </w:tcPr>
          <w:p w14:paraId="6989CBBC" w14:textId="77777777" w:rsidR="00D77644" w:rsidRPr="00D77644" w:rsidRDefault="00D77644" w:rsidP="00D77644">
            <w:pPr>
              <w:spacing w:after="0"/>
              <w:rPr>
                <w:rFonts w:ascii="Arial" w:eastAsia="Arial" w:hAnsi="Arial" w:cs="Arial"/>
              </w:rPr>
            </w:pPr>
          </w:p>
        </w:tc>
      </w:tr>
      <w:tr w:rsidR="00D77644" w:rsidRPr="00D77644" w14:paraId="658649AB" w14:textId="77777777" w:rsidTr="001A7A56">
        <w:tc>
          <w:tcPr>
            <w:tcW w:w="7763" w:type="dxa"/>
          </w:tcPr>
          <w:p w14:paraId="1E7F0F49" w14:textId="77777777" w:rsidR="00D77644" w:rsidRPr="00D77644" w:rsidRDefault="00D77644" w:rsidP="00D77644">
            <w:pPr>
              <w:spacing w:after="0"/>
              <w:rPr>
                <w:rFonts w:ascii="Cambria" w:eastAsia="Arial" w:hAnsi="Cambria" w:cs="Arial"/>
              </w:rPr>
            </w:pPr>
            <w:r w:rsidRPr="00D77644">
              <w:rPr>
                <w:rFonts w:ascii="Cambria" w:eastAsia="Arial" w:hAnsi="Cambria" w:cs="Arial"/>
              </w:rPr>
              <w:t>How to keep feeding utensils clean and safe</w:t>
            </w:r>
          </w:p>
        </w:tc>
        <w:tc>
          <w:tcPr>
            <w:tcW w:w="1559" w:type="dxa"/>
          </w:tcPr>
          <w:p w14:paraId="0B7A150D" w14:textId="77777777" w:rsidR="00D77644" w:rsidRPr="00D77644" w:rsidRDefault="00D77644" w:rsidP="00D77644">
            <w:pPr>
              <w:spacing w:after="0"/>
              <w:rPr>
                <w:rFonts w:ascii="Arial" w:eastAsia="Arial" w:hAnsi="Arial" w:cs="Arial"/>
              </w:rPr>
            </w:pPr>
          </w:p>
        </w:tc>
      </w:tr>
      <w:tr w:rsidR="00D77644" w:rsidRPr="00D77644" w14:paraId="394BCE70" w14:textId="77777777" w:rsidTr="001A7A56">
        <w:tc>
          <w:tcPr>
            <w:tcW w:w="7763" w:type="dxa"/>
          </w:tcPr>
          <w:p w14:paraId="6BC51CEE" w14:textId="77777777" w:rsidR="00D77644" w:rsidRPr="00D77644" w:rsidRDefault="00D77644" w:rsidP="00D77644">
            <w:pPr>
              <w:spacing w:after="0"/>
              <w:rPr>
                <w:rFonts w:ascii="Cambria" w:eastAsia="Arial" w:hAnsi="Cambria" w:cs="Arial"/>
              </w:rPr>
            </w:pPr>
            <w:r w:rsidRPr="00D77644">
              <w:rPr>
                <w:rFonts w:ascii="Cambria" w:eastAsia="Arial" w:hAnsi="Cambria" w:cs="Arial"/>
              </w:rPr>
              <w:t>How to prepare and store the feeds</w:t>
            </w:r>
          </w:p>
        </w:tc>
        <w:tc>
          <w:tcPr>
            <w:tcW w:w="1559" w:type="dxa"/>
          </w:tcPr>
          <w:p w14:paraId="03F3C150" w14:textId="77777777" w:rsidR="00D77644" w:rsidRPr="00D77644" w:rsidRDefault="00D77644" w:rsidP="00D77644">
            <w:pPr>
              <w:spacing w:after="0"/>
              <w:rPr>
                <w:rFonts w:ascii="Arial" w:eastAsia="Arial" w:hAnsi="Arial" w:cs="Arial"/>
              </w:rPr>
            </w:pPr>
          </w:p>
        </w:tc>
      </w:tr>
      <w:tr w:rsidR="00D77644" w:rsidRPr="00D77644" w14:paraId="358DD1BB" w14:textId="77777777" w:rsidTr="001A7A56">
        <w:tc>
          <w:tcPr>
            <w:tcW w:w="7763" w:type="dxa"/>
          </w:tcPr>
          <w:p w14:paraId="2C3B7741" w14:textId="77777777" w:rsidR="00D77644" w:rsidRPr="00D77644" w:rsidRDefault="00D77644" w:rsidP="00D77644">
            <w:pPr>
              <w:spacing w:after="0"/>
              <w:rPr>
                <w:rFonts w:ascii="Cambria" w:eastAsia="Arial" w:hAnsi="Cambria" w:cs="Arial"/>
              </w:rPr>
            </w:pPr>
            <w:r w:rsidRPr="00D77644">
              <w:rPr>
                <w:rFonts w:ascii="Cambria" w:eastAsia="Arial" w:hAnsi="Cambria" w:cs="Arial"/>
              </w:rPr>
              <w:t>The advantages of cup feeding and how to cup feed</w:t>
            </w:r>
          </w:p>
        </w:tc>
        <w:tc>
          <w:tcPr>
            <w:tcW w:w="1559" w:type="dxa"/>
          </w:tcPr>
          <w:p w14:paraId="005AC6EB" w14:textId="77777777" w:rsidR="00D77644" w:rsidRPr="00D77644" w:rsidRDefault="00D77644" w:rsidP="00D77644">
            <w:pPr>
              <w:spacing w:after="0"/>
              <w:rPr>
                <w:rFonts w:ascii="Arial" w:eastAsia="Arial" w:hAnsi="Arial" w:cs="Arial"/>
              </w:rPr>
            </w:pPr>
          </w:p>
        </w:tc>
      </w:tr>
      <w:tr w:rsidR="00D77644" w:rsidRPr="00D77644" w14:paraId="630D23BE" w14:textId="77777777" w:rsidTr="001A7A56">
        <w:tc>
          <w:tcPr>
            <w:tcW w:w="7763" w:type="dxa"/>
            <w:tcBorders>
              <w:bottom w:val="single" w:sz="4" w:space="0" w:color="auto"/>
            </w:tcBorders>
          </w:tcPr>
          <w:p w14:paraId="1CB3BACB" w14:textId="77777777" w:rsidR="00D77644" w:rsidRPr="00D77644" w:rsidRDefault="00D77644" w:rsidP="00D77644">
            <w:pPr>
              <w:spacing w:after="0"/>
              <w:rPr>
                <w:rFonts w:ascii="Cambria" w:eastAsia="Arial" w:hAnsi="Cambria" w:cs="Arial"/>
              </w:rPr>
            </w:pPr>
            <w:r w:rsidRPr="00D77644">
              <w:rPr>
                <w:rFonts w:ascii="Cambria" w:eastAsia="Arial" w:hAnsi="Cambria" w:cs="Arial"/>
              </w:rPr>
              <w:t xml:space="preserve">Warning of the potential hazards of using BMS. </w:t>
            </w:r>
          </w:p>
        </w:tc>
        <w:tc>
          <w:tcPr>
            <w:tcW w:w="1559" w:type="dxa"/>
            <w:tcBorders>
              <w:bottom w:val="single" w:sz="4" w:space="0" w:color="auto"/>
            </w:tcBorders>
          </w:tcPr>
          <w:p w14:paraId="3611C707" w14:textId="77777777" w:rsidR="00D77644" w:rsidRPr="00D77644" w:rsidRDefault="00D77644" w:rsidP="00D77644">
            <w:pPr>
              <w:spacing w:after="0"/>
              <w:rPr>
                <w:rFonts w:ascii="Arial" w:eastAsia="Arial" w:hAnsi="Arial" w:cs="Arial"/>
              </w:rPr>
            </w:pPr>
          </w:p>
        </w:tc>
      </w:tr>
      <w:tr w:rsidR="00D77644" w:rsidRPr="00D77644" w14:paraId="0788BD9D" w14:textId="77777777" w:rsidTr="001A7A56">
        <w:tc>
          <w:tcPr>
            <w:tcW w:w="7763" w:type="dxa"/>
            <w:shd w:val="clear" w:color="auto" w:fill="BFBFBF"/>
          </w:tcPr>
          <w:p w14:paraId="0A2125D0"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Demonstrate</w:t>
            </w:r>
          </w:p>
        </w:tc>
        <w:tc>
          <w:tcPr>
            <w:tcW w:w="1559" w:type="dxa"/>
            <w:shd w:val="clear" w:color="auto" w:fill="BFBFBF"/>
          </w:tcPr>
          <w:p w14:paraId="34B464B8" w14:textId="77777777" w:rsidR="00D77644" w:rsidRPr="00D77644" w:rsidRDefault="00D77644" w:rsidP="00D77644">
            <w:pPr>
              <w:spacing w:after="0"/>
              <w:rPr>
                <w:rFonts w:ascii="Arial" w:eastAsia="Arial" w:hAnsi="Arial" w:cs="Arial"/>
              </w:rPr>
            </w:pPr>
          </w:p>
        </w:tc>
      </w:tr>
      <w:tr w:rsidR="00D77644" w:rsidRPr="00D77644" w14:paraId="4F65DEB4" w14:textId="77777777" w:rsidTr="001A7A56">
        <w:tc>
          <w:tcPr>
            <w:tcW w:w="7763" w:type="dxa"/>
            <w:tcBorders>
              <w:bottom w:val="single" w:sz="4" w:space="0" w:color="auto"/>
            </w:tcBorders>
          </w:tcPr>
          <w:p w14:paraId="23DEF08D" w14:textId="77777777" w:rsidR="00D77644" w:rsidRPr="00D77644" w:rsidRDefault="00D77644" w:rsidP="00D77644">
            <w:pPr>
              <w:spacing w:after="0"/>
              <w:rPr>
                <w:rFonts w:ascii="Cambria" w:eastAsia="Arial" w:hAnsi="Cambria" w:cs="Arial"/>
              </w:rPr>
            </w:pPr>
            <w:r w:rsidRPr="00D77644">
              <w:rPr>
                <w:rFonts w:ascii="Cambria" w:eastAsia="Arial" w:hAnsi="Cambria" w:cs="Arial"/>
              </w:rPr>
              <w:t>Care worker should demonstrate appropriate preparation of a BMS feed in the home</w:t>
            </w:r>
          </w:p>
        </w:tc>
        <w:tc>
          <w:tcPr>
            <w:tcW w:w="1559" w:type="dxa"/>
            <w:tcBorders>
              <w:bottom w:val="single" w:sz="4" w:space="0" w:color="auto"/>
            </w:tcBorders>
          </w:tcPr>
          <w:p w14:paraId="3ABF13C2" w14:textId="77777777" w:rsidR="00D77644" w:rsidRPr="00D77644" w:rsidRDefault="00D77644" w:rsidP="00D77644">
            <w:pPr>
              <w:spacing w:after="0"/>
              <w:rPr>
                <w:rFonts w:ascii="Arial" w:eastAsia="Arial" w:hAnsi="Arial" w:cs="Arial"/>
              </w:rPr>
            </w:pPr>
          </w:p>
        </w:tc>
      </w:tr>
      <w:tr w:rsidR="00D77644" w:rsidRPr="00D77644" w14:paraId="5D544300" w14:textId="77777777" w:rsidTr="001A7A56">
        <w:tc>
          <w:tcPr>
            <w:tcW w:w="7763" w:type="dxa"/>
            <w:shd w:val="clear" w:color="auto" w:fill="BFBFBF"/>
          </w:tcPr>
          <w:p w14:paraId="121D8871"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Check that</w:t>
            </w:r>
          </w:p>
        </w:tc>
        <w:tc>
          <w:tcPr>
            <w:tcW w:w="1559" w:type="dxa"/>
            <w:shd w:val="clear" w:color="auto" w:fill="BFBFBF"/>
          </w:tcPr>
          <w:p w14:paraId="120823DB" w14:textId="77777777" w:rsidR="00D77644" w:rsidRPr="00D77644" w:rsidRDefault="00D77644" w:rsidP="00D77644">
            <w:pPr>
              <w:spacing w:after="0"/>
              <w:rPr>
                <w:rFonts w:ascii="Arial" w:eastAsia="Arial" w:hAnsi="Arial" w:cs="Arial"/>
                <w:b/>
              </w:rPr>
            </w:pPr>
          </w:p>
        </w:tc>
      </w:tr>
      <w:tr w:rsidR="00D77644" w:rsidRPr="00D77644" w14:paraId="11DD92A3" w14:textId="77777777" w:rsidTr="001A7A56">
        <w:tc>
          <w:tcPr>
            <w:tcW w:w="7763" w:type="dxa"/>
          </w:tcPr>
          <w:p w14:paraId="049B4AEB" w14:textId="77777777" w:rsidR="00D77644" w:rsidRPr="00D77644" w:rsidRDefault="00D77644" w:rsidP="00D77644">
            <w:pPr>
              <w:spacing w:after="0"/>
              <w:rPr>
                <w:rFonts w:ascii="Cambria" w:eastAsia="Arial" w:hAnsi="Cambria" w:cs="Arial"/>
              </w:rPr>
            </w:pPr>
            <w:r w:rsidRPr="00D77644">
              <w:rPr>
                <w:rFonts w:ascii="Cambria" w:eastAsia="Arial" w:hAnsi="Cambria" w:cs="Arial"/>
              </w:rPr>
              <w:t>The caregiver has been observed making a feed</w:t>
            </w:r>
          </w:p>
        </w:tc>
        <w:tc>
          <w:tcPr>
            <w:tcW w:w="1559" w:type="dxa"/>
          </w:tcPr>
          <w:p w14:paraId="5495CCC5" w14:textId="77777777" w:rsidR="00D77644" w:rsidRPr="00D77644" w:rsidRDefault="00D77644" w:rsidP="00D77644">
            <w:pPr>
              <w:spacing w:after="0"/>
              <w:rPr>
                <w:rFonts w:ascii="Arial" w:eastAsia="Arial" w:hAnsi="Arial" w:cs="Arial"/>
              </w:rPr>
            </w:pPr>
          </w:p>
        </w:tc>
      </w:tr>
      <w:tr w:rsidR="00D77644" w:rsidRPr="00D77644" w14:paraId="4D0B0390" w14:textId="77777777" w:rsidTr="001A7A56">
        <w:tc>
          <w:tcPr>
            <w:tcW w:w="7763" w:type="dxa"/>
          </w:tcPr>
          <w:p w14:paraId="7C4F2E5C" w14:textId="77777777" w:rsidR="00D77644" w:rsidRPr="00D77644" w:rsidRDefault="00D77644" w:rsidP="00D77644">
            <w:pPr>
              <w:spacing w:after="0"/>
              <w:rPr>
                <w:rFonts w:ascii="Cambria" w:eastAsia="Arial" w:hAnsi="Cambria" w:cs="Arial"/>
              </w:rPr>
            </w:pPr>
            <w:r w:rsidRPr="00D77644">
              <w:rPr>
                <w:rFonts w:ascii="Cambria" w:eastAsia="Arial" w:hAnsi="Cambria" w:cs="Arial"/>
              </w:rPr>
              <w:t xml:space="preserve">The caregiver has been observed cup feeding </w:t>
            </w:r>
          </w:p>
        </w:tc>
        <w:tc>
          <w:tcPr>
            <w:tcW w:w="1559" w:type="dxa"/>
          </w:tcPr>
          <w:p w14:paraId="04B273A4" w14:textId="77777777" w:rsidR="00D77644" w:rsidRPr="00D77644" w:rsidRDefault="00D77644" w:rsidP="00D77644">
            <w:pPr>
              <w:spacing w:after="0"/>
              <w:rPr>
                <w:rFonts w:ascii="Arial" w:eastAsia="Arial" w:hAnsi="Arial" w:cs="Arial"/>
              </w:rPr>
            </w:pPr>
          </w:p>
        </w:tc>
      </w:tr>
    </w:tbl>
    <w:p w14:paraId="3A9492DD" w14:textId="77777777" w:rsidR="00D77644" w:rsidRPr="00D77644" w:rsidRDefault="00D77644" w:rsidP="00D77644">
      <w:pPr>
        <w:spacing w:after="0"/>
        <w:rPr>
          <w:rFonts w:ascii="Arial" w:eastAsia="Arial" w:hAnsi="Arial" w:cs="Arial"/>
        </w:rPr>
      </w:pPr>
    </w:p>
    <w:p w14:paraId="70D3032C"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Checklist for follow up visits (write findings in visit notes)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D77644" w:rsidRPr="00D77644" w14:paraId="71CCA277" w14:textId="77777777" w:rsidTr="001A7A56">
        <w:tc>
          <w:tcPr>
            <w:tcW w:w="9322" w:type="dxa"/>
            <w:shd w:val="clear" w:color="auto" w:fill="BFBFBF"/>
          </w:tcPr>
          <w:p w14:paraId="6A2D957C" w14:textId="77777777" w:rsidR="00D77644" w:rsidRPr="00D77644" w:rsidRDefault="00D77644" w:rsidP="00D77644">
            <w:pPr>
              <w:spacing w:after="0"/>
              <w:rPr>
                <w:rFonts w:ascii="Cambria" w:eastAsia="Arial" w:hAnsi="Cambria" w:cs="Arial"/>
                <w:b/>
              </w:rPr>
            </w:pPr>
            <w:r w:rsidRPr="00D77644">
              <w:rPr>
                <w:rFonts w:ascii="Cambria" w:eastAsia="Arial" w:hAnsi="Cambria" w:cs="Arial"/>
                <w:b/>
              </w:rPr>
              <w:t>Check and discuss</w:t>
            </w:r>
          </w:p>
        </w:tc>
      </w:tr>
      <w:tr w:rsidR="00D77644" w:rsidRPr="00D77644" w14:paraId="533FB223" w14:textId="77777777" w:rsidTr="001A7A56">
        <w:tc>
          <w:tcPr>
            <w:tcW w:w="9322" w:type="dxa"/>
          </w:tcPr>
          <w:p w14:paraId="5281A910" w14:textId="77777777" w:rsidR="00D77644" w:rsidRPr="00D77644" w:rsidRDefault="00D77644" w:rsidP="00D77644">
            <w:pPr>
              <w:spacing w:after="0"/>
              <w:rPr>
                <w:rFonts w:ascii="Cambria" w:eastAsia="Arial" w:hAnsi="Cambria" w:cs="Arial"/>
              </w:rPr>
            </w:pPr>
            <w:r w:rsidRPr="00D77644">
              <w:rPr>
                <w:rFonts w:ascii="Cambria" w:eastAsia="Arial" w:hAnsi="Cambria" w:cs="Arial"/>
              </w:rPr>
              <w:t>Infant health status, weight, and MUAC</w:t>
            </w:r>
          </w:p>
        </w:tc>
      </w:tr>
      <w:tr w:rsidR="00D77644" w:rsidRPr="00D77644" w14:paraId="54779350" w14:textId="77777777" w:rsidTr="001A7A56">
        <w:tc>
          <w:tcPr>
            <w:tcW w:w="9322" w:type="dxa"/>
          </w:tcPr>
          <w:p w14:paraId="4DA1D510" w14:textId="77777777" w:rsidR="00D77644" w:rsidRPr="00D77644" w:rsidRDefault="00D77644" w:rsidP="00D77644">
            <w:pPr>
              <w:spacing w:after="0"/>
              <w:rPr>
                <w:rFonts w:ascii="Cambria" w:eastAsia="Arial" w:hAnsi="Cambria" w:cs="Arial"/>
              </w:rPr>
            </w:pPr>
            <w:r w:rsidRPr="00D77644">
              <w:rPr>
                <w:rFonts w:ascii="Cambria" w:eastAsia="Arial" w:hAnsi="Cambria" w:cs="Arial"/>
              </w:rPr>
              <w:t xml:space="preserve">Observe feed preparation: Check hygiene and it is as safe as possible </w:t>
            </w:r>
          </w:p>
        </w:tc>
      </w:tr>
      <w:tr w:rsidR="00D77644" w:rsidRPr="00D77644" w14:paraId="6C005A74" w14:textId="77777777" w:rsidTr="001A7A56">
        <w:tc>
          <w:tcPr>
            <w:tcW w:w="9322" w:type="dxa"/>
          </w:tcPr>
          <w:p w14:paraId="0A5B4F5D" w14:textId="77777777" w:rsidR="00D77644" w:rsidRPr="00D77644" w:rsidRDefault="00D77644" w:rsidP="00D77644">
            <w:pPr>
              <w:spacing w:after="0"/>
              <w:rPr>
                <w:rFonts w:ascii="Cambria" w:eastAsia="Arial" w:hAnsi="Cambria" w:cs="Arial"/>
              </w:rPr>
            </w:pPr>
            <w:r w:rsidRPr="00D77644">
              <w:rPr>
                <w:rFonts w:ascii="Cambria" w:eastAsia="Arial" w:hAnsi="Cambria" w:cs="Arial"/>
              </w:rPr>
              <w:t>Observe a feed: Check feeding is appropriate including cup feeding</w:t>
            </w:r>
          </w:p>
        </w:tc>
      </w:tr>
      <w:tr w:rsidR="00D77644" w:rsidRPr="00D77644" w14:paraId="2C2BE882" w14:textId="77777777" w:rsidTr="001A7A56">
        <w:tc>
          <w:tcPr>
            <w:tcW w:w="9322" w:type="dxa"/>
          </w:tcPr>
          <w:p w14:paraId="649B12C4" w14:textId="77777777" w:rsidR="00D77644" w:rsidRPr="00D77644" w:rsidRDefault="00D77644" w:rsidP="00D77644">
            <w:pPr>
              <w:spacing w:after="0"/>
              <w:rPr>
                <w:rFonts w:ascii="Cambria" w:eastAsia="Arial" w:hAnsi="Cambria" w:cs="Arial"/>
              </w:rPr>
            </w:pPr>
            <w:r w:rsidRPr="00D77644">
              <w:rPr>
                <w:rFonts w:ascii="Cambria" w:eastAsia="Arial" w:hAnsi="Cambria" w:cs="Arial"/>
              </w:rPr>
              <w:t>Find out any difficulties the caregiver may be facing and discuss practical solutions and/or refer for appropriate support</w:t>
            </w:r>
          </w:p>
        </w:tc>
      </w:tr>
      <w:tr w:rsidR="00D77644" w:rsidRPr="00D77644" w14:paraId="70EBA0D7" w14:textId="77777777" w:rsidTr="001A7A56">
        <w:tc>
          <w:tcPr>
            <w:tcW w:w="9322" w:type="dxa"/>
          </w:tcPr>
          <w:p w14:paraId="2B838E02" w14:textId="77777777" w:rsidR="00D77644" w:rsidRPr="00D77644" w:rsidRDefault="00D77644" w:rsidP="00D77644">
            <w:pPr>
              <w:spacing w:after="0"/>
              <w:rPr>
                <w:rFonts w:ascii="Cambria" w:eastAsia="Arial" w:hAnsi="Cambria" w:cs="Arial"/>
              </w:rPr>
            </w:pPr>
            <w:r w:rsidRPr="00D77644">
              <w:rPr>
                <w:rFonts w:ascii="Cambria" w:eastAsia="Arial" w:hAnsi="Cambria" w:cs="Arial"/>
              </w:rPr>
              <w:t>Check for warning signs of misuse of infant BMS (e.g. over concentration, over-dilution, formula being shared, etc)</w:t>
            </w:r>
          </w:p>
        </w:tc>
      </w:tr>
    </w:tbl>
    <w:p w14:paraId="1A864833"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61" w:name="_Toc128340397"/>
      <w:bookmarkStart w:id="62" w:name="_Toc128945305"/>
      <w:r w:rsidRPr="00D77644">
        <w:rPr>
          <w:rFonts w:ascii="Cambria" w:eastAsia="Arial" w:hAnsi="Cambria" w:cs="Arial"/>
          <w:b/>
          <w:bCs/>
          <w:color w:val="4472C4"/>
        </w:rPr>
        <w:t>Annex 8: BMS Resource Kit</w:t>
      </w:r>
      <w:bookmarkEnd w:id="60"/>
      <w:bookmarkEnd w:id="61"/>
      <w:bookmarkEnd w:id="62"/>
    </w:p>
    <w:p w14:paraId="2C8C9C2D" w14:textId="77777777" w:rsidR="00D77644" w:rsidRPr="00D77644" w:rsidRDefault="00D77644" w:rsidP="00D77644">
      <w:pPr>
        <w:spacing w:after="0"/>
        <w:rPr>
          <w:rFonts w:ascii="Cambria" w:eastAsia="Arial" w:hAnsi="Cambria" w:cs="Arial"/>
          <w:b/>
          <w:u w:val="single"/>
          <w:lang w:eastAsia="en-GB"/>
        </w:rPr>
      </w:pPr>
    </w:p>
    <w:p w14:paraId="29504769" w14:textId="77777777" w:rsidR="00D77644" w:rsidRPr="00D77644" w:rsidRDefault="00D77644" w:rsidP="00D77644">
      <w:pPr>
        <w:spacing w:after="0"/>
        <w:rPr>
          <w:rFonts w:ascii="Cambria" w:eastAsia="Arial" w:hAnsi="Cambria" w:cs="Arial"/>
          <w:b/>
          <w:lang w:eastAsia="en-GB"/>
        </w:rPr>
      </w:pPr>
      <w:r w:rsidRPr="00D77644">
        <w:rPr>
          <w:rFonts w:ascii="Cambria" w:eastAsia="Arial" w:hAnsi="Cambria" w:cs="Arial"/>
          <w:b/>
          <w:lang w:eastAsia="en-GB"/>
        </w:rPr>
        <w:t>How to use a BMS Resource Kit</w:t>
      </w:r>
    </w:p>
    <w:p w14:paraId="07D0518D" w14:textId="77777777" w:rsidR="00D77644" w:rsidRPr="00D77644" w:rsidRDefault="00D77644" w:rsidP="00D77644">
      <w:pPr>
        <w:spacing w:after="0"/>
        <w:jc w:val="both"/>
        <w:rPr>
          <w:rFonts w:ascii="Cambria" w:eastAsia="Arial" w:hAnsi="Cambria" w:cs="Arial"/>
          <w:lang w:eastAsia="en-GB"/>
        </w:rPr>
      </w:pPr>
      <w:r w:rsidRPr="00D77644">
        <w:rPr>
          <w:rFonts w:ascii="Cambria" w:eastAsia="Arial" w:hAnsi="Cambria" w:cs="Arial"/>
          <w:lang w:eastAsia="en-GB"/>
        </w:rPr>
        <w:t xml:space="preserve">The items in the BMS Resource Kit are essential when supporting caregivers to make infant formula using powder at home.  Powdered infant formula needs to be made using a specified amount of formula and boiled water no less than 70 degrees centigrade and then cooled rapidly before feeding to the infant. </w:t>
      </w:r>
    </w:p>
    <w:p w14:paraId="5DD54FDC" w14:textId="77777777" w:rsidR="00D77644" w:rsidRPr="00D77644" w:rsidRDefault="00D77644" w:rsidP="00D77644">
      <w:pPr>
        <w:spacing w:after="0"/>
        <w:rPr>
          <w:rFonts w:ascii="Cambria" w:eastAsia="Arial" w:hAnsi="Cambria" w:cs="Arial"/>
          <w:lang w:eastAsia="en-GB"/>
        </w:rPr>
      </w:pPr>
    </w:p>
    <w:p w14:paraId="5B658941" w14:textId="77777777" w:rsidR="00D77644" w:rsidRPr="00D77644" w:rsidRDefault="00D77644" w:rsidP="00D77644">
      <w:pPr>
        <w:spacing w:after="0"/>
        <w:rPr>
          <w:rFonts w:ascii="Cambria" w:eastAsia="Arial" w:hAnsi="Cambria" w:cs="Arial"/>
          <w:b/>
          <w:bCs/>
          <w:color w:val="FF0000"/>
          <w:lang w:eastAsia="en-GB"/>
        </w:rPr>
      </w:pPr>
      <w:r w:rsidRPr="00D77644">
        <w:rPr>
          <w:rFonts w:ascii="Cambria" w:eastAsia="Arial" w:hAnsi="Cambria" w:cs="Arial"/>
          <w:b/>
          <w:bCs/>
          <w:color w:val="FF0000"/>
          <w:lang w:eastAsia="en-GB"/>
        </w:rPr>
        <w:t xml:space="preserve">Cup feeding is safer in an emergency. Feeding bottles should not be used. </w:t>
      </w:r>
    </w:p>
    <w:p w14:paraId="614F76C0" w14:textId="77777777" w:rsidR="00D77644" w:rsidRPr="00D77644" w:rsidRDefault="00D77644" w:rsidP="00D77644">
      <w:pPr>
        <w:spacing w:after="0"/>
        <w:rPr>
          <w:rFonts w:ascii="Cambria" w:eastAsia="Arial" w:hAnsi="Cambria" w:cs="Arial"/>
          <w:b/>
          <w:u w:val="single"/>
          <w:lang w:eastAsia="en-GB"/>
        </w:rPr>
      </w:pPr>
    </w:p>
    <w:p w14:paraId="408B926B" w14:textId="77777777" w:rsidR="00D77644" w:rsidRPr="00D77644" w:rsidRDefault="00D77644" w:rsidP="00D77644">
      <w:pPr>
        <w:spacing w:after="0"/>
        <w:rPr>
          <w:rFonts w:ascii="Cambria" w:eastAsia="Arial" w:hAnsi="Cambria" w:cs="Arial"/>
          <w:b/>
          <w:lang w:eastAsia="en-GB"/>
        </w:rPr>
      </w:pPr>
      <w:r w:rsidRPr="00D77644">
        <w:rPr>
          <w:rFonts w:ascii="Cambria" w:eastAsia="Arial" w:hAnsi="Cambria" w:cs="Arial"/>
          <w:b/>
          <w:lang w:eastAsia="en-GB"/>
        </w:rPr>
        <w:t>Things to avoid</w:t>
      </w:r>
    </w:p>
    <w:p w14:paraId="457CF793" w14:textId="77777777" w:rsidR="00D77644" w:rsidRPr="00D77644" w:rsidRDefault="00D77644" w:rsidP="00D77644">
      <w:pPr>
        <w:spacing w:after="0"/>
        <w:rPr>
          <w:rFonts w:ascii="Cambria" w:eastAsia="Arial" w:hAnsi="Cambria" w:cs="Arial"/>
          <w:lang w:eastAsia="en-GB"/>
        </w:rPr>
      </w:pPr>
    </w:p>
    <w:p w14:paraId="6632A109" w14:textId="77777777" w:rsidR="00D77644" w:rsidRPr="00D77644" w:rsidRDefault="00D77644" w:rsidP="00D77644">
      <w:pPr>
        <w:spacing w:after="0"/>
        <w:jc w:val="both"/>
        <w:rPr>
          <w:rFonts w:ascii="Cambria" w:eastAsia="Arial" w:hAnsi="Cambria" w:cs="Arial"/>
          <w:lang w:eastAsia="en-GB"/>
        </w:rPr>
      </w:pPr>
      <w:r w:rsidRPr="00D77644">
        <w:rPr>
          <w:rFonts w:ascii="Cambria" w:eastAsia="Arial" w:hAnsi="Cambria" w:cs="Arial"/>
          <w:lang w:eastAsia="en-GB"/>
        </w:rPr>
        <w:t xml:space="preserve">Breastfeeding saves lives, especially in emergencies and therefore any activities that may undermine breastfeeding such as providing a BMS Resource Kit must be undertaken sensitively and in a way that minimises this risk e.g. discretely. Providing breastfeeding mothers with something of equivalent or greater value to support breastfeeding should be seriously considered (see below). </w:t>
      </w:r>
    </w:p>
    <w:p w14:paraId="3F58BFEB" w14:textId="77777777" w:rsidR="00D77644" w:rsidRPr="00D77644" w:rsidRDefault="00D77644" w:rsidP="00D77644">
      <w:pPr>
        <w:spacing w:after="0"/>
        <w:rPr>
          <w:rFonts w:ascii="Cambria" w:eastAsia="Arial" w:hAnsi="Cambria" w:cs="Arial"/>
          <w:lang w:eastAsia="en-GB"/>
        </w:rPr>
      </w:pPr>
    </w:p>
    <w:p w14:paraId="4AC7788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 xml:space="preserve">Care should be taken when cup feeding – this can take time to learn but is very successful. Using the spoon to feed the baby can also be successful but is slower and the spoon should NOT be used to force open the baby’s mouth and may hurt the baby. Cup feeding following the guidelines is recommended. </w:t>
      </w:r>
    </w:p>
    <w:p w14:paraId="6168C5C9" w14:textId="77777777" w:rsidR="00D77644" w:rsidRPr="00D77644" w:rsidRDefault="00D77644" w:rsidP="00D77644">
      <w:pPr>
        <w:spacing w:after="0"/>
        <w:rPr>
          <w:rFonts w:ascii="Cambria" w:eastAsia="Arial" w:hAnsi="Cambria" w:cs="Arial"/>
          <w:lang w:eastAsia="en-GB"/>
        </w:rPr>
      </w:pPr>
    </w:p>
    <w:p w14:paraId="0B78A6EF" w14:textId="77777777" w:rsidR="00D77644" w:rsidRPr="00D77644" w:rsidRDefault="00D77644" w:rsidP="00D77644">
      <w:pPr>
        <w:spacing w:after="0"/>
        <w:rPr>
          <w:rFonts w:ascii="Cambria" w:eastAsia="Arial" w:hAnsi="Cambria" w:cs="Arial"/>
          <w:b/>
          <w:lang w:eastAsia="en-GB"/>
        </w:rPr>
      </w:pPr>
      <w:r w:rsidRPr="00D77644">
        <w:rPr>
          <w:rFonts w:ascii="Cambria" w:eastAsia="Arial" w:hAnsi="Cambria" w:cs="Arial"/>
          <w:b/>
          <w:lang w:eastAsia="en-GB"/>
        </w:rPr>
        <w:t>Consider purchasing at the same time</w:t>
      </w:r>
    </w:p>
    <w:p w14:paraId="2EA8DC6B"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Provision of powdered infant formula (PIF) should be carefully considered</w:t>
      </w:r>
      <w:r w:rsidRPr="00D77644">
        <w:rPr>
          <w:rFonts w:ascii="Cambria" w:eastAsia="Arial" w:hAnsi="Cambria" w:cs="Arial"/>
          <w:b/>
          <w:lang w:eastAsia="en-GB"/>
        </w:rPr>
        <w:t>.</w:t>
      </w:r>
      <w:r w:rsidRPr="00D77644">
        <w:rPr>
          <w:rFonts w:ascii="Cambria" w:eastAsia="Arial" w:hAnsi="Cambria" w:cs="Arial"/>
          <w:lang w:eastAsia="en-GB"/>
        </w:rPr>
        <w:t xml:space="preserve"> PIF should be provided with the scoop from the manufacturer. </w:t>
      </w:r>
    </w:p>
    <w:p w14:paraId="1F1CB430" w14:textId="77777777" w:rsidR="00D77644" w:rsidRPr="00D77644" w:rsidRDefault="00D77644" w:rsidP="00D77644">
      <w:pPr>
        <w:spacing w:after="0"/>
        <w:rPr>
          <w:rFonts w:ascii="Cambria" w:eastAsia="Arial" w:hAnsi="Cambria" w:cs="Arial"/>
          <w:lang w:eastAsia="en-GB"/>
        </w:rPr>
      </w:pPr>
    </w:p>
    <w:p w14:paraId="2B395B92"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In order to ensure that breastfeeding is not undermined in emergencies by providing PIF to support caregivers of infants that have no possibility to be breastfed, then breastfeeding mothers should receive something of greater or equal value. The nature of this will depend on programming and what is valued by mothers in that context but may be vouchers, food, clothes.</w:t>
      </w:r>
    </w:p>
    <w:p w14:paraId="527ACA7A" w14:textId="77777777" w:rsidR="00D77644" w:rsidRPr="00D77644" w:rsidRDefault="00D77644" w:rsidP="00D77644">
      <w:pPr>
        <w:spacing w:after="0"/>
        <w:rPr>
          <w:rFonts w:ascii="Arial" w:eastAsia="Arial" w:hAnsi="Arial" w:cs="Arial"/>
          <w:sz w:val="20"/>
          <w:szCs w:val="20"/>
          <w:lang w:eastAsia="en-GB"/>
        </w:rPr>
      </w:pPr>
    </w:p>
    <w:p w14:paraId="4BB68D60" w14:textId="77777777" w:rsidR="00D77644" w:rsidRPr="00D77644" w:rsidRDefault="00D77644" w:rsidP="00D77644">
      <w:pPr>
        <w:spacing w:after="0"/>
        <w:rPr>
          <w:rFonts w:ascii="Cambria" w:eastAsia="Arial" w:hAnsi="Cambria" w:cs="Arial"/>
          <w:b/>
          <w:bCs/>
        </w:rPr>
      </w:pPr>
      <w:r w:rsidRPr="00D77644">
        <w:rPr>
          <w:rFonts w:ascii="Cambria" w:eastAsia="Arial" w:hAnsi="Cambria" w:cs="Arial"/>
          <w:b/>
          <w:bCs/>
        </w:rPr>
        <w:t>BMS Resource Kit Items</w:t>
      </w:r>
    </w:p>
    <w:p w14:paraId="355A7AA9" w14:textId="77777777" w:rsidR="00D77644" w:rsidRPr="00D77644" w:rsidRDefault="00D77644" w:rsidP="00D77644">
      <w:pPr>
        <w:spacing w:after="0"/>
        <w:rPr>
          <w:rFonts w:ascii="Cambria" w:eastAsia="Arial" w:hAnsi="Cambria" w:cs="Arial"/>
          <w:lang w:eastAsia="en-GB"/>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8"/>
        <w:gridCol w:w="1170"/>
        <w:gridCol w:w="909"/>
      </w:tblGrid>
      <w:tr w:rsidR="00D77644" w:rsidRPr="00D77644" w14:paraId="04657054" w14:textId="77777777" w:rsidTr="001A7A56">
        <w:trPr>
          <w:trHeight w:val="512"/>
        </w:trPr>
        <w:tc>
          <w:tcPr>
            <w:tcW w:w="7418"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6B20769D" w14:textId="77777777" w:rsidR="00D77644" w:rsidRPr="00D77644" w:rsidRDefault="00D77644" w:rsidP="00D77644">
            <w:pPr>
              <w:spacing w:after="0"/>
              <w:rPr>
                <w:rFonts w:ascii="Cambria" w:eastAsia="Arial" w:hAnsi="Cambria" w:cs="Arial"/>
                <w:b/>
                <w:color w:val="000000"/>
                <w:lang w:eastAsia="en-GB"/>
              </w:rPr>
            </w:pPr>
            <w:r w:rsidRPr="00D77644">
              <w:rPr>
                <w:rFonts w:ascii="Cambria" w:eastAsia="Arial" w:hAnsi="Cambria" w:cs="Arial"/>
                <w:b/>
                <w:color w:val="000000"/>
                <w:lang w:eastAsia="en-GB"/>
              </w:rPr>
              <w:t xml:space="preserve">Item Description </w:t>
            </w:r>
            <w:r w:rsidRPr="00D77644">
              <w:rPr>
                <w:rFonts w:ascii="Cambria" w:eastAsia="Arial" w:hAnsi="Cambria" w:cs="Arial"/>
                <w:lang w:eastAsia="en-GB"/>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57736157" w14:textId="77777777" w:rsidR="00D77644" w:rsidRPr="00D77644" w:rsidRDefault="00D77644" w:rsidP="00D77644">
            <w:pPr>
              <w:spacing w:after="0"/>
              <w:rPr>
                <w:rFonts w:ascii="Cambria" w:eastAsia="Arial" w:hAnsi="Cambria" w:cs="Arial"/>
                <w:b/>
                <w:color w:val="000000"/>
                <w:lang w:eastAsia="en-GB"/>
              </w:rPr>
            </w:pPr>
            <w:r w:rsidRPr="00D77644">
              <w:rPr>
                <w:rFonts w:ascii="Cambria" w:eastAsia="Arial" w:hAnsi="Cambria" w:cs="Arial"/>
                <w:b/>
                <w:color w:val="000000"/>
                <w:lang w:eastAsia="en-GB"/>
              </w:rPr>
              <w:t>Unit</w:t>
            </w:r>
          </w:p>
        </w:tc>
        <w:tc>
          <w:tcPr>
            <w:tcW w:w="909" w:type="dxa"/>
            <w:tcBorders>
              <w:top w:val="single" w:sz="4" w:space="0" w:color="auto"/>
              <w:left w:val="single" w:sz="4" w:space="0" w:color="auto"/>
              <w:bottom w:val="single" w:sz="4" w:space="0" w:color="auto"/>
              <w:right w:val="single" w:sz="4" w:space="0" w:color="auto"/>
            </w:tcBorders>
            <w:shd w:val="clear" w:color="auto" w:fill="FFFF99"/>
            <w:vAlign w:val="center"/>
          </w:tcPr>
          <w:p w14:paraId="006A2DA3" w14:textId="77777777" w:rsidR="00D77644" w:rsidRPr="00D77644" w:rsidRDefault="00D77644" w:rsidP="00D77644">
            <w:pPr>
              <w:spacing w:after="0"/>
              <w:rPr>
                <w:rFonts w:ascii="Cambria" w:eastAsia="Arial" w:hAnsi="Cambria" w:cs="Arial"/>
                <w:b/>
                <w:color w:val="000000"/>
                <w:lang w:eastAsia="en-GB"/>
              </w:rPr>
            </w:pPr>
            <w:r w:rsidRPr="00D77644">
              <w:rPr>
                <w:rFonts w:ascii="Cambria" w:eastAsia="Arial" w:hAnsi="Cambria" w:cs="Arial"/>
                <w:b/>
                <w:color w:val="000000"/>
                <w:lang w:eastAsia="en-GB"/>
              </w:rPr>
              <w:t>QTY</w:t>
            </w:r>
          </w:p>
        </w:tc>
      </w:tr>
      <w:tr w:rsidR="00D77644" w:rsidRPr="00D77644" w14:paraId="0D8EB3A4" w14:textId="77777777" w:rsidTr="001A7A56">
        <w:trPr>
          <w:trHeight w:val="300"/>
        </w:trPr>
        <w:tc>
          <w:tcPr>
            <w:tcW w:w="741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292FD24" w14:textId="77777777" w:rsidR="00D77644" w:rsidRPr="00D77644" w:rsidRDefault="00D77644" w:rsidP="00D77644">
            <w:pPr>
              <w:spacing w:after="0"/>
              <w:rPr>
                <w:rFonts w:ascii="Cambria" w:eastAsia="Arial" w:hAnsi="Cambria" w:cs="Arial"/>
                <w:b/>
                <w:bCs/>
                <w:lang w:eastAsia="en-GB"/>
              </w:rPr>
            </w:pPr>
            <w:r w:rsidRPr="00D77644">
              <w:rPr>
                <w:rFonts w:ascii="Cambria" w:eastAsia="Arial" w:hAnsi="Cambria" w:cs="Arial"/>
                <w:b/>
                <w:bCs/>
                <w:lang w:eastAsia="en-GB"/>
              </w:rPr>
              <w:t>General Equipment &amp; Supplies</w:t>
            </w:r>
          </w:p>
        </w:tc>
        <w:tc>
          <w:tcPr>
            <w:tcW w:w="117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C061D03" w14:textId="77777777" w:rsidR="00D77644" w:rsidRPr="00D77644" w:rsidRDefault="00D77644" w:rsidP="00D77644">
            <w:pPr>
              <w:spacing w:after="0"/>
              <w:rPr>
                <w:rFonts w:ascii="Cambria" w:eastAsia="Arial" w:hAnsi="Cambria" w:cs="Arial"/>
                <w:lang w:eastAsia="en-GB"/>
              </w:rPr>
            </w:pPr>
          </w:p>
        </w:tc>
        <w:tc>
          <w:tcPr>
            <w:tcW w:w="9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193C8E4" w14:textId="77777777" w:rsidR="00D77644" w:rsidRPr="00D77644" w:rsidRDefault="00D77644" w:rsidP="00D77644">
            <w:pPr>
              <w:spacing w:after="0"/>
              <w:rPr>
                <w:rFonts w:ascii="Cambria" w:eastAsia="Arial" w:hAnsi="Cambria" w:cs="Arial"/>
                <w:lang w:eastAsia="en-GB"/>
              </w:rPr>
            </w:pPr>
          </w:p>
        </w:tc>
      </w:tr>
    </w:tbl>
    <w:p w14:paraId="368E41C4" w14:textId="77777777" w:rsidR="00D77644" w:rsidRPr="00D77644" w:rsidRDefault="00D77644" w:rsidP="00D77644">
      <w:pPr>
        <w:spacing w:after="0"/>
        <w:rPr>
          <w:rFonts w:ascii="Cambria" w:eastAsia="Arial" w:hAnsi="Cambria" w:cs="Arial"/>
          <w:vanish/>
          <w:lang w:eastAsia="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657"/>
        <w:gridCol w:w="1440"/>
      </w:tblGrid>
      <w:tr w:rsidR="00D77644" w:rsidRPr="00D77644" w14:paraId="459FB19D"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0A7DD5F9"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High quality thermos flask (Optional – depending on the situation)</w:t>
            </w:r>
          </w:p>
        </w:tc>
        <w:tc>
          <w:tcPr>
            <w:tcW w:w="657" w:type="dxa"/>
            <w:tcBorders>
              <w:top w:val="single" w:sz="4" w:space="0" w:color="auto"/>
              <w:left w:val="single" w:sz="4" w:space="0" w:color="auto"/>
              <w:bottom w:val="single" w:sz="4" w:space="0" w:color="auto"/>
              <w:right w:val="single" w:sz="4" w:space="0" w:color="auto"/>
            </w:tcBorders>
            <w:noWrap/>
            <w:vAlign w:val="center"/>
          </w:tcPr>
          <w:p w14:paraId="188655CD"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7496509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2</w:t>
            </w:r>
          </w:p>
        </w:tc>
      </w:tr>
      <w:tr w:rsidR="00D77644" w:rsidRPr="00D77644" w14:paraId="0C0CC4AB"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1A6DA363"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 xml:space="preserve">Large cup (or jar with wide opening) for infant formula </w:t>
            </w:r>
          </w:p>
        </w:tc>
        <w:tc>
          <w:tcPr>
            <w:tcW w:w="657" w:type="dxa"/>
            <w:tcBorders>
              <w:top w:val="single" w:sz="4" w:space="0" w:color="auto"/>
              <w:left w:val="single" w:sz="4" w:space="0" w:color="auto"/>
              <w:bottom w:val="single" w:sz="4" w:space="0" w:color="auto"/>
              <w:right w:val="single" w:sz="4" w:space="0" w:color="auto"/>
            </w:tcBorders>
            <w:noWrap/>
            <w:vAlign w:val="center"/>
          </w:tcPr>
          <w:p w14:paraId="7B21CE26"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5AEE890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27A5D6EB" w14:textId="77777777" w:rsidTr="001A7A56">
        <w:trPr>
          <w:trHeight w:val="755"/>
        </w:trPr>
        <w:tc>
          <w:tcPr>
            <w:tcW w:w="7371" w:type="dxa"/>
            <w:tcBorders>
              <w:top w:val="single" w:sz="4" w:space="0" w:color="auto"/>
              <w:left w:val="single" w:sz="4" w:space="0" w:color="auto"/>
              <w:bottom w:val="single" w:sz="4" w:space="0" w:color="auto"/>
              <w:right w:val="single" w:sz="4" w:space="0" w:color="auto"/>
            </w:tcBorders>
            <w:noWrap/>
          </w:tcPr>
          <w:p w14:paraId="60E17AC8"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Measuring scoop for water (Note: This can be a steel cup or glass with a line etched on it to indicate the exact amount of water to be mixed with one scoop of formula powder, as indicated by the manufacturer.)</w:t>
            </w:r>
          </w:p>
        </w:tc>
        <w:tc>
          <w:tcPr>
            <w:tcW w:w="657" w:type="dxa"/>
            <w:tcBorders>
              <w:top w:val="single" w:sz="4" w:space="0" w:color="auto"/>
              <w:left w:val="single" w:sz="4" w:space="0" w:color="auto"/>
              <w:bottom w:val="single" w:sz="4" w:space="0" w:color="auto"/>
              <w:right w:val="single" w:sz="4" w:space="0" w:color="auto"/>
            </w:tcBorders>
            <w:noWrap/>
            <w:vAlign w:val="center"/>
          </w:tcPr>
          <w:p w14:paraId="4530405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67223DB3"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0F50021C" w14:textId="77777777" w:rsidTr="001A7A56">
        <w:trPr>
          <w:trHeight w:val="872"/>
        </w:trPr>
        <w:tc>
          <w:tcPr>
            <w:tcW w:w="7371" w:type="dxa"/>
            <w:tcBorders>
              <w:top w:val="single" w:sz="4" w:space="0" w:color="auto"/>
              <w:left w:val="single" w:sz="4" w:space="0" w:color="auto"/>
              <w:bottom w:val="single" w:sz="4" w:space="0" w:color="auto"/>
              <w:right w:val="single" w:sz="4" w:space="0" w:color="auto"/>
            </w:tcBorders>
            <w:noWrap/>
          </w:tcPr>
          <w:p w14:paraId="2032B583"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Paper napkins (approximately 2 per feed x 8 feeds a day =16 + 5 extra a day to clean preparation area = 21 a day)</w:t>
            </w:r>
          </w:p>
        </w:tc>
        <w:tc>
          <w:tcPr>
            <w:tcW w:w="657" w:type="dxa"/>
            <w:tcBorders>
              <w:top w:val="single" w:sz="4" w:space="0" w:color="auto"/>
              <w:left w:val="single" w:sz="4" w:space="0" w:color="auto"/>
              <w:bottom w:val="single" w:sz="4" w:space="0" w:color="auto"/>
              <w:right w:val="single" w:sz="4" w:space="0" w:color="auto"/>
            </w:tcBorders>
            <w:noWrap/>
            <w:vAlign w:val="center"/>
          </w:tcPr>
          <w:p w14:paraId="546A28A6"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07A63BC7"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21 paper napkins a day</w:t>
            </w:r>
          </w:p>
        </w:tc>
      </w:tr>
      <w:tr w:rsidR="00D77644" w:rsidRPr="00D77644" w14:paraId="5B0C2636"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0B6DA439"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Water Purification Treatment (Aquatab) if necessary</w:t>
            </w:r>
          </w:p>
        </w:tc>
        <w:tc>
          <w:tcPr>
            <w:tcW w:w="657" w:type="dxa"/>
            <w:tcBorders>
              <w:top w:val="single" w:sz="4" w:space="0" w:color="auto"/>
              <w:left w:val="single" w:sz="4" w:space="0" w:color="auto"/>
              <w:bottom w:val="single" w:sz="4" w:space="0" w:color="auto"/>
              <w:right w:val="single" w:sz="4" w:space="0" w:color="auto"/>
            </w:tcBorders>
            <w:noWrap/>
            <w:vAlign w:val="center"/>
          </w:tcPr>
          <w:p w14:paraId="0841CD17"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Tablet</w:t>
            </w:r>
          </w:p>
        </w:tc>
        <w:tc>
          <w:tcPr>
            <w:tcW w:w="1440" w:type="dxa"/>
            <w:tcBorders>
              <w:top w:val="single" w:sz="4" w:space="0" w:color="auto"/>
              <w:left w:val="single" w:sz="4" w:space="0" w:color="auto"/>
              <w:bottom w:val="single" w:sz="4" w:space="0" w:color="auto"/>
              <w:right w:val="single" w:sz="4" w:space="0" w:color="auto"/>
            </w:tcBorders>
            <w:noWrap/>
            <w:vAlign w:val="center"/>
          </w:tcPr>
          <w:p w14:paraId="5F65AF8A"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N/A</w:t>
            </w:r>
          </w:p>
        </w:tc>
      </w:tr>
      <w:tr w:rsidR="00D77644" w:rsidRPr="00D77644" w14:paraId="69F19433"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7C22C0BA"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 xml:space="preserve">Shallow bowl (to contain safe cold water for cooling the feed) </w:t>
            </w:r>
          </w:p>
        </w:tc>
        <w:tc>
          <w:tcPr>
            <w:tcW w:w="657" w:type="dxa"/>
            <w:tcBorders>
              <w:top w:val="single" w:sz="4" w:space="0" w:color="auto"/>
              <w:left w:val="single" w:sz="4" w:space="0" w:color="auto"/>
              <w:bottom w:val="single" w:sz="4" w:space="0" w:color="auto"/>
              <w:right w:val="single" w:sz="4" w:space="0" w:color="auto"/>
            </w:tcBorders>
            <w:noWrap/>
            <w:vAlign w:val="center"/>
          </w:tcPr>
          <w:p w14:paraId="5C489AFA"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686E48F3"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7DCFBBAD"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73CF6761"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Small pot/kettle (for boiling water)</w:t>
            </w:r>
          </w:p>
        </w:tc>
        <w:tc>
          <w:tcPr>
            <w:tcW w:w="657" w:type="dxa"/>
            <w:tcBorders>
              <w:top w:val="single" w:sz="4" w:space="0" w:color="auto"/>
              <w:left w:val="single" w:sz="4" w:space="0" w:color="auto"/>
              <w:bottom w:val="single" w:sz="4" w:space="0" w:color="auto"/>
              <w:right w:val="single" w:sz="4" w:space="0" w:color="auto"/>
            </w:tcBorders>
            <w:noWrap/>
            <w:vAlign w:val="center"/>
          </w:tcPr>
          <w:p w14:paraId="76BDE1E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6D9164AA"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5CDEE297"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255FC7AC" w14:textId="77777777" w:rsidR="00D77644" w:rsidRPr="00D77644" w:rsidRDefault="00D77644" w:rsidP="00D77644">
            <w:pPr>
              <w:spacing w:after="0"/>
              <w:rPr>
                <w:rFonts w:ascii="Cambria" w:eastAsia="Arial" w:hAnsi="Cambria" w:cs="Arial"/>
                <w:bCs/>
                <w:lang w:eastAsia="en-GB"/>
              </w:rPr>
            </w:pPr>
          </w:p>
        </w:tc>
        <w:tc>
          <w:tcPr>
            <w:tcW w:w="657" w:type="dxa"/>
            <w:tcBorders>
              <w:top w:val="single" w:sz="4" w:space="0" w:color="auto"/>
              <w:left w:val="single" w:sz="4" w:space="0" w:color="auto"/>
              <w:bottom w:val="single" w:sz="4" w:space="0" w:color="auto"/>
              <w:right w:val="single" w:sz="4" w:space="0" w:color="auto"/>
            </w:tcBorders>
            <w:noWrap/>
            <w:vAlign w:val="center"/>
          </w:tcPr>
          <w:p w14:paraId="667BD3A5" w14:textId="77777777" w:rsidR="00D77644" w:rsidRPr="00D77644" w:rsidRDefault="00D77644" w:rsidP="00D77644">
            <w:pPr>
              <w:spacing w:after="0"/>
              <w:rPr>
                <w:rFonts w:ascii="Cambria" w:eastAsia="Arial" w:hAnsi="Cambria" w:cs="Arial"/>
                <w:lang w:eastAsia="en-GB"/>
              </w:rPr>
            </w:pPr>
          </w:p>
        </w:tc>
        <w:tc>
          <w:tcPr>
            <w:tcW w:w="1440" w:type="dxa"/>
            <w:tcBorders>
              <w:top w:val="single" w:sz="4" w:space="0" w:color="auto"/>
              <w:left w:val="single" w:sz="4" w:space="0" w:color="auto"/>
              <w:bottom w:val="single" w:sz="4" w:space="0" w:color="auto"/>
              <w:right w:val="single" w:sz="4" w:space="0" w:color="auto"/>
            </w:tcBorders>
            <w:noWrap/>
            <w:vAlign w:val="center"/>
          </w:tcPr>
          <w:p w14:paraId="377349B1" w14:textId="77777777" w:rsidR="00D77644" w:rsidRPr="00D77644" w:rsidRDefault="00D77644" w:rsidP="00D77644">
            <w:pPr>
              <w:spacing w:after="0"/>
              <w:rPr>
                <w:rFonts w:ascii="Cambria" w:eastAsia="Arial" w:hAnsi="Cambria" w:cs="Arial"/>
                <w:lang w:eastAsia="en-GB"/>
              </w:rPr>
            </w:pPr>
          </w:p>
        </w:tc>
      </w:tr>
      <w:tr w:rsidR="00D77644" w:rsidRPr="00D77644" w14:paraId="55A5226A"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6DA7AC25"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Small spoon</w:t>
            </w:r>
          </w:p>
        </w:tc>
        <w:tc>
          <w:tcPr>
            <w:tcW w:w="657" w:type="dxa"/>
            <w:tcBorders>
              <w:top w:val="single" w:sz="4" w:space="0" w:color="auto"/>
              <w:left w:val="single" w:sz="4" w:space="0" w:color="auto"/>
              <w:bottom w:val="single" w:sz="4" w:space="0" w:color="auto"/>
              <w:right w:val="single" w:sz="4" w:space="0" w:color="auto"/>
            </w:tcBorders>
            <w:noWrap/>
            <w:vAlign w:val="center"/>
          </w:tcPr>
          <w:p w14:paraId="5483F9DB"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66152E7B"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7922FDD8"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3B260E68"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Small cup/medicine cup for cup feeding infant</w:t>
            </w:r>
          </w:p>
        </w:tc>
        <w:tc>
          <w:tcPr>
            <w:tcW w:w="657" w:type="dxa"/>
            <w:tcBorders>
              <w:top w:val="single" w:sz="4" w:space="0" w:color="auto"/>
              <w:left w:val="single" w:sz="4" w:space="0" w:color="auto"/>
              <w:bottom w:val="single" w:sz="4" w:space="0" w:color="auto"/>
              <w:right w:val="single" w:sz="4" w:space="0" w:color="auto"/>
            </w:tcBorders>
            <w:noWrap/>
            <w:vAlign w:val="center"/>
          </w:tcPr>
          <w:p w14:paraId="3E0373B6"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257AF558"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3C3E49C0"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4E712F3E"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 xml:space="preserve">Small basin (for washing equipment) </w:t>
            </w:r>
          </w:p>
        </w:tc>
        <w:tc>
          <w:tcPr>
            <w:tcW w:w="657" w:type="dxa"/>
            <w:tcBorders>
              <w:top w:val="single" w:sz="4" w:space="0" w:color="auto"/>
              <w:left w:val="single" w:sz="4" w:space="0" w:color="auto"/>
              <w:bottom w:val="single" w:sz="4" w:space="0" w:color="auto"/>
              <w:right w:val="single" w:sz="4" w:space="0" w:color="auto"/>
            </w:tcBorders>
            <w:noWrap/>
            <w:vAlign w:val="center"/>
          </w:tcPr>
          <w:p w14:paraId="672E4D64"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765BD66F"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08C3FDF2"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3CA0141B"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 xml:space="preserve">Soap (for washing hands and equipment) – when runs out it should be replaced. </w:t>
            </w:r>
          </w:p>
        </w:tc>
        <w:tc>
          <w:tcPr>
            <w:tcW w:w="657" w:type="dxa"/>
            <w:tcBorders>
              <w:top w:val="single" w:sz="4" w:space="0" w:color="auto"/>
              <w:left w:val="single" w:sz="4" w:space="0" w:color="auto"/>
              <w:bottom w:val="single" w:sz="4" w:space="0" w:color="auto"/>
              <w:right w:val="single" w:sz="4" w:space="0" w:color="auto"/>
            </w:tcBorders>
            <w:noWrap/>
            <w:vAlign w:val="center"/>
          </w:tcPr>
          <w:p w14:paraId="643022FA"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 xml:space="preserve">Pce </w:t>
            </w:r>
          </w:p>
        </w:tc>
        <w:tc>
          <w:tcPr>
            <w:tcW w:w="1440" w:type="dxa"/>
            <w:tcBorders>
              <w:top w:val="single" w:sz="4" w:space="0" w:color="auto"/>
              <w:left w:val="single" w:sz="4" w:space="0" w:color="auto"/>
              <w:bottom w:val="single" w:sz="4" w:space="0" w:color="auto"/>
              <w:right w:val="single" w:sz="4" w:space="0" w:color="auto"/>
            </w:tcBorders>
            <w:noWrap/>
            <w:vAlign w:val="center"/>
          </w:tcPr>
          <w:p w14:paraId="25BAC27D"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2</w:t>
            </w:r>
          </w:p>
        </w:tc>
      </w:tr>
      <w:tr w:rsidR="00D77644" w:rsidRPr="00D77644" w14:paraId="37652BB6"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61F1D9CB"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Solid plastic box with lid (for storage.  Preferably with a smooth flat lid which can be used as a washable preparation surface. If it does not have a smooth flat lid then plastic sheeting will be needed as a preparation surface)</w:t>
            </w:r>
          </w:p>
        </w:tc>
        <w:tc>
          <w:tcPr>
            <w:tcW w:w="657" w:type="dxa"/>
            <w:tcBorders>
              <w:top w:val="single" w:sz="4" w:space="0" w:color="auto"/>
              <w:left w:val="single" w:sz="4" w:space="0" w:color="auto"/>
              <w:bottom w:val="single" w:sz="4" w:space="0" w:color="auto"/>
              <w:right w:val="single" w:sz="4" w:space="0" w:color="auto"/>
            </w:tcBorders>
            <w:noWrap/>
            <w:vAlign w:val="center"/>
          </w:tcPr>
          <w:p w14:paraId="163D3962"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45CF2903"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6FA30060"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3F4AB3DE"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Jerry can (20L)</w:t>
            </w:r>
          </w:p>
        </w:tc>
        <w:tc>
          <w:tcPr>
            <w:tcW w:w="657" w:type="dxa"/>
            <w:tcBorders>
              <w:top w:val="single" w:sz="4" w:space="0" w:color="auto"/>
              <w:left w:val="single" w:sz="4" w:space="0" w:color="auto"/>
              <w:bottom w:val="single" w:sz="4" w:space="0" w:color="auto"/>
              <w:right w:val="single" w:sz="4" w:space="0" w:color="auto"/>
            </w:tcBorders>
            <w:noWrap/>
            <w:vAlign w:val="center"/>
          </w:tcPr>
          <w:p w14:paraId="2FE321D1"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3795246B"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r w:rsidR="00D77644" w:rsidRPr="00D77644" w14:paraId="5CB5E3EC"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5B52451B"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 xml:space="preserve">Water (approx. 3 litres per day if using PIF) </w:t>
            </w:r>
          </w:p>
        </w:tc>
        <w:tc>
          <w:tcPr>
            <w:tcW w:w="657" w:type="dxa"/>
            <w:tcBorders>
              <w:top w:val="single" w:sz="4" w:space="0" w:color="auto"/>
              <w:left w:val="single" w:sz="4" w:space="0" w:color="auto"/>
              <w:bottom w:val="single" w:sz="4" w:space="0" w:color="auto"/>
              <w:right w:val="single" w:sz="4" w:space="0" w:color="auto"/>
            </w:tcBorders>
            <w:noWrap/>
            <w:vAlign w:val="center"/>
          </w:tcPr>
          <w:p w14:paraId="7E31FBBD"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5E93872E"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N/A</w:t>
            </w:r>
          </w:p>
        </w:tc>
      </w:tr>
      <w:tr w:rsidR="00D77644" w:rsidRPr="00D77644" w14:paraId="421DB7B3"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48F5CA5F"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Fuel (wood, charcoal, electricity) for boiling water</w:t>
            </w:r>
          </w:p>
        </w:tc>
        <w:tc>
          <w:tcPr>
            <w:tcW w:w="657" w:type="dxa"/>
            <w:tcBorders>
              <w:top w:val="single" w:sz="4" w:space="0" w:color="auto"/>
              <w:left w:val="single" w:sz="4" w:space="0" w:color="auto"/>
              <w:bottom w:val="single" w:sz="4" w:space="0" w:color="auto"/>
              <w:right w:val="single" w:sz="4" w:space="0" w:color="auto"/>
            </w:tcBorders>
            <w:noWrap/>
            <w:vAlign w:val="center"/>
          </w:tcPr>
          <w:p w14:paraId="18617F19"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6F559ABA"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N/A</w:t>
            </w:r>
          </w:p>
        </w:tc>
      </w:tr>
      <w:tr w:rsidR="00D77644" w:rsidRPr="00D77644" w14:paraId="467AC723" w14:textId="77777777" w:rsidTr="001A7A56">
        <w:trPr>
          <w:trHeight w:val="350"/>
        </w:trPr>
        <w:tc>
          <w:tcPr>
            <w:tcW w:w="7371" w:type="dxa"/>
            <w:tcBorders>
              <w:top w:val="single" w:sz="4" w:space="0" w:color="auto"/>
              <w:left w:val="single" w:sz="4" w:space="0" w:color="auto"/>
              <w:bottom w:val="single" w:sz="4" w:space="0" w:color="auto"/>
              <w:right w:val="single" w:sz="4" w:space="0" w:color="auto"/>
            </w:tcBorders>
            <w:noWrap/>
          </w:tcPr>
          <w:p w14:paraId="091D17AF" w14:textId="77777777" w:rsidR="00D77644" w:rsidRPr="00D77644" w:rsidRDefault="00D77644" w:rsidP="00D77644">
            <w:pPr>
              <w:spacing w:after="0"/>
              <w:rPr>
                <w:rFonts w:ascii="Cambria" w:eastAsia="Arial" w:hAnsi="Cambria" w:cs="Arial"/>
                <w:bCs/>
                <w:lang w:eastAsia="en-GB"/>
              </w:rPr>
            </w:pPr>
            <w:r w:rsidRPr="00D77644">
              <w:rPr>
                <w:rFonts w:ascii="Cambria" w:eastAsia="Arial" w:hAnsi="Cambria" w:cs="Arial"/>
                <w:bCs/>
                <w:lang w:eastAsia="en-GB"/>
              </w:rPr>
              <w:t>Guidelines for caregivers on using infant formula (BMS)  (in Annex Nigeria MICYN-E Guidance)</w:t>
            </w:r>
          </w:p>
        </w:tc>
        <w:tc>
          <w:tcPr>
            <w:tcW w:w="657" w:type="dxa"/>
            <w:tcBorders>
              <w:top w:val="single" w:sz="4" w:space="0" w:color="auto"/>
              <w:left w:val="single" w:sz="4" w:space="0" w:color="auto"/>
              <w:bottom w:val="single" w:sz="4" w:space="0" w:color="auto"/>
              <w:right w:val="single" w:sz="4" w:space="0" w:color="auto"/>
            </w:tcBorders>
            <w:noWrap/>
            <w:vAlign w:val="center"/>
          </w:tcPr>
          <w:p w14:paraId="3C225D41"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Pce</w:t>
            </w:r>
          </w:p>
        </w:tc>
        <w:tc>
          <w:tcPr>
            <w:tcW w:w="1440" w:type="dxa"/>
            <w:tcBorders>
              <w:top w:val="single" w:sz="4" w:space="0" w:color="auto"/>
              <w:left w:val="single" w:sz="4" w:space="0" w:color="auto"/>
              <w:bottom w:val="single" w:sz="4" w:space="0" w:color="auto"/>
              <w:right w:val="single" w:sz="4" w:space="0" w:color="auto"/>
            </w:tcBorders>
            <w:noWrap/>
            <w:vAlign w:val="center"/>
          </w:tcPr>
          <w:p w14:paraId="0D6067CC" w14:textId="77777777" w:rsidR="00D77644" w:rsidRPr="00D77644" w:rsidRDefault="00D77644" w:rsidP="00D77644">
            <w:pPr>
              <w:spacing w:after="0"/>
              <w:rPr>
                <w:rFonts w:ascii="Cambria" w:eastAsia="Arial" w:hAnsi="Cambria" w:cs="Arial"/>
                <w:lang w:eastAsia="en-GB"/>
              </w:rPr>
            </w:pPr>
            <w:r w:rsidRPr="00D77644">
              <w:rPr>
                <w:rFonts w:ascii="Cambria" w:eastAsia="Arial" w:hAnsi="Cambria" w:cs="Arial"/>
                <w:lang w:eastAsia="en-GB"/>
              </w:rPr>
              <w:t>1</w:t>
            </w:r>
          </w:p>
        </w:tc>
      </w:tr>
    </w:tbl>
    <w:p w14:paraId="6F36753C" w14:textId="77777777" w:rsidR="00D77644" w:rsidRPr="00D77644" w:rsidRDefault="00D77644" w:rsidP="00D77644">
      <w:pPr>
        <w:spacing w:after="0"/>
        <w:rPr>
          <w:rFonts w:ascii="Arial" w:eastAsia="Arial" w:hAnsi="Arial" w:cs="Arial"/>
        </w:rPr>
      </w:pPr>
    </w:p>
    <w:p w14:paraId="173C71BD"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63" w:name="_Toc70345047"/>
      <w:bookmarkStart w:id="64" w:name="_Toc128340398"/>
      <w:bookmarkStart w:id="65" w:name="_Toc128945306"/>
      <w:r w:rsidRPr="00D77644">
        <w:rPr>
          <w:rFonts w:ascii="Cambria" w:eastAsia="Arial" w:hAnsi="Cambria" w:cs="Arial"/>
          <w:b/>
          <w:bCs/>
          <w:color w:val="4472C4"/>
        </w:rPr>
        <w:t>Annex 9: BMS Prescription Card</w:t>
      </w:r>
      <w:bookmarkEnd w:id="63"/>
      <w:bookmarkEnd w:id="64"/>
      <w:bookmarkEnd w:id="65"/>
    </w:p>
    <w:p w14:paraId="04E42BB7" w14:textId="77777777" w:rsidR="00D77644" w:rsidRPr="00D77644" w:rsidRDefault="00D77644" w:rsidP="00D77644">
      <w:pPr>
        <w:spacing w:after="0"/>
        <w:rPr>
          <w:rFonts w:ascii="Cambria" w:eastAsia="Arial" w:hAnsi="Cambria" w:cs="Times New Roman"/>
        </w:rPr>
      </w:pPr>
    </w:p>
    <w:p w14:paraId="406DCCF8" w14:textId="77777777" w:rsidR="00D77644" w:rsidRPr="00D77644" w:rsidRDefault="00D77644" w:rsidP="00D77644">
      <w:pPr>
        <w:spacing w:after="0"/>
        <w:rPr>
          <w:rFonts w:ascii="Cambria" w:eastAsia="Arial" w:hAnsi="Cambria" w:cs="Times New Roman"/>
          <w:b/>
          <w:bCs/>
          <w:u w:val="single"/>
        </w:rPr>
      </w:pPr>
      <w:r w:rsidRPr="00D77644">
        <w:rPr>
          <w:rFonts w:ascii="Cambria" w:eastAsia="Arial" w:hAnsi="Cambria" w:cs="Times New Roman"/>
          <w:b/>
          <w:bCs/>
        </w:rPr>
        <w:t>Prescription Card for infant milk formula</w:t>
      </w:r>
      <w:r w:rsidRPr="00D77644">
        <w:rPr>
          <w:rFonts w:ascii="Cambria" w:eastAsia="Arial" w:hAnsi="Cambria" w:cs="Times New Roman"/>
          <w:b/>
          <w:bCs/>
          <w:vertAlign w:val="superscript"/>
        </w:rPr>
        <w:footnoteReference w:id="3"/>
      </w:r>
    </w:p>
    <w:p w14:paraId="4F5D167E"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w:t>
      </w:r>
    </w:p>
    <w:p w14:paraId="4134B5CB"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Date: _____/_____/______      </w:t>
      </w:r>
    </w:p>
    <w:p w14:paraId="1E2EF44E" w14:textId="77777777" w:rsidR="00D77644" w:rsidRPr="00D77644" w:rsidRDefault="00D77644" w:rsidP="00D77644">
      <w:pPr>
        <w:spacing w:after="0"/>
        <w:rPr>
          <w:rFonts w:ascii="Cambria" w:eastAsia="Arial" w:hAnsi="Cambria" w:cs="Times New Roman"/>
          <w:i/>
          <w:iCs/>
          <w:u w:val="single"/>
        </w:rPr>
      </w:pPr>
      <w:r w:rsidRPr="00D77644">
        <w:rPr>
          <w:rFonts w:ascii="Cambria" w:eastAsia="Arial" w:hAnsi="Cambria" w:cs="Times New Roman"/>
        </w:rPr>
        <w:t xml:space="preserve">                                 </w:t>
      </w:r>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2302"/>
        <w:gridCol w:w="842"/>
        <w:gridCol w:w="4224"/>
        <w:gridCol w:w="61"/>
      </w:tblGrid>
      <w:tr w:rsidR="00D77644" w:rsidRPr="00D77644" w14:paraId="7D6A8952" w14:textId="77777777" w:rsidTr="001A7A56">
        <w:trPr>
          <w:gridAfter w:val="1"/>
          <w:wAfter w:w="30" w:type="pct"/>
          <w:trHeight w:val="17"/>
          <w:jc w:val="center"/>
        </w:trPr>
        <w:tc>
          <w:tcPr>
            <w:tcW w:w="4970" w:type="pct"/>
            <w:gridSpan w:val="4"/>
            <w:tcBorders>
              <w:bottom w:val="nil"/>
            </w:tcBorders>
            <w:shd w:val="clear" w:color="auto" w:fill="262626"/>
          </w:tcPr>
          <w:p w14:paraId="0A5F19B9" w14:textId="77777777" w:rsidR="00D77644" w:rsidRPr="00D77644" w:rsidRDefault="00D77644" w:rsidP="00D77644">
            <w:pPr>
              <w:spacing w:after="0"/>
              <w:rPr>
                <w:rFonts w:ascii="Cambria" w:eastAsia="Arial" w:hAnsi="Cambria" w:cs="Times New Roman"/>
                <w:lang w:bidi="ar-JO"/>
              </w:rPr>
            </w:pPr>
            <w:r w:rsidRPr="00D77644">
              <w:rPr>
                <w:rFonts w:ascii="Cambria" w:eastAsia="Arial" w:hAnsi="Cambria" w:cs="Times New Roman"/>
                <w:lang w:bidi="ar-JO"/>
              </w:rPr>
              <w:t>POC INFORMATION</w:t>
            </w:r>
          </w:p>
        </w:tc>
      </w:tr>
      <w:tr w:rsidR="00D77644" w:rsidRPr="00D77644" w14:paraId="5B9DE8C5" w14:textId="77777777" w:rsidTr="001A7A56">
        <w:trPr>
          <w:gridAfter w:val="1"/>
          <w:wAfter w:w="30" w:type="pct"/>
          <w:trHeight w:val="1192"/>
          <w:jc w:val="center"/>
        </w:trPr>
        <w:tc>
          <w:tcPr>
            <w:tcW w:w="1356" w:type="pct"/>
            <w:tcBorders>
              <w:top w:val="nil"/>
            </w:tcBorders>
          </w:tcPr>
          <w:p w14:paraId="7B231B0D"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Child Name: ____________     ___________     </w:t>
            </w:r>
          </w:p>
          <w:p w14:paraId="0CD1C321" w14:textId="77777777" w:rsidR="00D77644" w:rsidRPr="00D77644" w:rsidRDefault="00D77644" w:rsidP="00D77644">
            <w:pPr>
              <w:spacing w:after="0"/>
              <w:rPr>
                <w:rFonts w:ascii="Cambria" w:eastAsia="Arial" w:hAnsi="Cambria" w:cs="Times New Roman"/>
                <w:color w:val="7F7F7F"/>
                <w:vertAlign w:val="superscript"/>
              </w:rPr>
            </w:pPr>
            <w:r w:rsidRPr="00D77644">
              <w:rPr>
                <w:rFonts w:ascii="Cambria" w:eastAsia="Arial" w:hAnsi="Cambria" w:cs="Times New Roman"/>
                <w:color w:val="7F7F7F"/>
              </w:rPr>
              <w:t xml:space="preserve">                               </w:t>
            </w:r>
            <w:r w:rsidRPr="00D77644">
              <w:rPr>
                <w:rFonts w:ascii="Cambria" w:eastAsia="Arial" w:hAnsi="Cambria" w:cs="Times New Roman"/>
                <w:color w:val="7F7F7F"/>
                <w:vertAlign w:val="superscript"/>
              </w:rPr>
              <w:t xml:space="preserve"> First Name        Last Name</w:t>
            </w:r>
          </w:p>
          <w:p w14:paraId="663770C6" w14:textId="77777777" w:rsidR="00D77644" w:rsidRPr="00D77644" w:rsidRDefault="00D77644" w:rsidP="00D77644">
            <w:pPr>
              <w:spacing w:after="0"/>
              <w:rPr>
                <w:rFonts w:ascii="Cambria" w:eastAsia="Arial" w:hAnsi="Cambria" w:cs="Times New Roman"/>
                <w:vertAlign w:val="superscript"/>
              </w:rPr>
            </w:pPr>
            <w:r w:rsidRPr="00D77644">
              <w:rPr>
                <w:rFonts w:ascii="Cambria" w:eastAsia="Arial" w:hAnsi="Cambria" w:cs="Times New Roman"/>
              </w:rPr>
              <w:t xml:space="preserve">Sex:  </w:t>
            </w:r>
            <w:r w:rsidRPr="00D77644">
              <w:rPr>
                <w:rFonts w:ascii="MS Mincho" w:eastAsia="MS Mincho" w:hAnsi="MS Mincho" w:cs="MS Mincho"/>
              </w:rPr>
              <w:t>☐</w:t>
            </w:r>
            <w:r w:rsidRPr="00D77644">
              <w:rPr>
                <w:rFonts w:ascii="Cambria" w:eastAsia="Arial" w:hAnsi="Cambria" w:cs="Times New Roman"/>
              </w:rPr>
              <w:t xml:space="preserve"> Male         </w:t>
            </w:r>
            <w:r w:rsidRPr="00D77644">
              <w:rPr>
                <w:rFonts w:ascii="MS Mincho" w:eastAsia="MS Mincho" w:hAnsi="MS Mincho" w:cs="MS Mincho"/>
              </w:rPr>
              <w:t>☐</w:t>
            </w:r>
            <w:r w:rsidRPr="00D77644">
              <w:rPr>
                <w:rFonts w:ascii="Cambria" w:eastAsia="Arial" w:hAnsi="Cambria" w:cs="Times New Roman"/>
              </w:rPr>
              <w:t xml:space="preserve"> Female</w:t>
            </w:r>
          </w:p>
        </w:tc>
        <w:tc>
          <w:tcPr>
            <w:tcW w:w="1542" w:type="pct"/>
            <w:gridSpan w:val="2"/>
            <w:tcBorders>
              <w:top w:val="nil"/>
            </w:tcBorders>
          </w:tcPr>
          <w:p w14:paraId="77EE4713" w14:textId="77777777" w:rsidR="00D77644" w:rsidRPr="00D77644" w:rsidRDefault="00D77644" w:rsidP="00D77644">
            <w:pPr>
              <w:spacing w:after="0"/>
              <w:rPr>
                <w:rFonts w:ascii="Cambria" w:eastAsia="Arial" w:hAnsi="Cambria" w:cs="Times New Roman"/>
              </w:rPr>
            </w:pPr>
          </w:p>
          <w:p w14:paraId="0B299A5E"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Mother Name: ____________         ______________  </w:t>
            </w:r>
          </w:p>
          <w:p w14:paraId="5613C25E" w14:textId="77777777" w:rsidR="00D77644" w:rsidRPr="00D77644" w:rsidRDefault="00D77644" w:rsidP="00D77644">
            <w:pPr>
              <w:spacing w:after="0"/>
              <w:rPr>
                <w:rFonts w:ascii="Cambria" w:eastAsia="Arial" w:hAnsi="Cambria" w:cs="Times New Roman"/>
                <w:vertAlign w:val="superscript"/>
              </w:rPr>
            </w:pPr>
            <w:r w:rsidRPr="00D77644">
              <w:rPr>
                <w:rFonts w:ascii="Cambria" w:eastAsia="Arial" w:hAnsi="Cambria" w:cs="Times New Roman"/>
                <w:color w:val="7F7F7F"/>
              </w:rPr>
              <w:t xml:space="preserve">                              </w:t>
            </w:r>
            <w:r w:rsidRPr="00D77644">
              <w:rPr>
                <w:rFonts w:ascii="Cambria" w:eastAsia="Arial" w:hAnsi="Cambria" w:cs="Times New Roman"/>
                <w:color w:val="7F7F7F"/>
                <w:vertAlign w:val="superscript"/>
              </w:rPr>
              <w:t>First Name                               Last Name</w:t>
            </w:r>
          </w:p>
          <w:p w14:paraId="4F146F28"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Address:   __________________________         </w:t>
            </w:r>
          </w:p>
        </w:tc>
        <w:tc>
          <w:tcPr>
            <w:tcW w:w="2072" w:type="pct"/>
            <w:tcBorders>
              <w:top w:val="nil"/>
            </w:tcBorders>
          </w:tcPr>
          <w:p w14:paraId="5DF937A8" w14:textId="77777777" w:rsidR="00D77644" w:rsidRPr="00D77644" w:rsidRDefault="00D77644" w:rsidP="00D77644">
            <w:pPr>
              <w:spacing w:after="0"/>
              <w:rPr>
                <w:rFonts w:ascii="Cambria" w:eastAsia="Arial" w:hAnsi="Cambria" w:cs="Times New Roman"/>
              </w:rPr>
            </w:pPr>
          </w:p>
          <w:p w14:paraId="3CD917FA"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DOB:  _____/_____/______           Tel. No. _______________________        </w:t>
            </w:r>
          </w:p>
          <w:p w14:paraId="6F799388"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w:t>
            </w:r>
            <w:r w:rsidRPr="00D77644">
              <w:rPr>
                <w:rFonts w:ascii="Cambria" w:eastAsia="Arial" w:hAnsi="Cambria" w:cs="Times New Roman"/>
                <w:vertAlign w:val="superscript"/>
              </w:rPr>
              <w:t xml:space="preserve">                     DD     MM     YYYY    </w:t>
            </w:r>
            <w:r w:rsidRPr="00D77644">
              <w:rPr>
                <w:rFonts w:ascii="Cambria" w:eastAsia="Arial" w:hAnsi="Cambria" w:cs="Times New Roman"/>
              </w:rPr>
              <w:t xml:space="preserve">              Programme #:________________</w:t>
            </w:r>
          </w:p>
          <w:p w14:paraId="261DADB6"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w:t>
            </w:r>
          </w:p>
        </w:tc>
      </w:tr>
      <w:tr w:rsidR="00D77644" w:rsidRPr="00D77644" w14:paraId="620B8DDA" w14:textId="77777777" w:rsidTr="001A7A56">
        <w:trPr>
          <w:gridAfter w:val="1"/>
          <w:wAfter w:w="30" w:type="pct"/>
          <w:trHeight w:val="127"/>
          <w:jc w:val="center"/>
        </w:trPr>
        <w:tc>
          <w:tcPr>
            <w:tcW w:w="4970" w:type="pct"/>
            <w:gridSpan w:val="4"/>
            <w:shd w:val="clear" w:color="auto" w:fill="000000"/>
          </w:tcPr>
          <w:p w14:paraId="53F7BC9C" w14:textId="77777777" w:rsidR="00D77644" w:rsidRPr="00D77644" w:rsidRDefault="00D77644" w:rsidP="00D77644">
            <w:pPr>
              <w:spacing w:after="0"/>
              <w:rPr>
                <w:rFonts w:ascii="Cambria" w:eastAsia="Arial" w:hAnsi="Cambria" w:cs="Times New Roman"/>
                <w:lang w:bidi="ar-JO"/>
              </w:rPr>
            </w:pPr>
            <w:r w:rsidRPr="00D77644">
              <w:rPr>
                <w:rFonts w:ascii="Cambria" w:eastAsia="Arial" w:hAnsi="Cambria" w:cs="Times New Roman"/>
                <w:lang w:bidi="ar-JO"/>
              </w:rPr>
              <w:t>REFERRAL CRITERIA</w:t>
            </w:r>
          </w:p>
        </w:tc>
      </w:tr>
      <w:tr w:rsidR="00D77644" w:rsidRPr="00D77644" w14:paraId="06ACE81C" w14:textId="77777777" w:rsidTr="001A7A56">
        <w:trPr>
          <w:gridAfter w:val="1"/>
          <w:wAfter w:w="30" w:type="pct"/>
          <w:trHeight w:val="681"/>
          <w:jc w:val="center"/>
        </w:trPr>
        <w:tc>
          <w:tcPr>
            <w:tcW w:w="2485" w:type="pct"/>
            <w:gridSpan w:val="2"/>
          </w:tcPr>
          <w:p w14:paraId="704DD496"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Social – No need for breast examination: For permanent infant condition no breast examination is needed (Only prescription).   </w:t>
            </w:r>
          </w:p>
        </w:tc>
        <w:tc>
          <w:tcPr>
            <w:tcW w:w="2485" w:type="pct"/>
            <w:gridSpan w:val="2"/>
          </w:tcPr>
          <w:p w14:paraId="74E16A03"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w:t>
            </w:r>
            <w:r w:rsidRPr="00D77644">
              <w:rPr>
                <w:rFonts w:ascii="MS Mincho" w:eastAsia="MS Mincho" w:hAnsi="MS Mincho" w:cs="MS Mincho"/>
              </w:rPr>
              <w:t>☐</w:t>
            </w:r>
            <w:r w:rsidRPr="00D77644">
              <w:rPr>
                <w:rFonts w:ascii="Cambria" w:eastAsia="Arial" w:hAnsi="Cambria" w:cs="Times New Roman"/>
              </w:rPr>
              <w:t xml:space="preserve"> Medical – Breast examination (For temporary infant conditions and mother conditions).</w:t>
            </w:r>
          </w:p>
        </w:tc>
      </w:tr>
      <w:tr w:rsidR="00D77644" w:rsidRPr="00D77644" w14:paraId="6E4896DF" w14:textId="77777777" w:rsidTr="001A7A56">
        <w:trPr>
          <w:gridAfter w:val="1"/>
          <w:wAfter w:w="30" w:type="pct"/>
          <w:trHeight w:val="61"/>
          <w:jc w:val="center"/>
        </w:trPr>
        <w:tc>
          <w:tcPr>
            <w:tcW w:w="4970" w:type="pct"/>
            <w:gridSpan w:val="4"/>
            <w:shd w:val="clear" w:color="auto" w:fill="000000"/>
          </w:tcPr>
          <w:p w14:paraId="325126C1" w14:textId="77777777" w:rsidR="00D77644" w:rsidRPr="00D77644" w:rsidRDefault="00D77644" w:rsidP="00D77644">
            <w:pPr>
              <w:spacing w:after="0"/>
              <w:rPr>
                <w:rFonts w:ascii="Cambria" w:eastAsia="Arial" w:hAnsi="Cambria" w:cs="Times New Roman"/>
                <w:lang w:bidi="ar-JO"/>
              </w:rPr>
            </w:pPr>
            <w:r w:rsidRPr="00D77644">
              <w:rPr>
                <w:rFonts w:ascii="Cambria" w:eastAsia="Arial" w:hAnsi="Cambria" w:cs="Times New Roman"/>
                <w:lang w:bidi="ar-JO"/>
              </w:rPr>
              <w:t>PRESCRIPTION CRITERIA</w:t>
            </w:r>
          </w:p>
        </w:tc>
      </w:tr>
      <w:tr w:rsidR="00D77644" w:rsidRPr="00D77644" w14:paraId="13EDD739" w14:textId="77777777" w:rsidTr="001A7A56">
        <w:trPr>
          <w:gridAfter w:val="1"/>
          <w:wAfter w:w="30" w:type="pct"/>
          <w:trHeight w:val="126"/>
          <w:jc w:val="center"/>
        </w:trPr>
        <w:tc>
          <w:tcPr>
            <w:tcW w:w="2485" w:type="pct"/>
            <w:gridSpan w:val="2"/>
            <w:shd w:val="clear" w:color="auto" w:fill="595959"/>
            <w:vAlign w:val="center"/>
          </w:tcPr>
          <w:p w14:paraId="71D0E444" w14:textId="77777777" w:rsidR="00D77644" w:rsidRPr="00D77644" w:rsidRDefault="00D77644" w:rsidP="00D77644">
            <w:pPr>
              <w:spacing w:after="0"/>
              <w:rPr>
                <w:rFonts w:ascii="Cambria" w:eastAsia="Arial" w:hAnsi="Cambria" w:cs="Times New Roman"/>
                <w:color w:val="FFFFFF"/>
                <w:lang w:bidi="ar-JO"/>
              </w:rPr>
            </w:pPr>
            <w:r w:rsidRPr="00D77644">
              <w:rPr>
                <w:rFonts w:ascii="Cambria" w:eastAsia="Arial" w:hAnsi="Cambria" w:cs="Times New Roman"/>
                <w:color w:val="FFFFFF"/>
                <w:lang w:bidi="ar-JO"/>
              </w:rPr>
              <w:t>NON-MEDICAL – NO breast EXAMINATION</w:t>
            </w:r>
          </w:p>
        </w:tc>
        <w:tc>
          <w:tcPr>
            <w:tcW w:w="2485" w:type="pct"/>
            <w:gridSpan w:val="2"/>
            <w:shd w:val="clear" w:color="auto" w:fill="595959"/>
            <w:vAlign w:val="center"/>
          </w:tcPr>
          <w:p w14:paraId="75D1FD43" w14:textId="77777777" w:rsidR="00D77644" w:rsidRPr="00D77644" w:rsidRDefault="00D77644" w:rsidP="00D77644">
            <w:pPr>
              <w:spacing w:after="0"/>
              <w:rPr>
                <w:rFonts w:ascii="Cambria" w:eastAsia="Arial" w:hAnsi="Cambria" w:cs="Times New Roman"/>
                <w:i/>
                <w:iCs/>
                <w:color w:val="FFFFFF"/>
                <w:u w:val="single"/>
                <w:lang w:bidi="ar-JO"/>
              </w:rPr>
            </w:pPr>
            <w:r w:rsidRPr="00D77644">
              <w:rPr>
                <w:rFonts w:ascii="Cambria" w:eastAsia="Arial" w:hAnsi="Cambria" w:cs="Times New Roman"/>
                <w:color w:val="FFFFFF"/>
                <w:lang w:bidi="ar-JO"/>
              </w:rPr>
              <w:t xml:space="preserve">MEDICAL – </w:t>
            </w:r>
            <w:r w:rsidRPr="00D77644">
              <w:rPr>
                <w:rFonts w:ascii="Cambria" w:eastAsia="Arial" w:hAnsi="Cambria" w:cs="Times New Roman"/>
                <w:i/>
                <w:iCs/>
                <w:color w:val="FFFFFF"/>
                <w:u w:val="single"/>
                <w:lang w:bidi="ar-JO"/>
              </w:rPr>
              <w:t>(To Be Filled by Health Provider, Midwife or Pediatrician )</w:t>
            </w:r>
          </w:p>
        </w:tc>
      </w:tr>
      <w:tr w:rsidR="00D77644" w:rsidRPr="00D77644" w14:paraId="14F19181" w14:textId="77777777" w:rsidTr="001A7A56">
        <w:trPr>
          <w:gridAfter w:val="1"/>
          <w:wAfter w:w="30" w:type="pct"/>
          <w:trHeight w:val="1182"/>
          <w:jc w:val="center"/>
        </w:trPr>
        <w:tc>
          <w:tcPr>
            <w:tcW w:w="2485" w:type="pct"/>
            <w:gridSpan w:val="2"/>
          </w:tcPr>
          <w:p w14:paraId="26665E21" w14:textId="77777777" w:rsidR="00D77644" w:rsidRPr="00D77644" w:rsidRDefault="00D77644" w:rsidP="00D77644">
            <w:pPr>
              <w:spacing w:after="0"/>
              <w:rPr>
                <w:rFonts w:ascii="Cambria" w:eastAsia="Arial" w:hAnsi="Cambria" w:cs="Garamond"/>
                <w:color w:val="000000"/>
              </w:rPr>
            </w:pPr>
            <w:r w:rsidRPr="00D77644">
              <w:rPr>
                <w:rFonts w:ascii="MS Mincho" w:eastAsia="MS Mincho" w:hAnsi="MS Mincho" w:cs="MS Mincho"/>
              </w:rPr>
              <w:t>☐</w:t>
            </w:r>
            <w:r w:rsidRPr="00D77644">
              <w:rPr>
                <w:rFonts w:ascii="Cambria" w:eastAsia="Arial" w:hAnsi="Cambria" w:cs="Times New Roman"/>
              </w:rPr>
              <w:t xml:space="preserve"> </w:t>
            </w:r>
            <w:r w:rsidRPr="00D77644">
              <w:rPr>
                <w:rFonts w:ascii="Cambria" w:eastAsia="Arial" w:hAnsi="Cambria" w:cs="Garamond"/>
                <w:color w:val="000000"/>
              </w:rPr>
              <w:t>Child is orphaned - wet-nursing is not possible.</w:t>
            </w:r>
          </w:p>
          <w:p w14:paraId="4035E936" w14:textId="77777777" w:rsidR="00D77644" w:rsidRPr="00D77644" w:rsidRDefault="00D77644" w:rsidP="00D77644">
            <w:pPr>
              <w:spacing w:after="0"/>
              <w:rPr>
                <w:rFonts w:ascii="Cambria" w:eastAsia="Arial" w:hAnsi="Cambria" w:cs="Garamond"/>
                <w:color w:val="000000"/>
              </w:rPr>
            </w:pPr>
            <w:r w:rsidRPr="00D77644">
              <w:rPr>
                <w:rFonts w:ascii="MS Mincho" w:eastAsia="MS Mincho" w:hAnsi="MS Mincho" w:cs="MS Mincho"/>
              </w:rPr>
              <w:t>☐</w:t>
            </w:r>
            <w:r w:rsidRPr="00D77644">
              <w:rPr>
                <w:rFonts w:ascii="Cambria" w:eastAsia="Arial" w:hAnsi="Cambria" w:cs="Garamond"/>
                <w:color w:val="000000"/>
              </w:rPr>
              <w:t xml:space="preserve"> Child is temporarily or permanently separated from mother.</w:t>
            </w:r>
          </w:p>
          <w:p w14:paraId="6F40928F" w14:textId="77777777" w:rsidR="00D77644" w:rsidRPr="00D77644" w:rsidRDefault="00D77644" w:rsidP="00D77644">
            <w:pPr>
              <w:spacing w:after="0"/>
              <w:rPr>
                <w:rFonts w:ascii="Cambria" w:eastAsia="Arial" w:hAnsi="Cambria" w:cs="Garamond"/>
                <w:color w:val="000000"/>
              </w:rPr>
            </w:pPr>
            <w:r w:rsidRPr="00D77644">
              <w:rPr>
                <w:rFonts w:ascii="MS Mincho" w:eastAsia="MS Mincho" w:hAnsi="MS Mincho" w:cs="MS Mincho"/>
              </w:rPr>
              <w:t>☐</w:t>
            </w:r>
            <w:r w:rsidRPr="00D77644">
              <w:rPr>
                <w:rFonts w:ascii="Cambria" w:eastAsia="Arial" w:hAnsi="Cambria" w:cs="Garamond"/>
                <w:color w:val="000000"/>
              </w:rPr>
              <w:t xml:space="preserve"> Mother has stopped breastfeeding and re-lactation is:</w:t>
            </w:r>
          </w:p>
          <w:p w14:paraId="1B435EE7" w14:textId="77777777" w:rsidR="00D77644" w:rsidRPr="00D77644" w:rsidRDefault="00D77644" w:rsidP="00D77644">
            <w:pPr>
              <w:spacing w:after="0"/>
              <w:rPr>
                <w:rFonts w:ascii="Cambria" w:eastAsia="Arial" w:hAnsi="Cambria" w:cs="Garamond"/>
                <w:color w:val="000000"/>
              </w:rPr>
            </w:pPr>
            <w:r w:rsidRPr="00D77644">
              <w:rPr>
                <w:rFonts w:ascii="Cambria" w:eastAsia="Arial" w:hAnsi="Cambria" w:cs="Garamond"/>
                <w:color w:val="000000"/>
              </w:rPr>
              <w:t xml:space="preserve">              </w:t>
            </w:r>
            <w:r w:rsidRPr="00D77644">
              <w:rPr>
                <w:rFonts w:ascii="MS Mincho" w:eastAsia="MS Mincho" w:hAnsi="MS Mincho" w:cs="MS Mincho"/>
              </w:rPr>
              <w:t>☐</w:t>
            </w:r>
            <w:r w:rsidRPr="00D77644">
              <w:rPr>
                <w:rFonts w:ascii="Cambria" w:eastAsia="Arial" w:hAnsi="Cambria" w:cs="Garamond"/>
                <w:color w:val="000000"/>
              </w:rPr>
              <w:t xml:space="preserve"> ongoing or  </w:t>
            </w:r>
            <w:r w:rsidRPr="00D77644">
              <w:rPr>
                <w:rFonts w:ascii="MS Mincho" w:eastAsia="MS Mincho" w:hAnsi="MS Mincho" w:cs="MS Mincho"/>
              </w:rPr>
              <w:t>☐</w:t>
            </w:r>
            <w:r w:rsidRPr="00D77644">
              <w:rPr>
                <w:rFonts w:ascii="Cambria" w:eastAsia="Arial" w:hAnsi="Cambria" w:cs="Garamond"/>
                <w:color w:val="000000"/>
              </w:rPr>
              <w:t xml:space="preserve"> failed.</w:t>
            </w:r>
          </w:p>
          <w:p w14:paraId="029C8D94"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Infant rejected by mother</w:t>
            </w:r>
          </w:p>
          <w:p w14:paraId="4AF00915"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Infant refuse breast milk</w:t>
            </w:r>
            <w:r w:rsidRPr="00D77644">
              <w:rPr>
                <w:rFonts w:ascii="Cambria" w:eastAsia="Arial" w:hAnsi="Cambria" w:cs="Times New Roman"/>
              </w:rPr>
              <w:tab/>
            </w:r>
          </w:p>
          <w:p w14:paraId="75994BCF" w14:textId="77777777" w:rsidR="00D77644" w:rsidRPr="00D77644" w:rsidRDefault="00D77644" w:rsidP="00D77644">
            <w:pPr>
              <w:spacing w:after="0"/>
              <w:rPr>
                <w:rFonts w:ascii="Cambria" w:eastAsia="Arial" w:hAnsi="Cambria" w:cs="Times New Roman"/>
              </w:rPr>
            </w:pPr>
          </w:p>
        </w:tc>
        <w:tc>
          <w:tcPr>
            <w:tcW w:w="2485" w:type="pct"/>
            <w:gridSpan w:val="2"/>
          </w:tcPr>
          <w:p w14:paraId="14FE4B99" w14:textId="77777777" w:rsidR="00D77644" w:rsidRPr="00D77644" w:rsidRDefault="00D77644" w:rsidP="00D77644">
            <w:pPr>
              <w:spacing w:after="0"/>
              <w:rPr>
                <w:rFonts w:ascii="Cambria" w:eastAsia="Arial" w:hAnsi="Cambria" w:cs="Times New Roman"/>
                <w:b/>
                <w:bCs/>
                <w:u w:val="single"/>
              </w:rPr>
            </w:pPr>
            <w:r w:rsidRPr="00D77644">
              <w:rPr>
                <w:rFonts w:ascii="Cambria" w:eastAsia="Arial" w:hAnsi="Cambria" w:cs="Times New Roman"/>
                <w:b/>
                <w:bCs/>
                <w:u w:val="single"/>
              </w:rPr>
              <w:t>Infant conditions (permanent – special formula needed):</w:t>
            </w:r>
          </w:p>
          <w:p w14:paraId="7AA6E8BF"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Galactosemia </w:t>
            </w:r>
            <w:r w:rsidRPr="00D77644">
              <w:rPr>
                <w:rFonts w:ascii="MS Mincho" w:eastAsia="MS Mincho" w:hAnsi="MS Mincho" w:cs="MS Mincho"/>
              </w:rPr>
              <w:t>☐</w:t>
            </w:r>
            <w:r w:rsidRPr="00D77644">
              <w:rPr>
                <w:rFonts w:ascii="Cambria" w:eastAsia="Arial" w:hAnsi="Cambria" w:cs="Times New Roman"/>
              </w:rPr>
              <w:t xml:space="preserve"> Maple syrup urine disease </w:t>
            </w:r>
          </w:p>
          <w:p w14:paraId="703BE21E"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Phenylketonuria</w:t>
            </w:r>
          </w:p>
          <w:p w14:paraId="445E871E"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a syndrome or an inborn error in metabolism</w:t>
            </w:r>
          </w:p>
          <w:p w14:paraId="79726B3A" w14:textId="77777777" w:rsidR="00D77644" w:rsidRPr="00D77644" w:rsidRDefault="00D77644" w:rsidP="00D77644">
            <w:pPr>
              <w:spacing w:after="0"/>
              <w:rPr>
                <w:rFonts w:ascii="Cambria" w:eastAsia="Arial" w:hAnsi="Cambria" w:cs="Times New Roman"/>
                <w:b/>
                <w:bCs/>
                <w:u w:val="single"/>
              </w:rPr>
            </w:pPr>
            <w:r w:rsidRPr="00D77644">
              <w:rPr>
                <w:rFonts w:ascii="Cambria" w:eastAsia="Arial" w:hAnsi="Cambria" w:cs="Times New Roman"/>
                <w:b/>
                <w:bCs/>
                <w:u w:val="single"/>
              </w:rPr>
              <w:t>Infant conditions (Temporary):</w:t>
            </w:r>
          </w:p>
          <w:p w14:paraId="35888E66"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low birth weight (1.5 &lt; gm)</w:t>
            </w:r>
          </w:p>
          <w:p w14:paraId="52CBC27C"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pre-term infant (&lt; 32 weeks of gestational age)</w:t>
            </w:r>
          </w:p>
          <w:p w14:paraId="6DF0EA4F"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Newborn at risk of hypoglycemia</w:t>
            </w:r>
          </w:p>
          <w:p w14:paraId="4E59BBAE" w14:textId="77777777" w:rsidR="00D77644" w:rsidRPr="00D77644" w:rsidRDefault="00D77644" w:rsidP="00D77644">
            <w:pPr>
              <w:spacing w:after="0"/>
              <w:rPr>
                <w:rFonts w:ascii="Cambria" w:eastAsia="Arial" w:hAnsi="Cambria" w:cs="Times New Roman"/>
                <w:b/>
                <w:bCs/>
                <w:u w:val="single"/>
              </w:rPr>
            </w:pPr>
            <w:r w:rsidRPr="00D77644">
              <w:rPr>
                <w:rFonts w:ascii="Cambria" w:eastAsia="Arial" w:hAnsi="Cambria" w:cs="Times New Roman"/>
                <w:b/>
                <w:bCs/>
                <w:u w:val="single"/>
              </w:rPr>
              <w:t>Mother conditions - with Breast Feeding (Temporary):</w:t>
            </w:r>
          </w:p>
          <w:p w14:paraId="6381DA1A"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Breast abscess   </w:t>
            </w:r>
            <w:r w:rsidRPr="00D77644">
              <w:rPr>
                <w:rFonts w:ascii="MS Mincho" w:eastAsia="MS Mincho" w:hAnsi="MS Mincho" w:cs="MS Mincho"/>
              </w:rPr>
              <w:t>☐</w:t>
            </w:r>
            <w:r w:rsidRPr="00D77644">
              <w:rPr>
                <w:rFonts w:ascii="Cambria" w:eastAsia="Arial" w:hAnsi="Cambria" w:cs="Times New Roman"/>
              </w:rPr>
              <w:t xml:space="preserve"> Hepatitis B   </w:t>
            </w:r>
            <w:r w:rsidRPr="00D77644">
              <w:rPr>
                <w:rFonts w:ascii="MS Mincho" w:eastAsia="MS Mincho" w:hAnsi="MS Mincho" w:cs="MS Mincho"/>
              </w:rPr>
              <w:t>☐</w:t>
            </w:r>
            <w:r w:rsidRPr="00D77644">
              <w:rPr>
                <w:rFonts w:ascii="Cambria" w:eastAsia="Arial" w:hAnsi="Cambria" w:cs="Times New Roman"/>
              </w:rPr>
              <w:t xml:space="preserve"> Hepatitis C</w:t>
            </w:r>
          </w:p>
          <w:p w14:paraId="0798F3C3"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Mastitis                </w:t>
            </w:r>
            <w:r w:rsidRPr="00D77644">
              <w:rPr>
                <w:rFonts w:ascii="MS Mincho" w:eastAsia="MS Mincho" w:hAnsi="MS Mincho" w:cs="MS Mincho"/>
              </w:rPr>
              <w:t>☐</w:t>
            </w:r>
            <w:r w:rsidRPr="00D77644">
              <w:rPr>
                <w:rFonts w:ascii="Cambria" w:eastAsia="Arial" w:hAnsi="Cambria" w:cs="Times New Roman"/>
              </w:rPr>
              <w:t xml:space="preserve"> TB                   </w:t>
            </w:r>
            <w:r w:rsidRPr="00D77644">
              <w:rPr>
                <w:rFonts w:ascii="MS Mincho" w:eastAsia="MS Mincho" w:hAnsi="MS Mincho" w:cs="MS Mincho"/>
              </w:rPr>
              <w:t>☐</w:t>
            </w:r>
            <w:r w:rsidRPr="00D77644">
              <w:rPr>
                <w:rFonts w:ascii="Cambria" w:eastAsia="Arial" w:hAnsi="Cambria" w:cs="Times New Roman"/>
              </w:rPr>
              <w:t xml:space="preserve"> Substance use         </w:t>
            </w:r>
            <w:r w:rsidRPr="00D77644">
              <w:rPr>
                <w:rFonts w:ascii="MS Mincho" w:eastAsia="MS Mincho" w:hAnsi="MS Mincho" w:cs="MS Mincho"/>
              </w:rPr>
              <w:t>☐</w:t>
            </w:r>
            <w:r w:rsidRPr="00D77644">
              <w:rPr>
                <w:rFonts w:ascii="Cambria" w:eastAsia="Arial" w:hAnsi="Cambria" w:cs="Times New Roman"/>
              </w:rPr>
              <w:t>Engorged breast, flat/inverted nipples</w:t>
            </w:r>
          </w:p>
          <w:p w14:paraId="11CC2AED" w14:textId="77777777" w:rsidR="00D77644" w:rsidRPr="00D77644" w:rsidRDefault="00D77644" w:rsidP="00D77644">
            <w:pPr>
              <w:spacing w:after="0"/>
              <w:rPr>
                <w:rFonts w:ascii="Cambria" w:eastAsia="Arial" w:hAnsi="Cambria" w:cs="Times New Roman"/>
                <w:b/>
                <w:bCs/>
                <w:u w:val="single"/>
              </w:rPr>
            </w:pPr>
            <w:r w:rsidRPr="00D77644">
              <w:rPr>
                <w:rFonts w:ascii="Cambria" w:eastAsia="Arial" w:hAnsi="Cambria" w:cs="Times New Roman"/>
                <w:b/>
                <w:bCs/>
                <w:u w:val="single"/>
              </w:rPr>
              <w:t>Mother conditions- No Breast Feeding (Temporary):</w:t>
            </w:r>
          </w:p>
          <w:p w14:paraId="60978A95"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Severe illness</w:t>
            </w:r>
          </w:p>
          <w:p w14:paraId="30AC50B8"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Medication contra indication</w:t>
            </w:r>
            <w:r w:rsidRPr="00D77644">
              <w:rPr>
                <w:rFonts w:ascii="Cambria" w:eastAsia="Arial" w:hAnsi="Cambria" w:cs="Times New Roman"/>
                <w:vertAlign w:val="superscript"/>
              </w:rPr>
              <w:footnoteReference w:id="4"/>
            </w:r>
          </w:p>
          <w:p w14:paraId="5DA16D79" w14:textId="77777777" w:rsidR="00D77644" w:rsidRPr="00D77644" w:rsidRDefault="00D77644" w:rsidP="00D77644">
            <w:pPr>
              <w:spacing w:after="0"/>
              <w:rPr>
                <w:rFonts w:ascii="Cambria" w:eastAsia="Arial" w:hAnsi="Cambria" w:cs="Times New Roman"/>
              </w:rPr>
            </w:pPr>
            <w:r w:rsidRPr="00D77644">
              <w:rPr>
                <w:rFonts w:ascii="MS Mincho" w:eastAsia="MS Mincho" w:hAnsi="MS Mincho" w:cs="MS Mincho"/>
              </w:rPr>
              <w:t>☐</w:t>
            </w:r>
            <w:r w:rsidRPr="00D77644">
              <w:rPr>
                <w:rFonts w:ascii="Cambria" w:eastAsia="Arial" w:hAnsi="Cambria" w:cs="Times New Roman"/>
              </w:rPr>
              <w:t xml:space="preserve"> Herpes simplex virus type 1 (HSV-1)</w:t>
            </w:r>
          </w:p>
        </w:tc>
      </w:tr>
      <w:tr w:rsidR="00D77644" w:rsidRPr="00D77644" w14:paraId="2E76C9DC" w14:textId="77777777" w:rsidTr="001A7A56">
        <w:trPr>
          <w:trHeight w:val="262"/>
          <w:jc w:val="center"/>
        </w:trPr>
        <w:tc>
          <w:tcPr>
            <w:tcW w:w="5000" w:type="pct"/>
            <w:gridSpan w:val="5"/>
            <w:shd w:val="clear" w:color="auto" w:fill="000000"/>
          </w:tcPr>
          <w:p w14:paraId="1267AD7A" w14:textId="77777777" w:rsidR="00D77644" w:rsidRPr="00D77644" w:rsidRDefault="00D77644" w:rsidP="00D77644">
            <w:pPr>
              <w:spacing w:after="0"/>
              <w:rPr>
                <w:rFonts w:ascii="Cambria" w:eastAsia="Arial" w:hAnsi="Cambria" w:cs="Times New Roman"/>
                <w:lang w:bidi="ar-JO"/>
              </w:rPr>
            </w:pPr>
            <w:r w:rsidRPr="00D77644">
              <w:rPr>
                <w:rFonts w:ascii="Cambria" w:eastAsia="Arial" w:hAnsi="Cambria" w:cs="Times New Roman"/>
                <w:lang w:bidi="ar-JO"/>
              </w:rPr>
              <w:t>Prescription (to Pharmacy)</w:t>
            </w:r>
          </w:p>
        </w:tc>
      </w:tr>
      <w:tr w:rsidR="00D77644" w:rsidRPr="00D77644" w14:paraId="128A702A" w14:textId="77777777" w:rsidTr="001A7A56">
        <w:trPr>
          <w:trHeight w:val="1472"/>
          <w:jc w:val="center"/>
        </w:trPr>
        <w:tc>
          <w:tcPr>
            <w:tcW w:w="5000" w:type="pct"/>
            <w:gridSpan w:val="5"/>
          </w:tcPr>
          <w:p w14:paraId="1E2ABAAA"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Date of Prescription: _____/_____/______</w:t>
            </w:r>
          </w:p>
          <w:p w14:paraId="6847D902"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DD     MM     YYYY                </w:t>
            </w:r>
          </w:p>
          <w:p w14:paraId="275D05FC"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Child Name : ____________     ___________        DOB:  _____/_____/______          Sex:  </w:t>
            </w:r>
            <w:r w:rsidRPr="00D77644">
              <w:rPr>
                <w:rFonts w:ascii="MS Mincho" w:eastAsia="MS Mincho" w:hAnsi="MS Mincho" w:cs="MS Mincho"/>
              </w:rPr>
              <w:t>☐</w:t>
            </w:r>
            <w:r w:rsidRPr="00D77644">
              <w:rPr>
                <w:rFonts w:ascii="Cambria" w:eastAsia="Arial" w:hAnsi="Cambria" w:cs="Times New Roman"/>
              </w:rPr>
              <w:t xml:space="preserve"> Male    UNHCR #:________________      </w:t>
            </w:r>
          </w:p>
          <w:p w14:paraId="36BB495F"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w:t>
            </w:r>
            <w:r w:rsidRPr="00D77644">
              <w:rPr>
                <w:rFonts w:ascii="Cambria" w:eastAsia="Arial" w:hAnsi="Cambria" w:cs="Times New Roman"/>
                <w:vertAlign w:val="superscript"/>
              </w:rPr>
              <w:t xml:space="preserve">                               </w:t>
            </w:r>
            <w:r w:rsidRPr="00D77644">
              <w:rPr>
                <w:rFonts w:ascii="Cambria" w:eastAsia="Arial" w:hAnsi="Cambria" w:cs="Times New Roman"/>
                <w:color w:val="7F7F7F"/>
                <w:vertAlign w:val="superscript"/>
              </w:rPr>
              <w:t xml:space="preserve">First Name        Last Name   </w:t>
            </w:r>
            <w:r w:rsidRPr="00D77644">
              <w:rPr>
                <w:rFonts w:ascii="Cambria" w:eastAsia="Arial" w:hAnsi="Cambria" w:cs="Times New Roman"/>
                <w:vertAlign w:val="superscript"/>
              </w:rPr>
              <w:t xml:space="preserve">                                                  DD     MM     YYYY   </w:t>
            </w:r>
            <w:r w:rsidRPr="00D77644">
              <w:rPr>
                <w:rFonts w:ascii="Cambria" w:eastAsia="Arial" w:hAnsi="Cambria" w:cs="Times New Roman"/>
              </w:rPr>
              <w:t xml:space="preserve">                       </w:t>
            </w:r>
            <w:r w:rsidRPr="00D77644">
              <w:rPr>
                <w:rFonts w:ascii="MS Mincho" w:eastAsia="MS Mincho" w:hAnsi="MS Mincho" w:cs="MS Mincho"/>
              </w:rPr>
              <w:t>☐</w:t>
            </w:r>
            <w:r w:rsidRPr="00D77644">
              <w:rPr>
                <w:rFonts w:ascii="Cambria" w:eastAsia="Arial" w:hAnsi="Cambria" w:cs="Times New Roman"/>
              </w:rPr>
              <w:t xml:space="preserve"> Female   </w:t>
            </w:r>
          </w:p>
          <w:p w14:paraId="49FA9D86"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Qty in Ml/ Day: _____            Number of Days: _____             Total Qty (tin): _______                   </w:t>
            </w:r>
          </w:p>
          <w:p w14:paraId="2E79F99E"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u w:val="single"/>
              </w:rPr>
              <w:t xml:space="preserve"> </w:t>
            </w:r>
          </w:p>
          <w:p w14:paraId="1869F75F"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Date of follow up: _____/_____/______                                  </w:t>
            </w:r>
          </w:p>
          <w:p w14:paraId="3443AA3D"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DD      MM   YYYY</w:t>
            </w:r>
          </w:p>
          <w:p w14:paraId="22E6BEE1" w14:textId="77777777" w:rsidR="00D77644" w:rsidRPr="00D77644" w:rsidRDefault="00D77644" w:rsidP="00D77644">
            <w:pPr>
              <w:spacing w:after="0"/>
              <w:rPr>
                <w:rFonts w:ascii="Cambria" w:eastAsia="Arial" w:hAnsi="Cambria" w:cs="Times New Roman"/>
              </w:rPr>
            </w:pPr>
          </w:p>
          <w:p w14:paraId="0935739E"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IYCF counselor name: __________________________                                               Staff Name:  ____________________(pediatrician/midwife)</w:t>
            </w:r>
          </w:p>
          <w:p w14:paraId="62A11883" w14:textId="77777777" w:rsidR="00D77644" w:rsidRPr="00D77644" w:rsidRDefault="00D77644" w:rsidP="00D77644">
            <w:pPr>
              <w:spacing w:after="0"/>
              <w:rPr>
                <w:rFonts w:ascii="Cambria" w:eastAsia="Arial" w:hAnsi="Cambria" w:cs="Times New Roman"/>
              </w:rPr>
            </w:pPr>
            <w:r w:rsidRPr="00D77644">
              <w:rPr>
                <w:rFonts w:ascii="Cambria" w:eastAsia="Arial" w:hAnsi="Cambria" w:cs="Times New Roman"/>
              </w:rPr>
              <w:t xml:space="preserve">                      Signature: __________________                                                               Signature: __________________</w:t>
            </w:r>
          </w:p>
          <w:p w14:paraId="5936488F" w14:textId="77777777" w:rsidR="00D77644" w:rsidRPr="00D77644" w:rsidRDefault="00D77644" w:rsidP="00D77644">
            <w:pPr>
              <w:spacing w:after="0"/>
              <w:rPr>
                <w:rFonts w:ascii="Cambria" w:eastAsia="Arial" w:hAnsi="Cambria" w:cs="Times New Roman"/>
              </w:rPr>
            </w:pPr>
          </w:p>
        </w:tc>
      </w:tr>
      <w:tr w:rsidR="00D77644" w:rsidRPr="00D77644" w14:paraId="69789FB7" w14:textId="77777777" w:rsidTr="001A7A56">
        <w:trPr>
          <w:trHeight w:val="262"/>
          <w:jc w:val="center"/>
        </w:trPr>
        <w:tc>
          <w:tcPr>
            <w:tcW w:w="5000" w:type="pct"/>
            <w:gridSpan w:val="5"/>
            <w:shd w:val="clear" w:color="auto" w:fill="000000"/>
          </w:tcPr>
          <w:p w14:paraId="63FDC968" w14:textId="77777777" w:rsidR="00D77644" w:rsidRPr="00D77644" w:rsidRDefault="00D77644" w:rsidP="00D77644">
            <w:pPr>
              <w:spacing w:after="0"/>
              <w:rPr>
                <w:rFonts w:ascii="Cambria" w:eastAsia="Arial" w:hAnsi="Cambria" w:cs="Times New Roman"/>
                <w:b/>
                <w:bCs/>
                <w:lang w:bidi="ar-JO"/>
              </w:rPr>
            </w:pPr>
            <w:r w:rsidRPr="00D77644">
              <w:rPr>
                <w:rFonts w:ascii="Cambria" w:eastAsia="Arial" w:hAnsi="Cambria" w:cs="Times New Roman"/>
                <w:b/>
                <w:bCs/>
                <w:lang w:bidi="ar-JO"/>
              </w:rPr>
              <w:t>SC Manager or LGA Nutrition Manager Approval</w:t>
            </w:r>
          </w:p>
          <w:p w14:paraId="1A2485EE" w14:textId="77777777" w:rsidR="00D77644" w:rsidRPr="00D77644" w:rsidRDefault="00D77644" w:rsidP="00D77644">
            <w:pPr>
              <w:spacing w:after="0"/>
              <w:rPr>
                <w:rFonts w:ascii="Cambria" w:eastAsia="Arial" w:hAnsi="Cambria" w:cs="Times New Roman"/>
                <w:b/>
                <w:bCs/>
                <w:color w:val="FFFFFF"/>
                <w:lang w:bidi="ar-JO"/>
              </w:rPr>
            </w:pPr>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9"/>
            </w:tblGrid>
            <w:tr w:rsidR="00D77644" w:rsidRPr="00D77644" w14:paraId="3277FF74" w14:textId="77777777" w:rsidTr="001A7A56">
              <w:trPr>
                <w:trHeight w:val="1472"/>
                <w:jc w:val="center"/>
              </w:trPr>
              <w:tc>
                <w:tcPr>
                  <w:tcW w:w="5000" w:type="pct"/>
                </w:tcPr>
                <w:p w14:paraId="0632CB90" w14:textId="77777777" w:rsidR="00D77644" w:rsidRPr="00D77644" w:rsidRDefault="00D77644" w:rsidP="00D77644">
                  <w:pPr>
                    <w:spacing w:after="0"/>
                    <w:rPr>
                      <w:rFonts w:ascii="Cambria" w:eastAsia="Arial" w:hAnsi="Cambria" w:cs="Times New Roman"/>
                      <w:color w:val="FFFFFF"/>
                    </w:rPr>
                  </w:pPr>
                  <w:r w:rsidRPr="00D77644">
                    <w:rPr>
                      <w:rFonts w:ascii="Cambria" w:eastAsia="Arial" w:hAnsi="Cambria" w:cs="Times New Roman"/>
                      <w:color w:val="FFFFFF"/>
                    </w:rPr>
                    <w:t xml:space="preserve">                                                                                                                                           Official Stamp</w:t>
                  </w:r>
                </w:p>
                <w:p w14:paraId="65B80D74" w14:textId="77777777" w:rsidR="00D77644" w:rsidRPr="00D77644" w:rsidRDefault="00D77644" w:rsidP="00D77644">
                  <w:pPr>
                    <w:spacing w:after="0"/>
                    <w:rPr>
                      <w:rFonts w:ascii="Cambria" w:eastAsia="Arial" w:hAnsi="Cambria" w:cs="Times New Roman"/>
                      <w:color w:val="FFFFFF"/>
                    </w:rPr>
                  </w:pPr>
                  <w:r w:rsidRPr="00D77644">
                    <w:rPr>
                      <w:rFonts w:ascii="Cambria" w:eastAsia="Arial" w:hAnsi="Cambria" w:cs="Times New Roman"/>
                      <w:color w:val="FFFFFF"/>
                    </w:rPr>
                    <w:t>Date: _________________________________________________</w:t>
                  </w:r>
                </w:p>
                <w:p w14:paraId="60E9198B" w14:textId="77777777" w:rsidR="00D77644" w:rsidRPr="00D77644" w:rsidRDefault="00D77644" w:rsidP="00D77644">
                  <w:pPr>
                    <w:spacing w:after="0"/>
                    <w:rPr>
                      <w:rFonts w:ascii="Cambria" w:eastAsia="Arial" w:hAnsi="Cambria" w:cs="Times New Roman"/>
                      <w:color w:val="FFFFFF"/>
                    </w:rPr>
                  </w:pPr>
                  <w:r w:rsidRPr="00D77644">
                    <w:rPr>
                      <w:rFonts w:ascii="Cambria" w:eastAsia="Arial" w:hAnsi="Cambria" w:cs="Times New Roman"/>
                      <w:color w:val="FFFFFF"/>
                    </w:rPr>
                    <w:t>Name: ________________________________________________</w:t>
                  </w:r>
                </w:p>
                <w:p w14:paraId="6985D3BE" w14:textId="77777777" w:rsidR="00D77644" w:rsidRPr="00D77644" w:rsidRDefault="00D77644" w:rsidP="00D77644">
                  <w:pPr>
                    <w:spacing w:after="0"/>
                    <w:rPr>
                      <w:rFonts w:ascii="Cambria" w:eastAsia="Arial" w:hAnsi="Cambria" w:cs="Times New Roman"/>
                      <w:color w:val="FFFFFF"/>
                    </w:rPr>
                  </w:pPr>
                  <w:r w:rsidRPr="00D77644">
                    <w:rPr>
                      <w:rFonts w:ascii="Cambria" w:eastAsia="Arial" w:hAnsi="Cambria" w:cs="Times New Roman"/>
                      <w:color w:val="FFFFFF"/>
                    </w:rPr>
                    <w:t>Organisation:_________________________________________</w:t>
                  </w:r>
                </w:p>
                <w:p w14:paraId="4E190F97" w14:textId="77777777" w:rsidR="00D77644" w:rsidRPr="00D77644" w:rsidRDefault="00D77644" w:rsidP="00D77644">
                  <w:pPr>
                    <w:spacing w:after="0"/>
                    <w:rPr>
                      <w:rFonts w:ascii="Cambria" w:eastAsia="Arial" w:hAnsi="Cambria" w:cs="Times New Roman"/>
                      <w:color w:val="FFFFFF"/>
                    </w:rPr>
                  </w:pPr>
                  <w:r w:rsidRPr="00D77644">
                    <w:rPr>
                      <w:rFonts w:ascii="Cambria" w:eastAsia="Arial" w:hAnsi="Cambria" w:cs="Times New Roman"/>
                      <w:color w:val="FFFFFF"/>
                    </w:rPr>
                    <w:t>Job Title: _____________________________________________</w:t>
                  </w:r>
                </w:p>
              </w:tc>
            </w:tr>
          </w:tbl>
          <w:p w14:paraId="408FD8B0" w14:textId="77777777" w:rsidR="00D77644" w:rsidRPr="00D77644" w:rsidRDefault="00D77644" w:rsidP="00D77644">
            <w:pPr>
              <w:spacing w:after="0"/>
              <w:rPr>
                <w:rFonts w:ascii="Cambria" w:eastAsia="Arial" w:hAnsi="Cambria" w:cs="Arial"/>
                <w:b/>
                <w:bCs/>
                <w:color w:val="FFFFFF"/>
                <w:highlight w:val="yellow"/>
              </w:rPr>
            </w:pPr>
            <w:bookmarkStart w:id="66" w:name="_Annex_14:_BMS"/>
            <w:bookmarkEnd w:id="66"/>
          </w:p>
        </w:tc>
      </w:tr>
      <w:tr w:rsidR="00D77644" w:rsidRPr="00D77644" w14:paraId="77075D78" w14:textId="77777777" w:rsidTr="001A7A56">
        <w:trPr>
          <w:trHeight w:val="262"/>
          <w:jc w:val="center"/>
        </w:trPr>
        <w:tc>
          <w:tcPr>
            <w:tcW w:w="5000" w:type="pct"/>
            <w:gridSpan w:val="5"/>
            <w:shd w:val="clear" w:color="auto" w:fill="000000"/>
          </w:tcPr>
          <w:p w14:paraId="53943022" w14:textId="77777777" w:rsidR="00D77644" w:rsidRPr="00D77644" w:rsidRDefault="00D77644" w:rsidP="00D77644">
            <w:pPr>
              <w:spacing w:after="0"/>
              <w:rPr>
                <w:rFonts w:ascii="Cambria" w:eastAsia="Arial" w:hAnsi="Cambria" w:cs="Times New Roman"/>
                <w:b/>
                <w:bCs/>
                <w:lang w:bidi="ar-JO"/>
              </w:rPr>
            </w:pPr>
          </w:p>
        </w:tc>
      </w:tr>
    </w:tbl>
    <w:p w14:paraId="7099AB9E" w14:textId="77777777" w:rsidR="00D77644" w:rsidRPr="00D77644" w:rsidRDefault="00D77644" w:rsidP="00D77644">
      <w:pPr>
        <w:spacing w:after="0"/>
        <w:rPr>
          <w:rFonts w:ascii="Arial" w:eastAsia="Arial" w:hAnsi="Arial" w:cs="Arial"/>
        </w:rPr>
      </w:pPr>
    </w:p>
    <w:p w14:paraId="5259C34F" w14:textId="77777777" w:rsidR="00D77644" w:rsidRPr="00D77644" w:rsidRDefault="00D77644" w:rsidP="00D77644">
      <w:pPr>
        <w:spacing w:after="0"/>
        <w:rPr>
          <w:rFonts w:ascii="Cambria" w:eastAsia="Arial" w:hAnsi="Cambria" w:cs="Arial"/>
        </w:rPr>
      </w:pPr>
    </w:p>
    <w:p w14:paraId="58A691BA" w14:textId="77777777" w:rsidR="00D77644" w:rsidRPr="00D77644" w:rsidRDefault="00D77644" w:rsidP="00D77644">
      <w:pPr>
        <w:keepNext/>
        <w:keepLines/>
        <w:spacing w:before="360" w:after="120"/>
        <w:outlineLvl w:val="1"/>
        <w:rPr>
          <w:rFonts w:ascii="Cambria" w:eastAsia="Arial" w:hAnsi="Cambria" w:cs="Arial"/>
          <w:b/>
          <w:bCs/>
          <w:color w:val="4472C4"/>
        </w:rPr>
      </w:pPr>
      <w:bookmarkStart w:id="67" w:name="_Toc70345048"/>
      <w:bookmarkStart w:id="68" w:name="_Toc128340399"/>
      <w:bookmarkStart w:id="69" w:name="_Toc128945307"/>
      <w:r w:rsidRPr="00D77644">
        <w:rPr>
          <w:rFonts w:ascii="Cambria" w:eastAsia="Arial" w:hAnsi="Cambria" w:cs="Arial"/>
          <w:b/>
          <w:bCs/>
          <w:color w:val="4472C4"/>
        </w:rPr>
        <w:t>Annex 10: Generic BMS Label and Educational Tools</w:t>
      </w:r>
      <w:bookmarkEnd w:id="67"/>
      <w:bookmarkEnd w:id="68"/>
      <w:bookmarkEnd w:id="69"/>
    </w:p>
    <w:p w14:paraId="09317938" w14:textId="77777777" w:rsidR="00D77644" w:rsidRPr="00D77644" w:rsidRDefault="00D77644" w:rsidP="00D77644">
      <w:pPr>
        <w:spacing w:after="0"/>
        <w:rPr>
          <w:rFonts w:ascii="Cambria" w:eastAsia="Times New Roman" w:hAnsi="Cambria" w:cs="Times New Roman"/>
          <w:b/>
        </w:rPr>
      </w:pPr>
      <w:bookmarkStart w:id="70" w:name="_Toc126527204"/>
      <w:bookmarkStart w:id="71" w:name="_Toc122132893"/>
      <w:bookmarkStart w:id="72" w:name="_Toc70345049"/>
      <w:r w:rsidRPr="00D77644">
        <w:rPr>
          <w:rFonts w:ascii="Cambria" w:eastAsia="Times New Roman" w:hAnsi="Cambria" w:cs="Times New Roman"/>
          <w:b/>
        </w:rPr>
        <w:t>Example of a Generic Label for Powdered Infant Formula</w:t>
      </w:r>
      <w:bookmarkEnd w:id="70"/>
      <w:bookmarkEnd w:id="71"/>
      <w:bookmarkEnd w:id="72"/>
    </w:p>
    <w:p w14:paraId="4A041B5B" w14:textId="77777777" w:rsidR="00D77644" w:rsidRPr="00D77644" w:rsidRDefault="00D77644" w:rsidP="00D77644">
      <w:pPr>
        <w:spacing w:after="0"/>
        <w:jc w:val="center"/>
        <w:rPr>
          <w:rFonts w:ascii="Cambria" w:eastAsia="Times New Roman" w:hAnsi="Cambria" w:cs="Times New Roman"/>
          <w:b/>
        </w:rPr>
      </w:pPr>
      <w:r w:rsidRPr="00D77644">
        <w:rPr>
          <w:rFonts w:ascii="Cambria" w:eastAsia="Times New Roman" w:hAnsi="Cambria" w:cs="Times New Roman"/>
          <w:i/>
          <w:color w:val="C00000"/>
          <w:lang w:eastAsia="en-GB"/>
        </w:rPr>
        <w:t xml:space="preserve">The details will need to be changed according to the size of the powdered infant formula tin and the manufacturer’s details. The label </w:t>
      </w:r>
      <w:r w:rsidRPr="00D77644">
        <w:rPr>
          <w:rFonts w:ascii="Cambria" w:eastAsia="Times New Roman" w:hAnsi="Cambria" w:cs="Times New Roman"/>
          <w:i/>
          <w:color w:val="C00000"/>
          <w:u w:val="single"/>
          <w:lang w:eastAsia="en-GB"/>
        </w:rPr>
        <w:t>MUST</w:t>
      </w:r>
      <w:r w:rsidRPr="00D77644">
        <w:rPr>
          <w:rFonts w:ascii="Cambria" w:eastAsia="Times New Roman" w:hAnsi="Cambria" w:cs="Times New Roman"/>
          <w:i/>
          <w:color w:val="C00000"/>
          <w:lang w:eastAsia="en-GB"/>
        </w:rPr>
        <w:t xml:space="preserve"> be in the local language.</w:t>
      </w:r>
    </w:p>
    <w:p w14:paraId="1A9A4CE0" w14:textId="77777777" w:rsidR="00D77644" w:rsidRPr="00D77644" w:rsidRDefault="00D77644" w:rsidP="00D77644">
      <w:pPr>
        <w:spacing w:after="0"/>
        <w:jc w:val="center"/>
        <w:rPr>
          <w:rFonts w:ascii="Cambria" w:eastAsia="Arial" w:hAnsi="Cambria" w:cs="Arial"/>
          <w:b/>
          <w:bCs/>
        </w:rPr>
      </w:pPr>
      <w:bookmarkStart w:id="73" w:name="_Toc122132894"/>
      <w:bookmarkStart w:id="74" w:name="_Toc126527205"/>
      <w:bookmarkStart w:id="75" w:name="_Toc70345050"/>
      <w:r w:rsidRPr="00D77644">
        <w:rPr>
          <w:rFonts w:ascii="Cambria" w:eastAsia="Arial" w:hAnsi="Cambria" w:cs="Arial"/>
          <w:b/>
          <w:bCs/>
        </w:rPr>
        <w:t>INFANT FORMULA</w:t>
      </w:r>
      <w:bookmarkEnd w:id="73"/>
      <w:bookmarkEnd w:id="74"/>
      <w:bookmarkEnd w:id="75"/>
    </w:p>
    <w:p w14:paraId="2C83E68C" w14:textId="77777777" w:rsidR="00D77644" w:rsidRPr="00D77644" w:rsidRDefault="00D77644" w:rsidP="00D77644">
      <w:pPr>
        <w:spacing w:after="0"/>
        <w:jc w:val="center"/>
        <w:rPr>
          <w:rFonts w:ascii="Cambria" w:eastAsia="Arial" w:hAnsi="Cambria" w:cs="Arial"/>
        </w:rPr>
      </w:pPr>
      <w:bookmarkStart w:id="76" w:name="_Toc126527206"/>
      <w:bookmarkStart w:id="77" w:name="_Toc122132895"/>
      <w:bookmarkStart w:id="78" w:name="_Toc70345051"/>
      <w:r w:rsidRPr="00D77644">
        <w:rPr>
          <w:rFonts w:ascii="Cambria" w:eastAsia="Arial" w:hAnsi="Cambria" w:cs="Arial"/>
        </w:rPr>
        <w:t>Suitable from birth</w:t>
      </w:r>
      <w:bookmarkEnd w:id="76"/>
      <w:bookmarkEnd w:id="77"/>
      <w:bookmarkEnd w:id="78"/>
    </w:p>
    <w:p w14:paraId="5B305309" w14:textId="77777777" w:rsidR="00D77644" w:rsidRPr="00D77644" w:rsidRDefault="00D77644" w:rsidP="00D77644">
      <w:pPr>
        <w:spacing w:after="0"/>
        <w:jc w:val="center"/>
        <w:rPr>
          <w:rFonts w:ascii="Cambria" w:eastAsia="Arial" w:hAnsi="Cambria" w:cs="Arial"/>
        </w:rPr>
      </w:pPr>
    </w:p>
    <w:p w14:paraId="67EE79BA" w14:textId="77777777" w:rsidR="00D77644" w:rsidRPr="00D77644" w:rsidRDefault="00D77644" w:rsidP="00D77644">
      <w:pPr>
        <w:spacing w:after="0"/>
        <w:jc w:val="center"/>
        <w:rPr>
          <w:rFonts w:ascii="Cambria" w:eastAsia="Arial" w:hAnsi="Cambria" w:cs="Arial"/>
          <w:b/>
          <w:bCs/>
        </w:rPr>
      </w:pPr>
      <w:bookmarkStart w:id="79" w:name="_Toc70345052"/>
      <w:bookmarkStart w:id="80" w:name="_Toc122132896"/>
      <w:bookmarkStart w:id="81" w:name="_Toc126527207"/>
      <w:r w:rsidRPr="00D77644">
        <w:rPr>
          <w:rFonts w:ascii="Cambria" w:eastAsia="Arial" w:hAnsi="Cambria" w:cs="Arial"/>
          <w:b/>
          <w:bCs/>
        </w:rPr>
        <w:t>IMPORTANT NOTICE – WARNING!</w:t>
      </w:r>
      <w:bookmarkEnd w:id="79"/>
      <w:bookmarkEnd w:id="80"/>
      <w:bookmarkEnd w:id="81"/>
    </w:p>
    <w:p w14:paraId="42C0BF45" w14:textId="77777777" w:rsidR="00D77644" w:rsidRPr="00D77644" w:rsidRDefault="00D77644" w:rsidP="00D77644">
      <w:pPr>
        <w:spacing w:after="0" w:line="240" w:lineRule="auto"/>
        <w:jc w:val="center"/>
        <w:rPr>
          <w:rFonts w:ascii="Cambria" w:eastAsia="Times New Roman" w:hAnsi="Cambria" w:cs="Times New Roman"/>
        </w:rPr>
      </w:pPr>
      <w:r w:rsidRPr="00D77644">
        <w:rPr>
          <w:rFonts w:ascii="Cambria" w:eastAsia="Times New Roman" w:hAnsi="Cambria" w:cs="Times New Roman"/>
        </w:rPr>
        <w:t xml:space="preserve">A mother’s breastmilk is always the best food for her infant.  </w:t>
      </w:r>
    </w:p>
    <w:p w14:paraId="777686B7" w14:textId="77777777" w:rsidR="00D77644" w:rsidRPr="00D77644" w:rsidRDefault="00D77644" w:rsidP="00D77644">
      <w:pPr>
        <w:spacing w:after="0" w:line="240" w:lineRule="auto"/>
        <w:jc w:val="center"/>
        <w:rPr>
          <w:rFonts w:ascii="Cambria" w:eastAsia="Times New Roman" w:hAnsi="Cambria" w:cs="Times New Roman"/>
          <w:b/>
        </w:rPr>
      </w:pPr>
      <w:r w:rsidRPr="00D77644">
        <w:rPr>
          <w:rFonts w:ascii="Cambria" w:eastAsia="Times New Roman" w:hAnsi="Cambria" w:cs="Times New Roman"/>
          <w:b/>
        </w:rPr>
        <w:t>Only use this milk if there is a medical reason to do so or if it is not possible for the baby to have breastmilk.</w:t>
      </w:r>
    </w:p>
    <w:p w14:paraId="191B13B8" w14:textId="77777777" w:rsidR="00D77644" w:rsidRPr="00D77644" w:rsidRDefault="00D77644" w:rsidP="00D77644">
      <w:pPr>
        <w:spacing w:after="0" w:line="240" w:lineRule="auto"/>
        <w:rPr>
          <w:rFonts w:ascii="Cambria" w:eastAsia="Times New Roman" w:hAnsi="Cambria" w:cs="Times New Roman"/>
          <w:lang w:eastAsia="en-GB"/>
        </w:rPr>
      </w:pPr>
      <w:r w:rsidRPr="00D77644">
        <w:rPr>
          <w:rFonts w:ascii="Cambria" w:eastAsia="Times New Roman" w:hAnsi="Cambria" w:cs="Times New Roman"/>
          <w:lang w:eastAsia="en-GB"/>
        </w:rPr>
        <w:t> </w:t>
      </w:r>
    </w:p>
    <w:p w14:paraId="3ED0296C" w14:textId="77777777" w:rsidR="00D77644" w:rsidRPr="00D77644" w:rsidRDefault="00D77644" w:rsidP="00D77644">
      <w:pPr>
        <w:spacing w:after="0" w:line="240" w:lineRule="auto"/>
        <w:jc w:val="both"/>
        <w:rPr>
          <w:rFonts w:ascii="Cambria" w:eastAsia="Times New Roman" w:hAnsi="Cambria" w:cs="Times New Roman"/>
        </w:rPr>
      </w:pPr>
      <w:r w:rsidRPr="00D77644">
        <w:rPr>
          <w:rFonts w:ascii="Cambria" w:eastAsia="Times New Roman" w:hAnsi="Cambria" w:cs="Times New Roman"/>
        </w:rPr>
        <w:t>The milk in this tin is similar to all the brands of infant formula on sale.  It is made from dried cow’s milk and is suitable for babies from birth.  When mixed with clean boiled drinking water it will provide all the food a baby needs until about six months of age. There is no need to add other foods unless this is advised by a health worker.  However, like all artificial formulas it does not contain the living antibodies which are in mother’s milk.  It will not protect your baby against infections (such as diarrhoea, coughs or colds).</w:t>
      </w:r>
    </w:p>
    <w:p w14:paraId="52D1FB2F" w14:textId="77777777" w:rsidR="00D77644" w:rsidRPr="00D77644" w:rsidRDefault="00D77644" w:rsidP="00D77644">
      <w:pPr>
        <w:spacing w:after="0" w:line="240" w:lineRule="auto"/>
        <w:jc w:val="both"/>
        <w:rPr>
          <w:rFonts w:ascii="Cambria" w:eastAsia="Times New Roman" w:hAnsi="Cambria" w:cs="Times New Roman"/>
        </w:rPr>
      </w:pPr>
    </w:p>
    <w:p w14:paraId="5C9E29F1" w14:textId="77777777" w:rsidR="00D77644" w:rsidRPr="00D77644" w:rsidRDefault="00D77644" w:rsidP="00D77644">
      <w:pPr>
        <w:spacing w:after="0" w:line="240" w:lineRule="auto"/>
        <w:jc w:val="both"/>
        <w:rPr>
          <w:rFonts w:ascii="Cambria" w:eastAsia="Times New Roman" w:hAnsi="Cambria" w:cs="Times New Roman"/>
          <w:color w:val="FFFFFF"/>
          <w:lang w:eastAsia="en-GB"/>
        </w:rPr>
      </w:pPr>
      <w:r w:rsidRPr="00D77644">
        <w:rPr>
          <w:rFonts w:ascii="Cambria" w:eastAsia="Times New Roman" w:hAnsi="Cambria" w:cs="Times New Roman"/>
          <w:highlight w:val="black"/>
          <w:shd w:val="solid" w:color="auto" w:fill="FFFFFF"/>
        </w:rPr>
        <w:t xml:space="preserve">Consult an independent* health worker before you stop breastfeeding or before you give any infant formula to your baby.  This product  should be used only after following the advice or a health agent who should also give you instructions on the proper methods to use this product.  Once you start </w:t>
      </w:r>
      <w:r w:rsidRPr="00D77644">
        <w:rPr>
          <w:rFonts w:ascii="Cambria" w:eastAsia="Times New Roman" w:hAnsi="Cambria" w:cs="Times New Roman"/>
          <w:color w:val="FFFFFF"/>
          <w:highlight w:val="black"/>
          <w:shd w:val="solid" w:color="auto" w:fill="FFFFFF"/>
        </w:rPr>
        <w:t xml:space="preserve">using </w:t>
      </w:r>
      <w:r w:rsidRPr="00D77644">
        <w:rPr>
          <w:rFonts w:ascii="Cambria" w:eastAsia="Times New Roman" w:hAnsi="Cambria" w:cs="Times New Roman"/>
          <w:color w:val="FFFFFF"/>
          <w:highlight w:val="black"/>
        </w:rPr>
        <w:t>this milk it might not be easy to start breastfeeding again.  (*People working for baby food and feeding bottle companies should not give you advice on how to feed your baby)</w:t>
      </w:r>
      <w:r w:rsidRPr="00D77644">
        <w:rPr>
          <w:rFonts w:ascii="Cambria" w:eastAsia="Times New Roman" w:hAnsi="Cambria" w:cs="Times New Roman"/>
          <w:highlight w:val="black"/>
        </w:rPr>
        <w:t>.)</w:t>
      </w:r>
    </w:p>
    <w:p w14:paraId="3ABBE3A9" w14:textId="77777777" w:rsidR="00D77644" w:rsidRPr="00D77644" w:rsidRDefault="00D77644" w:rsidP="00D77644">
      <w:pPr>
        <w:spacing w:after="0" w:line="240" w:lineRule="auto"/>
        <w:rPr>
          <w:rFonts w:ascii="Cambria" w:eastAsia="Times New Roman" w:hAnsi="Cambria" w:cs="Times New Roman"/>
        </w:rPr>
      </w:pPr>
    </w:p>
    <w:p w14:paraId="55198D74" w14:textId="77777777" w:rsidR="00D77644" w:rsidRPr="00D77644" w:rsidRDefault="00D77644" w:rsidP="00D77644">
      <w:pPr>
        <w:pBdr>
          <w:top w:val="single" w:sz="4" w:space="1" w:color="auto"/>
          <w:left w:val="single" w:sz="4" w:space="4" w:color="auto"/>
          <w:bottom w:val="single" w:sz="4" w:space="0" w:color="auto"/>
          <w:right w:val="single" w:sz="4" w:space="1" w:color="auto"/>
        </w:pBdr>
        <w:spacing w:after="0" w:line="240" w:lineRule="auto"/>
        <w:jc w:val="both"/>
        <w:rPr>
          <w:rFonts w:ascii="Cambria" w:eastAsia="Times New Roman" w:hAnsi="Cambria" w:cs="Times New Roman"/>
        </w:rPr>
      </w:pPr>
      <w:r w:rsidRPr="00D77644">
        <w:rPr>
          <w:rFonts w:ascii="Cambria" w:eastAsia="Times New Roman" w:hAnsi="Cambria" w:cs="Times New Roman"/>
        </w:rPr>
        <w:t xml:space="preserve">This product must not be used after date printed at the bottom of the tin/pack.  Keep in a cool, dry place with the lid (or seal) tightly closed.  (Production date, batch no, etc.) </w:t>
      </w:r>
    </w:p>
    <w:p w14:paraId="50548AC8" w14:textId="77777777" w:rsidR="00D77644" w:rsidRPr="00D77644" w:rsidRDefault="00D77644" w:rsidP="00D77644">
      <w:pPr>
        <w:pBdr>
          <w:top w:val="single" w:sz="4" w:space="1" w:color="auto"/>
          <w:left w:val="single" w:sz="4" w:space="4" w:color="auto"/>
          <w:bottom w:val="single" w:sz="4" w:space="0" w:color="auto"/>
          <w:right w:val="single" w:sz="4" w:space="1" w:color="auto"/>
        </w:pBdr>
        <w:spacing w:after="0" w:line="240" w:lineRule="auto"/>
        <w:jc w:val="both"/>
        <w:rPr>
          <w:rFonts w:ascii="Cambria" w:eastAsia="Times New Roman" w:hAnsi="Cambria" w:cs="Times New Roman"/>
        </w:rPr>
      </w:pPr>
      <w:r w:rsidRPr="00D77644">
        <w:rPr>
          <w:rFonts w:ascii="Cambria" w:eastAsia="Times New Roman" w:hAnsi="Cambria" w:cs="Times New Roman"/>
        </w:rPr>
        <w:t>[</w:t>
      </w:r>
      <w:r w:rsidRPr="00D77644">
        <w:rPr>
          <w:rFonts w:ascii="Cambria" w:eastAsia="Times New Roman" w:hAnsi="Cambria" w:cs="Times New Roman"/>
          <w:i/>
        </w:rPr>
        <w:t>Address of factory manufacturing and packing this product, in 6 point type, no logo</w:t>
      </w:r>
      <w:r w:rsidRPr="00D77644">
        <w:rPr>
          <w:rFonts w:ascii="Cambria" w:eastAsia="Times New Roman" w:hAnsi="Cambria" w:cs="Times New Roman"/>
        </w:rPr>
        <w:t xml:space="preserve">]    </w:t>
      </w:r>
    </w:p>
    <w:p w14:paraId="565D0D38" w14:textId="77777777" w:rsidR="00D77644" w:rsidRPr="00D77644" w:rsidRDefault="00D77644" w:rsidP="00D77644">
      <w:pPr>
        <w:pBdr>
          <w:top w:val="single" w:sz="4" w:space="1" w:color="auto"/>
          <w:left w:val="single" w:sz="4" w:space="4" w:color="auto"/>
          <w:bottom w:val="single" w:sz="4" w:space="0" w:color="auto"/>
          <w:right w:val="single" w:sz="4" w:space="1" w:color="auto"/>
        </w:pBdr>
        <w:spacing w:after="0" w:line="240" w:lineRule="auto"/>
        <w:jc w:val="both"/>
        <w:rPr>
          <w:rFonts w:ascii="Cambria" w:eastAsia="Times New Roman" w:hAnsi="Cambria" w:cs="Times New Roman"/>
        </w:rPr>
      </w:pPr>
      <w:r>
        <w:rPr>
          <w:rFonts w:ascii="Cambria" w:eastAsia="Arial" w:hAnsi="Cambria" w:cs="Arial"/>
          <w:noProof/>
        </w:rPr>
        <mc:AlternateContent>
          <mc:Choice Requires="wps">
            <w:drawing>
              <wp:anchor distT="0" distB="0" distL="114300" distR="114300" simplePos="0" relativeHeight="251659264" behindDoc="0" locked="0" layoutInCell="0" allowOverlap="1" wp14:anchorId="4A2EE8CB" wp14:editId="04A5984E">
                <wp:simplePos x="0" y="0"/>
                <wp:positionH relativeFrom="column">
                  <wp:posOffset>2095500</wp:posOffset>
                </wp:positionH>
                <wp:positionV relativeFrom="paragraph">
                  <wp:posOffset>75565</wp:posOffset>
                </wp:positionV>
                <wp:extent cx="819150" cy="365760"/>
                <wp:effectExtent l="0" t="0" r="19050" b="15240"/>
                <wp:wrapNone/>
                <wp:docPr id="560856" name="Oval 560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65760"/>
                        </a:xfrm>
                        <a:prstGeom prst="ellipse">
                          <a:avLst/>
                        </a:prstGeom>
                        <a:solidFill>
                          <a:srgbClr val="FFFFFF"/>
                        </a:solidFill>
                        <a:ln w="9525">
                          <a:solidFill>
                            <a:srgbClr val="000000"/>
                          </a:solidFill>
                          <a:round/>
                        </a:ln>
                      </wps:spPr>
                      <wps:txbx>
                        <w:txbxContent>
                          <w:p w14:paraId="02375336" w14:textId="77777777" w:rsidR="00D75BDE" w:rsidRDefault="00D75BDE" w:rsidP="00D77644">
                            <w:pPr>
                              <w:jc w:val="center"/>
                            </w:pPr>
                            <w:r>
                              <w:t>500gggg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EE8CB" id="Oval 560856" o:spid="_x0000_s1026" style="position:absolute;left:0;text-align:left;margin-left:165pt;margin-top:5.95pt;width:64.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" o:allowincell="f">
                <v:textbox>
                  <w:txbxContent>
                    <w:p w14:paraId="02375336" w14:textId="77777777" w:rsidR="00D75BDE" w:rsidRDefault="00D75BDE" w:rsidP="00D77644">
                      <w:pPr>
                        <w:jc w:val="center"/>
                      </w:pPr>
                      <w:r>
                        <w:t>500gggg</w:t>
                      </w:r>
                    </w:p>
                  </w:txbxContent>
                </v:textbox>
              </v:oval>
            </w:pict>
          </mc:Fallback>
        </mc:AlternateContent>
      </w:r>
    </w:p>
    <w:p w14:paraId="4AD11321" w14:textId="77777777" w:rsidR="00D77644" w:rsidRPr="00D77644" w:rsidRDefault="00D77644" w:rsidP="00D77644">
      <w:pPr>
        <w:pBdr>
          <w:top w:val="single" w:sz="4" w:space="1" w:color="auto"/>
          <w:left w:val="single" w:sz="4" w:space="4" w:color="auto"/>
          <w:bottom w:val="single" w:sz="4" w:space="0" w:color="auto"/>
          <w:right w:val="single" w:sz="4" w:space="1" w:color="auto"/>
        </w:pBdr>
        <w:spacing w:after="0" w:line="240" w:lineRule="auto"/>
        <w:jc w:val="both"/>
        <w:rPr>
          <w:rFonts w:ascii="Cambria" w:eastAsia="Times New Roman" w:hAnsi="Cambria" w:cs="Times New Roman"/>
        </w:rPr>
      </w:pPr>
      <w:r w:rsidRPr="00D77644">
        <w:rPr>
          <w:rFonts w:ascii="Cambria" w:eastAsia="Times New Roman" w:hAnsi="Cambria" w:cs="Times New Roman"/>
        </w:rPr>
        <w:t xml:space="preserve">         </w:t>
      </w:r>
    </w:p>
    <w:p w14:paraId="51D7C782" w14:textId="77777777" w:rsidR="00D77644" w:rsidRPr="00D77644" w:rsidRDefault="00D77644" w:rsidP="00D77644">
      <w:pPr>
        <w:pBdr>
          <w:top w:val="single" w:sz="4" w:space="1" w:color="auto"/>
          <w:left w:val="single" w:sz="4" w:space="4" w:color="auto"/>
          <w:bottom w:val="single" w:sz="4" w:space="0" w:color="auto"/>
          <w:right w:val="single" w:sz="4" w:space="1" w:color="auto"/>
        </w:pBdr>
        <w:spacing w:after="0" w:line="240" w:lineRule="auto"/>
        <w:jc w:val="both"/>
        <w:rPr>
          <w:rFonts w:ascii="Cambria" w:eastAsia="Times New Roman" w:hAnsi="Cambria" w:cs="Times New Roman"/>
        </w:rPr>
      </w:pPr>
      <w:r w:rsidRPr="00D77644">
        <w:rPr>
          <w:rFonts w:ascii="Cambria" w:eastAsia="Times New Roman" w:hAnsi="Cambria" w:cs="Times New Roman"/>
        </w:rPr>
        <w:tab/>
        <w:t xml:space="preserve">                                        </w:t>
      </w:r>
    </w:p>
    <w:p w14:paraId="5E0D9CFE" w14:textId="77777777" w:rsidR="00D77644" w:rsidRPr="00D77644" w:rsidRDefault="00D77644" w:rsidP="00D77644">
      <w:pPr>
        <w:keepNext/>
        <w:shd w:val="pct90" w:color="auto" w:fill="FFFFFF"/>
        <w:spacing w:after="0" w:line="240" w:lineRule="auto"/>
        <w:jc w:val="center"/>
        <w:outlineLvl w:val="2"/>
        <w:rPr>
          <w:rFonts w:ascii="Cambria" w:eastAsia="Times New Roman" w:hAnsi="Cambria" w:cs="Times New Roman"/>
          <w:b/>
        </w:rPr>
      </w:pPr>
      <w:bookmarkStart w:id="82" w:name="_Toc122132897"/>
      <w:bookmarkStart w:id="83" w:name="_Toc70345053"/>
      <w:bookmarkStart w:id="84" w:name="_Toc126671753"/>
      <w:bookmarkStart w:id="85" w:name="_Toc126527208"/>
      <w:bookmarkStart w:id="86" w:name="_Toc126672279"/>
      <w:bookmarkStart w:id="87" w:name="_Toc126693502"/>
      <w:bookmarkStart w:id="88" w:name="_Toc126672425"/>
      <w:bookmarkStart w:id="89" w:name="_Toc128340400"/>
      <w:bookmarkStart w:id="90" w:name="_Toc128342460"/>
      <w:bookmarkStart w:id="91" w:name="_Toc128811481"/>
      <w:bookmarkStart w:id="92" w:name="_Toc128818408"/>
      <w:bookmarkStart w:id="93" w:name="_Toc128945308"/>
      <w:r w:rsidRPr="00D77644">
        <w:rPr>
          <w:rFonts w:ascii="Cambria" w:eastAsia="Times New Roman" w:hAnsi="Cambria" w:cs="Times New Roman"/>
          <w:b/>
        </w:rPr>
        <w:t>IMPORTANT WARNING</w:t>
      </w:r>
      <w:bookmarkEnd w:id="82"/>
      <w:bookmarkEnd w:id="83"/>
      <w:bookmarkEnd w:id="84"/>
      <w:bookmarkEnd w:id="85"/>
      <w:bookmarkEnd w:id="86"/>
      <w:bookmarkEnd w:id="87"/>
      <w:bookmarkEnd w:id="88"/>
      <w:bookmarkEnd w:id="89"/>
      <w:bookmarkEnd w:id="90"/>
      <w:bookmarkEnd w:id="91"/>
      <w:bookmarkEnd w:id="92"/>
      <w:bookmarkEnd w:id="93"/>
    </w:p>
    <w:p w14:paraId="4B4CA326" w14:textId="77777777" w:rsidR="00D77644" w:rsidRPr="00D77644" w:rsidRDefault="00D77644" w:rsidP="00D77644">
      <w:pPr>
        <w:shd w:val="pct90" w:color="auto" w:fill="FFFFFF"/>
        <w:spacing w:after="0" w:line="240" w:lineRule="auto"/>
        <w:jc w:val="both"/>
        <w:rPr>
          <w:rFonts w:ascii="Cambria" w:eastAsia="Times New Roman" w:hAnsi="Cambria" w:cs="Times New Roman"/>
        </w:rPr>
      </w:pPr>
    </w:p>
    <w:p w14:paraId="561BD1B4" w14:textId="77777777" w:rsidR="00D77644" w:rsidRPr="00D77644" w:rsidRDefault="00D77644" w:rsidP="00D77644">
      <w:pPr>
        <w:shd w:val="pct90" w:color="auto" w:fill="FFFFFF"/>
        <w:spacing w:after="0" w:line="240" w:lineRule="auto"/>
        <w:rPr>
          <w:rFonts w:ascii="Cambria" w:eastAsia="Times New Roman" w:hAnsi="Cambria" w:cs="Times New Roman"/>
          <w:b/>
        </w:rPr>
      </w:pPr>
      <w:r w:rsidRPr="00D77644">
        <w:rPr>
          <w:rFonts w:ascii="Cambria" w:eastAsia="Times New Roman" w:hAnsi="Cambria" w:cs="Times New Roman"/>
          <w:b/>
        </w:rPr>
        <w:t>USE THIS MILK ONLY IF YOU CAN SAY YES TO ALL THESE QUESTIONS:</w:t>
      </w:r>
    </w:p>
    <w:p w14:paraId="0448CB9F" w14:textId="77777777" w:rsidR="00D77644" w:rsidRPr="00D77644" w:rsidRDefault="00D77644" w:rsidP="00D77644">
      <w:pPr>
        <w:shd w:val="pct90" w:color="auto" w:fill="FFFFFF"/>
        <w:spacing w:after="0" w:line="240" w:lineRule="auto"/>
        <w:rPr>
          <w:rFonts w:ascii="Cambria" w:eastAsia="Times New Roman" w:hAnsi="Cambria" w:cs="Times New Roman"/>
          <w:b/>
        </w:rPr>
      </w:pPr>
    </w:p>
    <w:p w14:paraId="77B85572" w14:textId="77777777" w:rsidR="00D77644" w:rsidRPr="00D77644" w:rsidRDefault="00D77644" w:rsidP="00D77644">
      <w:pPr>
        <w:shd w:val="pct90" w:color="auto" w:fill="FFFFFF"/>
        <w:spacing w:after="0" w:line="240" w:lineRule="auto"/>
        <w:rPr>
          <w:rFonts w:ascii="Cambria" w:eastAsia="Times New Roman" w:hAnsi="Cambria" w:cs="Times New Roman"/>
        </w:rPr>
      </w:pPr>
      <w:r w:rsidRPr="00D77644">
        <w:rPr>
          <w:rFonts w:ascii="Cambria" w:eastAsia="Times New Roman" w:hAnsi="Cambria" w:cs="Times New Roman"/>
        </w:rPr>
        <w:sym w:font="Wingdings" w:char="F0FC"/>
      </w:r>
      <w:r w:rsidRPr="00D77644">
        <w:rPr>
          <w:rFonts w:ascii="Cambria" w:eastAsia="Times New Roman" w:hAnsi="Cambria" w:cs="Times New Roman"/>
        </w:rPr>
        <w:t xml:space="preserve"> Is there a medical reason why you should not breastfeed?</w:t>
      </w:r>
    </w:p>
    <w:p w14:paraId="75B2E993" w14:textId="77777777" w:rsidR="00D77644" w:rsidRPr="00D77644" w:rsidRDefault="00D77644" w:rsidP="00D77644">
      <w:pPr>
        <w:shd w:val="pct90" w:color="auto" w:fill="FFFFFF"/>
        <w:spacing w:after="0" w:line="240" w:lineRule="auto"/>
        <w:rPr>
          <w:rFonts w:ascii="Cambria" w:eastAsia="Times New Roman" w:hAnsi="Cambria" w:cs="Times New Roman"/>
        </w:rPr>
      </w:pPr>
    </w:p>
    <w:p w14:paraId="6BB7B3A5" w14:textId="77777777" w:rsidR="00D77644" w:rsidRPr="00D77644" w:rsidRDefault="00D77644" w:rsidP="00D77644">
      <w:pPr>
        <w:shd w:val="pct90" w:color="auto" w:fill="FFFFFF"/>
        <w:spacing w:after="0" w:line="240" w:lineRule="auto"/>
        <w:rPr>
          <w:rFonts w:ascii="Cambria" w:eastAsia="Times New Roman" w:hAnsi="Cambria" w:cs="Times New Roman"/>
        </w:rPr>
      </w:pPr>
      <w:r w:rsidRPr="00D77644">
        <w:rPr>
          <w:rFonts w:ascii="Cambria" w:eastAsia="Times New Roman" w:hAnsi="Cambria" w:cs="Times New Roman"/>
        </w:rPr>
        <w:sym w:font="Wingdings" w:char="F0FC"/>
      </w:r>
      <w:r w:rsidRPr="00D77644">
        <w:rPr>
          <w:rFonts w:ascii="Cambria" w:eastAsia="Times New Roman" w:hAnsi="Cambria" w:cs="Times New Roman"/>
        </w:rPr>
        <w:t xml:space="preserve"> Can you understand all the instructions on this tin?</w:t>
      </w:r>
    </w:p>
    <w:p w14:paraId="0173BBE7" w14:textId="77777777" w:rsidR="00D77644" w:rsidRPr="00D77644" w:rsidRDefault="00D77644" w:rsidP="00D77644">
      <w:pPr>
        <w:shd w:val="pct90" w:color="auto" w:fill="FFFFFF"/>
        <w:spacing w:after="0" w:line="240" w:lineRule="auto"/>
        <w:rPr>
          <w:rFonts w:ascii="Cambria" w:eastAsia="Times New Roman" w:hAnsi="Cambria" w:cs="Times New Roman"/>
        </w:rPr>
      </w:pPr>
    </w:p>
    <w:p w14:paraId="4FFC433E" w14:textId="77777777" w:rsidR="00D77644" w:rsidRPr="00D77644" w:rsidRDefault="00D77644" w:rsidP="00D77644">
      <w:pPr>
        <w:shd w:val="pct90" w:color="auto" w:fill="FFFFFF"/>
        <w:spacing w:after="0" w:line="240" w:lineRule="auto"/>
        <w:rPr>
          <w:rFonts w:ascii="Cambria" w:eastAsia="Times New Roman" w:hAnsi="Cambria" w:cs="Times New Roman"/>
        </w:rPr>
      </w:pPr>
      <w:r w:rsidRPr="00D77644">
        <w:rPr>
          <w:rFonts w:ascii="Cambria" w:eastAsia="Times New Roman" w:hAnsi="Cambria" w:cs="Times New Roman"/>
        </w:rPr>
        <w:sym w:font="Wingdings" w:char="F0FC"/>
      </w:r>
      <w:r w:rsidRPr="00D77644">
        <w:rPr>
          <w:rFonts w:ascii="Cambria" w:eastAsia="Times New Roman" w:hAnsi="Cambria" w:cs="Times New Roman"/>
        </w:rPr>
        <w:t xml:space="preserve"> Do you have everything you need to make this milk up properly?  For example, it will be very difficult if you do not have a water supply to your home.</w:t>
      </w:r>
    </w:p>
    <w:p w14:paraId="1BAC6F74" w14:textId="77777777" w:rsidR="00D77644" w:rsidRPr="00D77644" w:rsidRDefault="00D77644" w:rsidP="00D77644">
      <w:pPr>
        <w:shd w:val="pct90" w:color="auto" w:fill="FFFFFF"/>
        <w:spacing w:after="0" w:line="240" w:lineRule="auto"/>
        <w:rPr>
          <w:rFonts w:ascii="Cambria" w:eastAsia="Times New Roman" w:hAnsi="Cambria" w:cs="Times New Roman"/>
        </w:rPr>
      </w:pPr>
    </w:p>
    <w:p w14:paraId="413C707C" w14:textId="77777777" w:rsidR="00D77644" w:rsidRPr="00D77644" w:rsidRDefault="00D77644" w:rsidP="00D77644">
      <w:pPr>
        <w:shd w:val="pct90" w:color="auto" w:fill="FFFFFF"/>
        <w:spacing w:after="0" w:line="240" w:lineRule="auto"/>
        <w:rPr>
          <w:rFonts w:ascii="Cambria" w:eastAsia="Times New Roman" w:hAnsi="Cambria" w:cs="Times New Roman"/>
        </w:rPr>
      </w:pPr>
      <w:r w:rsidRPr="00D77644">
        <w:rPr>
          <w:rFonts w:ascii="Cambria" w:eastAsia="Times New Roman" w:hAnsi="Cambria" w:cs="Times New Roman"/>
        </w:rPr>
        <w:sym w:font="Wingdings" w:char="F0FC"/>
      </w:r>
      <w:r w:rsidRPr="00D77644">
        <w:rPr>
          <w:rFonts w:ascii="Cambria" w:eastAsia="Times New Roman" w:hAnsi="Cambria" w:cs="Times New Roman"/>
        </w:rPr>
        <w:t xml:space="preserve"> Will you be able to get enough powder to last your baby until she/he is about six months old?  You will need about forty 500 gram tins for six months.</w:t>
      </w:r>
    </w:p>
    <w:p w14:paraId="46B4197E" w14:textId="77777777" w:rsidR="00D77644" w:rsidRPr="00D77644" w:rsidRDefault="00D77644" w:rsidP="00D77644">
      <w:pPr>
        <w:spacing w:after="0" w:line="240" w:lineRule="auto"/>
        <w:jc w:val="both"/>
        <w:rPr>
          <w:rFonts w:ascii="Cambria" w:eastAsia="Times New Roman" w:hAnsi="Cambria" w:cs="Times New Roman"/>
        </w:rPr>
      </w:pPr>
    </w:p>
    <w:p w14:paraId="0642C574"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rPr>
        <w:sym w:font="Symbol" w:char="F0B7"/>
      </w:r>
      <w:r w:rsidRPr="00D77644">
        <w:rPr>
          <w:rFonts w:ascii="Cambria" w:eastAsia="Times New Roman" w:hAnsi="Cambria" w:cs="Times New Roman"/>
        </w:rPr>
        <w:t xml:space="preserve"> </w:t>
      </w:r>
      <w:r w:rsidRPr="00D77644">
        <w:rPr>
          <w:rFonts w:ascii="Cambria" w:eastAsia="Times New Roman" w:hAnsi="Cambria" w:cs="Times New Roman"/>
          <w:b/>
        </w:rPr>
        <w:t xml:space="preserve">UNBOILED WATER AND UNCLEAN CUPS CAN MAKE YOUR BABY ILL.                 </w:t>
      </w:r>
    </w:p>
    <w:p w14:paraId="4A9D9BFA" w14:textId="77777777" w:rsidR="00D77644" w:rsidRPr="00D77644" w:rsidRDefault="00D77644" w:rsidP="00D77644">
      <w:pPr>
        <w:spacing w:after="0" w:line="240" w:lineRule="auto"/>
        <w:rPr>
          <w:rFonts w:ascii="Cambria" w:eastAsia="Times New Roman" w:hAnsi="Cambria" w:cs="Times New Roman"/>
        </w:rPr>
      </w:pPr>
      <w:r w:rsidRPr="00D77644">
        <w:rPr>
          <w:rFonts w:ascii="Cambria" w:eastAsia="Times New Roman" w:hAnsi="Cambria" w:cs="Times New Roman"/>
          <w:b/>
        </w:rPr>
        <w:t>DO NOT KEEP LEFTOVER MILK</w:t>
      </w:r>
      <w:r w:rsidRPr="00D77644">
        <w:rPr>
          <w:rFonts w:ascii="Cambria" w:eastAsia="Times New Roman" w:hAnsi="Cambria" w:cs="Times New Roman"/>
        </w:rPr>
        <w:t xml:space="preserve"> – Drink it yourself or give it to an older child.  It will become unclean and unsafe for your baby if you try to keep it for another feed.</w:t>
      </w:r>
    </w:p>
    <w:p w14:paraId="1B759F70" w14:textId="77777777" w:rsidR="00D77644" w:rsidRPr="00D77644" w:rsidRDefault="00D77644" w:rsidP="00D77644">
      <w:pPr>
        <w:spacing w:after="0" w:line="240" w:lineRule="auto"/>
        <w:jc w:val="center"/>
        <w:rPr>
          <w:rFonts w:ascii="Cambria" w:eastAsia="Times New Roman" w:hAnsi="Cambria" w:cs="Times New Roman"/>
        </w:rPr>
      </w:pPr>
    </w:p>
    <w:p w14:paraId="0A724875" w14:textId="77777777" w:rsidR="00D77644" w:rsidRPr="00D77644" w:rsidRDefault="00D77644" w:rsidP="00D77644">
      <w:pPr>
        <w:spacing w:after="0" w:line="240" w:lineRule="auto"/>
        <w:rPr>
          <w:rFonts w:ascii="Cambria" w:eastAsia="Times New Roman" w:hAnsi="Cambria" w:cs="Times New Roman"/>
        </w:rPr>
      </w:pPr>
      <w:r w:rsidRPr="00D77644">
        <w:rPr>
          <w:rFonts w:ascii="Cambria" w:eastAsia="Times New Roman" w:hAnsi="Cambria" w:cs="Times New Roman"/>
        </w:rPr>
        <w:sym w:font="Symbol" w:char="F0B7"/>
      </w:r>
      <w:r w:rsidRPr="00D77644">
        <w:rPr>
          <w:rFonts w:ascii="Cambria" w:eastAsia="Times New Roman" w:hAnsi="Cambria" w:cs="Times New Roman"/>
        </w:rPr>
        <w:t xml:space="preserve">   If you use </w:t>
      </w:r>
      <w:r w:rsidRPr="00D77644">
        <w:rPr>
          <w:rFonts w:ascii="Cambria" w:eastAsia="Times New Roman" w:hAnsi="Cambria" w:cs="Times New Roman"/>
          <w:b/>
        </w:rPr>
        <w:t>TOO MUCH</w:t>
      </w:r>
      <w:r w:rsidRPr="00D77644">
        <w:rPr>
          <w:rFonts w:ascii="Cambria" w:eastAsia="Times New Roman" w:hAnsi="Cambria" w:cs="Times New Roman"/>
        </w:rPr>
        <w:t xml:space="preserve"> powder your baby could become dehydrated and sick.  If you do not use </w:t>
      </w:r>
      <w:r w:rsidRPr="00D77644">
        <w:rPr>
          <w:rFonts w:ascii="Cambria" w:eastAsia="Times New Roman" w:hAnsi="Cambria" w:cs="Times New Roman"/>
          <w:b/>
        </w:rPr>
        <w:t>ENOUGH</w:t>
      </w:r>
      <w:r w:rsidRPr="00D77644">
        <w:rPr>
          <w:rFonts w:ascii="Cambria" w:eastAsia="Times New Roman" w:hAnsi="Cambria" w:cs="Times New Roman"/>
        </w:rPr>
        <w:t xml:space="preserve"> your baby will not get enough food. </w:t>
      </w:r>
    </w:p>
    <w:p w14:paraId="5D526FE4" w14:textId="77777777" w:rsidR="00D77644" w:rsidRPr="00D77644" w:rsidRDefault="00D77644" w:rsidP="00D77644">
      <w:pPr>
        <w:spacing w:after="0" w:line="240" w:lineRule="auto"/>
        <w:rPr>
          <w:rFonts w:ascii="Cambria" w:eastAsia="Times New Roman" w:hAnsi="Cambria" w:cs="Times New Roman"/>
          <w:b/>
        </w:rPr>
      </w:pPr>
    </w:p>
    <w:p w14:paraId="3E9B714B" w14:textId="77777777" w:rsidR="00D77644" w:rsidRPr="00D77644" w:rsidRDefault="00D77644" w:rsidP="00D77644">
      <w:pPr>
        <w:spacing w:after="0" w:line="240" w:lineRule="auto"/>
        <w:rPr>
          <w:rFonts w:ascii="Cambria" w:eastAsia="Times New Roman" w:hAnsi="Cambria" w:cs="Times New Roman"/>
        </w:rPr>
      </w:pPr>
      <w:r w:rsidRPr="00D77644">
        <w:rPr>
          <w:rFonts w:ascii="Cambria" w:eastAsia="Times New Roman" w:hAnsi="Cambria" w:cs="Times New Roman"/>
          <w:b/>
        </w:rPr>
        <w:t>NUTRITIONAL INFORMATION</w:t>
      </w:r>
    </w:p>
    <w:p w14:paraId="6C562090" w14:textId="77777777" w:rsidR="00D77644" w:rsidRPr="00D77644" w:rsidRDefault="00D77644" w:rsidP="00D77644">
      <w:pPr>
        <w:spacing w:after="0" w:line="240" w:lineRule="auto"/>
        <w:jc w:val="both"/>
        <w:rPr>
          <w:rFonts w:ascii="Cambria" w:eastAsia="Times New Roman" w:hAnsi="Cambria" w:cs="Times New Roman"/>
        </w:rPr>
      </w:pPr>
    </w:p>
    <w:p w14:paraId="3F2C17BE" w14:textId="77777777" w:rsidR="00D77644" w:rsidRPr="00D77644" w:rsidRDefault="00D77644" w:rsidP="00D77644">
      <w:pPr>
        <w:spacing w:after="0" w:line="240" w:lineRule="auto"/>
        <w:jc w:val="both"/>
        <w:rPr>
          <w:rFonts w:ascii="Cambria" w:eastAsia="Times New Roman" w:hAnsi="Cambria" w:cs="Times New Roman"/>
        </w:rPr>
      </w:pPr>
      <w:r w:rsidRPr="00D77644">
        <w:rPr>
          <w:rFonts w:ascii="Cambria" w:eastAsia="Times New Roman" w:hAnsi="Cambria" w:cs="Times New Roman"/>
          <w:b/>
        </w:rPr>
        <w:t>INGREDIENTS</w:t>
      </w:r>
      <w:r w:rsidRPr="00D77644">
        <w:rPr>
          <w:rFonts w:ascii="Cambria" w:eastAsia="Times New Roman" w:hAnsi="Cambria" w:cs="Times New Roman"/>
        </w:rPr>
        <w:t>: dried cow’s milk, lactose, vegetable oil, whey, calcium citrate, potassium citrate, sodium chloride, calcium carbonate, potassium carbonate, vitamin C, L-arginine, calcium chloride, magnesium carbonate, ferrous lactate, vitamin E, niacin, zinc sulphate, pantothenate, copper sulphate, vitamin A, vitamin B6, vitamin B1, follacin, potassium iodide, vitamin K1, biotin (vitamin H), vitamin D3, vitamin B12.</w:t>
      </w:r>
    </w:p>
    <w:p w14:paraId="1997AF5D" w14:textId="77777777" w:rsidR="00D77644" w:rsidRPr="00D77644" w:rsidRDefault="00D77644" w:rsidP="00D77644">
      <w:pPr>
        <w:spacing w:after="0" w:line="240" w:lineRule="auto"/>
        <w:jc w:val="both"/>
        <w:rPr>
          <w:rFonts w:ascii="Cambria" w:eastAsia="Times New Roman" w:hAnsi="Cambria" w:cs="Times New Roman"/>
        </w:rPr>
      </w:pPr>
    </w:p>
    <w:p w14:paraId="6B2F465E" w14:textId="77777777" w:rsidR="00D77644" w:rsidRPr="00D77644" w:rsidRDefault="00D77644" w:rsidP="00D77644">
      <w:pPr>
        <w:spacing w:after="0" w:line="240" w:lineRule="auto"/>
        <w:jc w:val="both"/>
        <w:rPr>
          <w:rFonts w:ascii="Cambria" w:eastAsia="Times New Roman" w:hAnsi="Cambria" w:cs="Times New Roman"/>
        </w:rPr>
      </w:pPr>
      <w:r w:rsidRPr="00D77644">
        <w:rPr>
          <w:rFonts w:ascii="Cambria" w:eastAsia="Times New Roman" w:hAnsi="Cambria" w:cs="Times New Roman"/>
        </w:rPr>
        <w:t>Analysis per 100 ml prepared feed [</w:t>
      </w:r>
      <w:r w:rsidRPr="00D77644">
        <w:rPr>
          <w:rFonts w:ascii="Cambria" w:eastAsia="Times New Roman" w:hAnsi="Cambria" w:cs="Times New Roman"/>
          <w:i/>
        </w:rPr>
        <w:t>details to be added by manufacturers</w:t>
      </w:r>
      <w:r w:rsidRPr="00D77644">
        <w:rPr>
          <w:rFonts w:ascii="Cambria" w:eastAsia="Times New Roman" w:hAnsi="Cambria" w:cs="Times New Roman"/>
        </w:rPr>
        <w:t>]</w:t>
      </w:r>
    </w:p>
    <w:p w14:paraId="0FAB7E36"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Energy</w:t>
      </w:r>
    </w:p>
    <w:p w14:paraId="41158D0C"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Protein</w:t>
      </w:r>
    </w:p>
    <w:p w14:paraId="72D0DE5F"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Carbohydrate</w:t>
      </w:r>
    </w:p>
    <w:p w14:paraId="51EFDA9F"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Fat</w:t>
      </w:r>
    </w:p>
    <w:p w14:paraId="79A2E631"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Fibre</w:t>
      </w:r>
    </w:p>
    <w:p w14:paraId="7965DD3C" w14:textId="77777777" w:rsidR="00D77644" w:rsidRPr="00D77644" w:rsidRDefault="00D77644" w:rsidP="00D77644">
      <w:pPr>
        <w:spacing w:after="0" w:line="240" w:lineRule="auto"/>
        <w:jc w:val="both"/>
        <w:rPr>
          <w:rFonts w:ascii="Cambria" w:eastAsia="Times New Roman" w:hAnsi="Cambria" w:cs="Times New Roman"/>
          <w:b/>
        </w:rPr>
      </w:pPr>
      <w:r w:rsidRPr="00D77644">
        <w:rPr>
          <w:rFonts w:ascii="Cambria" w:eastAsia="Times New Roman" w:hAnsi="Cambria" w:cs="Times New Roman"/>
          <w:b/>
        </w:rPr>
        <w:t>Sodium</w:t>
      </w:r>
    </w:p>
    <w:p w14:paraId="53E53551" w14:textId="77777777" w:rsidR="00D77644" w:rsidRPr="00D77644" w:rsidRDefault="00D77644" w:rsidP="00D77644">
      <w:pPr>
        <w:spacing w:after="0" w:line="240" w:lineRule="auto"/>
        <w:jc w:val="both"/>
        <w:rPr>
          <w:rFonts w:ascii="Cambria" w:eastAsia="Times New Roman" w:hAnsi="Cambria" w:cs="Times New Roman"/>
          <w:b/>
        </w:rPr>
      </w:pPr>
    </w:p>
    <w:tbl>
      <w:tblPr>
        <w:tblStyle w:val="TableGrid"/>
        <w:tblW w:w="0" w:type="auto"/>
        <w:tblLook w:val="04A0" w:firstRow="1" w:lastRow="0" w:firstColumn="1" w:lastColumn="0" w:noHBand="0" w:noVBand="1"/>
      </w:tblPr>
      <w:tblGrid>
        <w:gridCol w:w="1915"/>
        <w:gridCol w:w="1915"/>
        <w:gridCol w:w="1915"/>
        <w:gridCol w:w="1915"/>
        <w:gridCol w:w="1916"/>
      </w:tblGrid>
      <w:tr w:rsidR="00006A2B" w14:paraId="4582B027" w14:textId="77777777" w:rsidTr="00F67CDE">
        <w:tc>
          <w:tcPr>
            <w:tcW w:w="9576" w:type="dxa"/>
            <w:gridSpan w:val="5"/>
          </w:tcPr>
          <w:p w14:paraId="64090ED3" w14:textId="77777777" w:rsidR="00006A2B" w:rsidRDefault="00006A2B" w:rsidP="00F67CDE">
            <w:pPr>
              <w:jc w:val="center"/>
              <w:rPr>
                <w:rFonts w:ascii="Cambria" w:eastAsia="Times New Roman" w:hAnsi="Cambria"/>
                <w:b/>
                <w:sz w:val="22"/>
                <w:szCs w:val="22"/>
              </w:rPr>
            </w:pPr>
            <w:r w:rsidRPr="00383654">
              <w:rPr>
                <w:rFonts w:ascii="Cambria" w:eastAsia="Times New Roman" w:hAnsi="Cambria"/>
                <w:b/>
                <w:sz w:val="22"/>
                <w:szCs w:val="22"/>
              </w:rPr>
              <w:t>BMS needs</w:t>
            </w:r>
            <w:r>
              <w:rPr>
                <w:rFonts w:ascii="Cambria" w:eastAsia="Times New Roman" w:hAnsi="Cambria"/>
                <w:b/>
                <w:sz w:val="22"/>
                <w:szCs w:val="22"/>
              </w:rPr>
              <w:t xml:space="preserve"> </w:t>
            </w:r>
          </w:p>
          <w:p w14:paraId="4A8AAFAF" w14:textId="77777777" w:rsidR="00006A2B" w:rsidRPr="00383654" w:rsidRDefault="00006A2B" w:rsidP="00F67CDE">
            <w:pPr>
              <w:jc w:val="center"/>
              <w:rPr>
                <w:rFonts w:ascii="Cambria" w:eastAsia="Times New Roman" w:hAnsi="Cambria"/>
                <w:b/>
                <w:sz w:val="22"/>
                <w:szCs w:val="22"/>
              </w:rPr>
            </w:pPr>
            <w:r>
              <w:rPr>
                <w:rFonts w:ascii="Cambria" w:eastAsia="Times New Roman" w:hAnsi="Cambria"/>
                <w:b/>
                <w:sz w:val="22"/>
                <w:szCs w:val="22"/>
              </w:rPr>
              <w:t xml:space="preserve">The table </w:t>
            </w:r>
            <w:r w:rsidRPr="00383654">
              <w:rPr>
                <w:rFonts w:ascii="Cambria" w:eastAsia="Times New Roman" w:hAnsi="Cambria"/>
                <w:b/>
                <w:sz w:val="22"/>
                <w:szCs w:val="22"/>
              </w:rPr>
              <w:t xml:space="preserve">shows approximately how much prepared formula (commercial or home-prepared) an infant needs at different ages in the first six months, based on a requirement of 150ml/kg/d.             </w:t>
            </w:r>
          </w:p>
        </w:tc>
      </w:tr>
      <w:tr w:rsidR="00006A2B" w14:paraId="191D3DE4" w14:textId="77777777" w:rsidTr="00F67CDE">
        <w:tc>
          <w:tcPr>
            <w:tcW w:w="9576" w:type="dxa"/>
            <w:gridSpan w:val="5"/>
          </w:tcPr>
          <w:p w14:paraId="41ACB15E" w14:textId="77777777" w:rsidR="00006A2B" w:rsidRPr="00383654" w:rsidRDefault="00006A2B" w:rsidP="00F67CDE">
            <w:pPr>
              <w:widowControl/>
              <w:jc w:val="center"/>
              <w:rPr>
                <w:rFonts w:ascii="Cambria" w:eastAsia="Times New Roman" w:hAnsi="Cambria"/>
                <w:b/>
                <w:sz w:val="22"/>
                <w:szCs w:val="22"/>
              </w:rPr>
            </w:pPr>
            <w:r w:rsidRPr="00383654">
              <w:rPr>
                <w:rFonts w:ascii="Cambria" w:eastAsia="Times New Roman" w:hAnsi="Cambria"/>
                <w:b/>
                <w:sz w:val="22"/>
                <w:szCs w:val="22"/>
              </w:rPr>
              <w:t>Amount of prepared formula an infant needs per day</w:t>
            </w:r>
          </w:p>
        </w:tc>
      </w:tr>
      <w:tr w:rsidR="00006A2B" w14:paraId="71A86EAD" w14:textId="77777777" w:rsidTr="00F67CDE">
        <w:tc>
          <w:tcPr>
            <w:tcW w:w="1915" w:type="dxa"/>
          </w:tcPr>
          <w:p w14:paraId="11DC0609" w14:textId="77777777" w:rsidR="00006A2B" w:rsidRPr="00383654" w:rsidRDefault="00006A2B" w:rsidP="00F67CDE">
            <w:pPr>
              <w:rPr>
                <w:rFonts w:ascii="Cambria" w:eastAsia="Times New Roman" w:hAnsi="Cambria"/>
                <w:b/>
                <w:sz w:val="22"/>
                <w:szCs w:val="22"/>
              </w:rPr>
            </w:pPr>
            <w:r w:rsidRPr="00383654">
              <w:rPr>
                <w:rFonts w:ascii="Cambria" w:eastAsia="Times New Roman" w:hAnsi="Cambria"/>
                <w:b/>
                <w:sz w:val="22"/>
                <w:szCs w:val="22"/>
              </w:rPr>
              <w:t>Age of infant in months</w:t>
            </w:r>
          </w:p>
        </w:tc>
        <w:tc>
          <w:tcPr>
            <w:tcW w:w="1915" w:type="dxa"/>
          </w:tcPr>
          <w:p w14:paraId="40E02F35" w14:textId="77777777" w:rsidR="00006A2B" w:rsidRPr="00383654" w:rsidRDefault="00006A2B" w:rsidP="00F67CDE">
            <w:pPr>
              <w:rPr>
                <w:rFonts w:ascii="Cambria" w:eastAsia="Times New Roman" w:hAnsi="Cambria"/>
                <w:b/>
                <w:sz w:val="22"/>
                <w:szCs w:val="22"/>
              </w:rPr>
            </w:pPr>
            <w:r w:rsidRPr="00383654">
              <w:rPr>
                <w:rFonts w:ascii="Cambria" w:eastAsia="Times New Roman" w:hAnsi="Cambria"/>
                <w:b/>
                <w:sz w:val="22"/>
                <w:szCs w:val="22"/>
              </w:rPr>
              <w:t>Weight in Kilos*</w:t>
            </w:r>
          </w:p>
        </w:tc>
        <w:tc>
          <w:tcPr>
            <w:tcW w:w="1915" w:type="dxa"/>
          </w:tcPr>
          <w:p w14:paraId="737FD6F9" w14:textId="77777777" w:rsidR="00006A2B" w:rsidRPr="00383654" w:rsidRDefault="00006A2B" w:rsidP="00F67CDE">
            <w:pPr>
              <w:rPr>
                <w:rFonts w:ascii="Cambria" w:eastAsia="Times New Roman" w:hAnsi="Cambria"/>
                <w:b/>
                <w:sz w:val="22"/>
                <w:szCs w:val="22"/>
              </w:rPr>
            </w:pPr>
            <w:r w:rsidRPr="00383654">
              <w:rPr>
                <w:rFonts w:ascii="Cambria" w:eastAsia="Times New Roman" w:hAnsi="Cambria"/>
                <w:b/>
                <w:sz w:val="22"/>
                <w:szCs w:val="22"/>
              </w:rPr>
              <w:t>Amount of formula per day</w:t>
            </w:r>
          </w:p>
        </w:tc>
        <w:tc>
          <w:tcPr>
            <w:tcW w:w="1915" w:type="dxa"/>
          </w:tcPr>
          <w:p w14:paraId="0A66FCAE" w14:textId="77777777" w:rsidR="00006A2B" w:rsidRPr="00383654" w:rsidRDefault="00006A2B" w:rsidP="00F67CDE">
            <w:pPr>
              <w:rPr>
                <w:rFonts w:ascii="Cambria" w:eastAsia="Times New Roman" w:hAnsi="Cambria"/>
                <w:b/>
                <w:sz w:val="22"/>
                <w:szCs w:val="22"/>
              </w:rPr>
            </w:pPr>
            <w:r w:rsidRPr="00383654">
              <w:rPr>
                <w:rFonts w:ascii="Cambria" w:eastAsia="Times New Roman" w:hAnsi="Cambria"/>
                <w:b/>
                <w:sz w:val="22"/>
                <w:szCs w:val="22"/>
              </w:rPr>
              <w:t>Number of feeds per day</w:t>
            </w:r>
          </w:p>
        </w:tc>
        <w:tc>
          <w:tcPr>
            <w:tcW w:w="1916" w:type="dxa"/>
          </w:tcPr>
          <w:p w14:paraId="2BF85A2E" w14:textId="77777777" w:rsidR="00006A2B" w:rsidRPr="00383654" w:rsidRDefault="00006A2B" w:rsidP="00F67CDE">
            <w:pPr>
              <w:rPr>
                <w:rFonts w:ascii="Cambria" w:eastAsia="Times New Roman" w:hAnsi="Cambria"/>
                <w:b/>
                <w:sz w:val="22"/>
                <w:szCs w:val="22"/>
              </w:rPr>
            </w:pPr>
            <w:r w:rsidRPr="00383654">
              <w:rPr>
                <w:rFonts w:ascii="Cambria" w:eastAsia="Times New Roman" w:hAnsi="Cambria"/>
                <w:b/>
                <w:sz w:val="22"/>
                <w:szCs w:val="22"/>
              </w:rPr>
              <w:t>Size of each feed in mls**</w:t>
            </w:r>
          </w:p>
        </w:tc>
      </w:tr>
      <w:tr w:rsidR="00006A2B" w14:paraId="07CBE5AB" w14:textId="77777777" w:rsidTr="00F67CDE">
        <w:tc>
          <w:tcPr>
            <w:tcW w:w="1915" w:type="dxa"/>
          </w:tcPr>
          <w:p w14:paraId="65AAC620"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0-1</w:t>
            </w:r>
          </w:p>
          <w:p w14:paraId="637FAD63"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1-2</w:t>
            </w:r>
          </w:p>
          <w:p w14:paraId="342BA128"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2-3</w:t>
            </w:r>
          </w:p>
          <w:p w14:paraId="08D24E7B"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3-4</w:t>
            </w:r>
          </w:p>
          <w:p w14:paraId="07197B16"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4-5</w:t>
            </w:r>
          </w:p>
          <w:p w14:paraId="7793A985"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5-6</w:t>
            </w:r>
          </w:p>
        </w:tc>
        <w:tc>
          <w:tcPr>
            <w:tcW w:w="1915" w:type="dxa"/>
          </w:tcPr>
          <w:p w14:paraId="76DB4BCC"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3</w:t>
            </w:r>
          </w:p>
          <w:p w14:paraId="55F7D44F"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4</w:t>
            </w:r>
          </w:p>
          <w:p w14:paraId="1F98B6A3"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5</w:t>
            </w:r>
          </w:p>
          <w:p w14:paraId="40A3602F"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5</w:t>
            </w:r>
          </w:p>
          <w:p w14:paraId="56ADC42A"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p w14:paraId="634B57F9"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tc>
        <w:tc>
          <w:tcPr>
            <w:tcW w:w="1915" w:type="dxa"/>
          </w:tcPr>
          <w:p w14:paraId="5C7AC7B1"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450ml</w:t>
            </w:r>
          </w:p>
          <w:p w14:paraId="6D4BC224"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600ml</w:t>
            </w:r>
          </w:p>
          <w:p w14:paraId="0E63CE0D"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750ml</w:t>
            </w:r>
          </w:p>
          <w:p w14:paraId="25E47CA6"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750ml</w:t>
            </w:r>
          </w:p>
          <w:p w14:paraId="498EC16C"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900ml</w:t>
            </w:r>
          </w:p>
          <w:p w14:paraId="049F3344"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900ml</w:t>
            </w:r>
          </w:p>
        </w:tc>
        <w:tc>
          <w:tcPr>
            <w:tcW w:w="1915" w:type="dxa"/>
          </w:tcPr>
          <w:p w14:paraId="6A7E61D0"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8</w:t>
            </w:r>
          </w:p>
          <w:p w14:paraId="0D7B458D"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7</w:t>
            </w:r>
          </w:p>
          <w:p w14:paraId="4D27F5A8"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p w14:paraId="11081A28"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p w14:paraId="7EE02820"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p w14:paraId="78704B48"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w:t>
            </w:r>
          </w:p>
        </w:tc>
        <w:tc>
          <w:tcPr>
            <w:tcW w:w="1916" w:type="dxa"/>
          </w:tcPr>
          <w:p w14:paraId="07050C82"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60ml</w:t>
            </w:r>
          </w:p>
          <w:p w14:paraId="67BD9ABC"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90ml</w:t>
            </w:r>
          </w:p>
          <w:p w14:paraId="6FE61162"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120ml</w:t>
            </w:r>
          </w:p>
          <w:p w14:paraId="6835DCCD"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120ml</w:t>
            </w:r>
          </w:p>
          <w:p w14:paraId="75649C94"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150ml</w:t>
            </w:r>
          </w:p>
          <w:p w14:paraId="2FD7E07D" w14:textId="77777777" w:rsidR="00006A2B" w:rsidRPr="00383654" w:rsidRDefault="00006A2B" w:rsidP="00F67CDE">
            <w:pPr>
              <w:rPr>
                <w:rFonts w:ascii="Cambria" w:eastAsia="Times New Roman" w:hAnsi="Cambria"/>
                <w:sz w:val="22"/>
                <w:szCs w:val="22"/>
              </w:rPr>
            </w:pPr>
            <w:r w:rsidRPr="00383654">
              <w:rPr>
                <w:rFonts w:ascii="Cambria" w:eastAsia="Times New Roman" w:hAnsi="Cambria"/>
                <w:sz w:val="22"/>
                <w:szCs w:val="22"/>
              </w:rPr>
              <w:t>150ml</w:t>
            </w:r>
          </w:p>
        </w:tc>
      </w:tr>
    </w:tbl>
    <w:p w14:paraId="343684D3" w14:textId="77777777" w:rsidR="00006A2B" w:rsidRPr="00383654" w:rsidRDefault="00006A2B" w:rsidP="00006A2B">
      <w:pPr>
        <w:spacing w:after="0" w:line="240" w:lineRule="auto"/>
        <w:rPr>
          <w:rFonts w:ascii="Cambria" w:eastAsia="Times New Roman" w:hAnsi="Cambria" w:cs="Times New Roman"/>
          <w:sz w:val="20"/>
          <w:szCs w:val="20"/>
        </w:rPr>
      </w:pPr>
      <w:r w:rsidRPr="00383654">
        <w:rPr>
          <w:rFonts w:ascii="Cambria" w:eastAsia="Times New Roman" w:hAnsi="Cambria" w:cs="Times New Roman"/>
          <w:sz w:val="20"/>
          <w:szCs w:val="20"/>
        </w:rPr>
        <w:t>* Always use the actual weight of the infant to calculate feed amounts, even if the infant’s weight is very different to what you expect for their age</w:t>
      </w:r>
    </w:p>
    <w:p w14:paraId="2A9252DE" w14:textId="77777777" w:rsidR="00006A2B" w:rsidRPr="00383654" w:rsidRDefault="00006A2B" w:rsidP="00006A2B">
      <w:pPr>
        <w:spacing w:after="0" w:line="240" w:lineRule="auto"/>
        <w:rPr>
          <w:rFonts w:ascii="Cambria" w:eastAsia="Times New Roman" w:hAnsi="Cambria" w:cs="Times New Roman"/>
          <w:sz w:val="20"/>
          <w:szCs w:val="20"/>
        </w:rPr>
      </w:pPr>
      <w:r w:rsidRPr="00383654">
        <w:rPr>
          <w:rFonts w:ascii="Cambria" w:eastAsia="Times New Roman" w:hAnsi="Cambria" w:cs="Times New Roman"/>
          <w:sz w:val="20"/>
          <w:szCs w:val="20"/>
        </w:rPr>
        <w:t>**Amounts rounded for ease of measurements, and therefore approximate. Differences between columns amounts to plus or minus 30ml per day variation</w:t>
      </w:r>
    </w:p>
    <w:p w14:paraId="4A81DBAD" w14:textId="77777777" w:rsidR="00006A2B" w:rsidRPr="00383654" w:rsidRDefault="00006A2B" w:rsidP="00006A2B">
      <w:pPr>
        <w:widowControl w:val="0"/>
        <w:autoSpaceDE w:val="0"/>
        <w:autoSpaceDN w:val="0"/>
        <w:spacing w:before="5" w:after="0" w:line="240" w:lineRule="auto"/>
        <w:rPr>
          <w:rFonts w:ascii="Arial" w:eastAsia="Arial" w:hAnsi="Arial" w:cs="Arial"/>
          <w:sz w:val="23"/>
          <w:szCs w:val="24"/>
        </w:rPr>
      </w:pPr>
    </w:p>
    <w:tbl>
      <w:tblPr>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3503"/>
        <w:gridCol w:w="3427"/>
      </w:tblGrid>
      <w:tr w:rsidR="00006A2B" w:rsidRPr="00383654" w14:paraId="7BB2A4B6" w14:textId="77777777" w:rsidTr="00F67CDE">
        <w:trPr>
          <w:trHeight w:val="268"/>
        </w:trPr>
        <w:tc>
          <w:tcPr>
            <w:tcW w:w="9540" w:type="dxa"/>
            <w:gridSpan w:val="3"/>
            <w:shd w:val="clear" w:color="auto" w:fill="D9D9D9"/>
          </w:tcPr>
          <w:p w14:paraId="72D54B32" w14:textId="77777777" w:rsidR="00006A2B" w:rsidRPr="00383654" w:rsidRDefault="00006A2B" w:rsidP="00F67CDE">
            <w:pPr>
              <w:widowControl w:val="0"/>
              <w:autoSpaceDE w:val="0"/>
              <w:autoSpaceDN w:val="0"/>
              <w:spacing w:after="0" w:line="248" w:lineRule="exact"/>
              <w:ind w:left="1121" w:right="1114"/>
              <w:jc w:val="center"/>
              <w:rPr>
                <w:rFonts w:ascii="Cambria" w:eastAsia="Times New Roman" w:hAnsi="Cambria" w:cs="Times New Roman"/>
              </w:rPr>
            </w:pPr>
            <w:r w:rsidRPr="00383654">
              <w:rPr>
                <w:rFonts w:ascii="Cambria" w:eastAsia="Times New Roman" w:hAnsi="Cambria" w:cs="Times New Roman"/>
              </w:rPr>
              <w:t>Approximate amounts of milk needed to make formula per month*</w:t>
            </w:r>
          </w:p>
        </w:tc>
      </w:tr>
      <w:tr w:rsidR="00006A2B" w:rsidRPr="00383654" w14:paraId="3DEC4FC0" w14:textId="77777777" w:rsidTr="00F67CDE">
        <w:trPr>
          <w:trHeight w:val="585"/>
        </w:trPr>
        <w:tc>
          <w:tcPr>
            <w:tcW w:w="2610" w:type="dxa"/>
          </w:tcPr>
          <w:p w14:paraId="0F65DB86" w14:textId="77777777" w:rsidR="00006A2B" w:rsidRPr="00383654" w:rsidRDefault="00006A2B" w:rsidP="00F67CDE">
            <w:pPr>
              <w:widowControl w:val="0"/>
              <w:autoSpaceDE w:val="0"/>
              <w:autoSpaceDN w:val="0"/>
              <w:spacing w:before="2" w:after="0" w:line="240" w:lineRule="auto"/>
              <w:ind w:left="105"/>
              <w:rPr>
                <w:rFonts w:ascii="Cambria" w:eastAsia="Times New Roman" w:hAnsi="Cambria" w:cs="Times New Roman"/>
              </w:rPr>
            </w:pPr>
            <w:r w:rsidRPr="00383654">
              <w:rPr>
                <w:rFonts w:ascii="Cambria" w:eastAsia="Times New Roman" w:hAnsi="Cambria" w:cs="Times New Roman"/>
              </w:rPr>
              <w:t>Age of infant in months</w:t>
            </w:r>
          </w:p>
        </w:tc>
        <w:tc>
          <w:tcPr>
            <w:tcW w:w="3503" w:type="dxa"/>
          </w:tcPr>
          <w:p w14:paraId="51A34B77" w14:textId="77777777" w:rsidR="00006A2B" w:rsidRPr="00383654" w:rsidRDefault="00006A2B" w:rsidP="00F67CDE">
            <w:pPr>
              <w:widowControl w:val="0"/>
              <w:autoSpaceDE w:val="0"/>
              <w:autoSpaceDN w:val="0"/>
              <w:spacing w:before="2" w:after="0" w:line="240" w:lineRule="auto"/>
              <w:ind w:left="138" w:right="192"/>
              <w:jc w:val="center"/>
              <w:rPr>
                <w:rFonts w:ascii="Cambria" w:eastAsia="Times New Roman" w:hAnsi="Cambria" w:cs="Times New Roman"/>
              </w:rPr>
            </w:pPr>
            <w:r w:rsidRPr="00383654">
              <w:rPr>
                <w:rFonts w:ascii="Cambria" w:eastAsia="Times New Roman" w:hAnsi="Cambria" w:cs="Times New Roman"/>
              </w:rPr>
              <w:t>Prepared formula ml/day</w:t>
            </w:r>
          </w:p>
        </w:tc>
        <w:tc>
          <w:tcPr>
            <w:tcW w:w="3427" w:type="dxa"/>
          </w:tcPr>
          <w:p w14:paraId="0092FF62" w14:textId="77777777" w:rsidR="00006A2B" w:rsidRPr="00383654" w:rsidRDefault="00006A2B" w:rsidP="00F67CDE">
            <w:pPr>
              <w:widowControl w:val="0"/>
              <w:tabs>
                <w:tab w:val="left" w:pos="1916"/>
              </w:tabs>
              <w:autoSpaceDE w:val="0"/>
              <w:autoSpaceDN w:val="0"/>
              <w:spacing w:before="2" w:after="0" w:line="240" w:lineRule="auto"/>
              <w:ind w:left="108"/>
              <w:rPr>
                <w:rFonts w:ascii="Cambria" w:eastAsia="Times New Roman" w:hAnsi="Cambria" w:cs="Times New Roman"/>
              </w:rPr>
            </w:pPr>
            <w:r w:rsidRPr="00383654">
              <w:rPr>
                <w:rFonts w:ascii="Cambria" w:eastAsia="Times New Roman" w:hAnsi="Cambria" w:cs="Times New Roman"/>
              </w:rPr>
              <w:t>Commercial</w:t>
            </w:r>
            <w:r w:rsidRPr="00383654">
              <w:rPr>
                <w:rFonts w:ascii="Cambria" w:eastAsia="Times New Roman" w:hAnsi="Cambria" w:cs="Times New Roman"/>
              </w:rPr>
              <w:tab/>
              <w:t>formula</w:t>
            </w:r>
          </w:p>
          <w:p w14:paraId="225BFC57" w14:textId="77777777" w:rsidR="00006A2B" w:rsidRPr="00383654" w:rsidRDefault="00006A2B" w:rsidP="00F67CDE">
            <w:pPr>
              <w:widowControl w:val="0"/>
              <w:autoSpaceDE w:val="0"/>
              <w:autoSpaceDN w:val="0"/>
              <w:spacing w:before="17" w:after="0" w:line="270" w:lineRule="exact"/>
              <w:ind w:left="108"/>
              <w:rPr>
                <w:rFonts w:ascii="Cambria" w:eastAsia="Times New Roman" w:hAnsi="Cambria" w:cs="Times New Roman"/>
              </w:rPr>
            </w:pPr>
            <w:r w:rsidRPr="00383654">
              <w:rPr>
                <w:rFonts w:ascii="Cambria" w:eastAsia="Times New Roman" w:hAnsi="Cambria" w:cs="Times New Roman"/>
              </w:rPr>
              <w:t>powder needed**</w:t>
            </w:r>
          </w:p>
        </w:tc>
      </w:tr>
      <w:tr w:rsidR="00006A2B" w:rsidRPr="00383654" w14:paraId="241397C1" w14:textId="77777777" w:rsidTr="00F67CDE">
        <w:trPr>
          <w:trHeight w:val="294"/>
        </w:trPr>
        <w:tc>
          <w:tcPr>
            <w:tcW w:w="2610" w:type="dxa"/>
          </w:tcPr>
          <w:p w14:paraId="2DBC5C4B" w14:textId="77777777" w:rsidR="00006A2B" w:rsidRPr="00383654" w:rsidRDefault="00006A2B" w:rsidP="00F67CDE">
            <w:pPr>
              <w:widowControl w:val="0"/>
              <w:autoSpaceDE w:val="0"/>
              <w:autoSpaceDN w:val="0"/>
              <w:spacing w:before="5" w:after="0" w:line="270" w:lineRule="exact"/>
              <w:ind w:right="1085"/>
              <w:jc w:val="center"/>
              <w:rPr>
                <w:rFonts w:ascii="Cambria" w:eastAsia="Times New Roman" w:hAnsi="Cambria" w:cs="Times New Roman"/>
              </w:rPr>
            </w:pPr>
            <w:r>
              <w:rPr>
                <w:rFonts w:ascii="Cambria" w:eastAsia="Times New Roman" w:hAnsi="Cambria" w:cs="Times New Roman"/>
              </w:rPr>
              <w:t>0-1</w:t>
            </w:r>
          </w:p>
        </w:tc>
        <w:tc>
          <w:tcPr>
            <w:tcW w:w="3503" w:type="dxa"/>
          </w:tcPr>
          <w:p w14:paraId="2E2D7BD2" w14:textId="77777777" w:rsidR="00006A2B" w:rsidRPr="00383654" w:rsidRDefault="00006A2B" w:rsidP="00F67CDE">
            <w:pPr>
              <w:widowControl w:val="0"/>
              <w:autoSpaceDE w:val="0"/>
              <w:autoSpaceDN w:val="0"/>
              <w:spacing w:before="5" w:after="0" w:line="270" w:lineRule="exact"/>
              <w:ind w:left="138" w:right="126"/>
              <w:jc w:val="center"/>
              <w:rPr>
                <w:rFonts w:ascii="Cambria" w:eastAsia="Times New Roman" w:hAnsi="Cambria" w:cs="Times New Roman"/>
              </w:rPr>
            </w:pPr>
            <w:r w:rsidRPr="00383654">
              <w:rPr>
                <w:rFonts w:ascii="Cambria" w:eastAsia="Times New Roman" w:hAnsi="Cambria" w:cs="Times New Roman"/>
              </w:rPr>
              <w:t>450ml</w:t>
            </w:r>
          </w:p>
        </w:tc>
        <w:tc>
          <w:tcPr>
            <w:tcW w:w="3427" w:type="dxa"/>
          </w:tcPr>
          <w:p w14:paraId="21F3E136" w14:textId="77777777" w:rsidR="00006A2B" w:rsidRPr="00383654" w:rsidRDefault="00006A2B" w:rsidP="00F67CDE">
            <w:pPr>
              <w:widowControl w:val="0"/>
              <w:autoSpaceDE w:val="0"/>
              <w:autoSpaceDN w:val="0"/>
              <w:spacing w:before="5" w:after="0" w:line="270" w:lineRule="exact"/>
              <w:ind w:left="1181" w:right="1170"/>
              <w:jc w:val="center"/>
              <w:rPr>
                <w:rFonts w:ascii="Cambria" w:eastAsia="Times New Roman" w:hAnsi="Cambria" w:cs="Times New Roman"/>
              </w:rPr>
            </w:pPr>
            <w:r w:rsidRPr="00383654">
              <w:rPr>
                <w:rFonts w:ascii="Cambria" w:eastAsia="Times New Roman" w:hAnsi="Cambria" w:cs="Times New Roman"/>
              </w:rPr>
              <w:t>2 kg</w:t>
            </w:r>
          </w:p>
        </w:tc>
      </w:tr>
      <w:tr w:rsidR="00006A2B" w:rsidRPr="00383654" w14:paraId="2857E66A" w14:textId="77777777" w:rsidTr="00F67CDE">
        <w:trPr>
          <w:trHeight w:val="292"/>
        </w:trPr>
        <w:tc>
          <w:tcPr>
            <w:tcW w:w="2610" w:type="dxa"/>
          </w:tcPr>
          <w:p w14:paraId="1EB1975D" w14:textId="77777777" w:rsidR="00006A2B" w:rsidRPr="00383654" w:rsidRDefault="00006A2B" w:rsidP="00F67CDE">
            <w:pPr>
              <w:widowControl w:val="0"/>
              <w:autoSpaceDE w:val="0"/>
              <w:autoSpaceDN w:val="0"/>
              <w:spacing w:before="2" w:after="0" w:line="270" w:lineRule="exact"/>
              <w:ind w:right="1042"/>
              <w:jc w:val="center"/>
              <w:rPr>
                <w:rFonts w:ascii="Cambria" w:eastAsia="Times New Roman" w:hAnsi="Cambria" w:cs="Times New Roman"/>
              </w:rPr>
            </w:pPr>
            <w:r>
              <w:rPr>
                <w:rFonts w:ascii="Cambria" w:eastAsia="Times New Roman" w:hAnsi="Cambria" w:cs="Times New Roman"/>
              </w:rPr>
              <w:t>1-2</w:t>
            </w:r>
          </w:p>
        </w:tc>
        <w:tc>
          <w:tcPr>
            <w:tcW w:w="3503" w:type="dxa"/>
          </w:tcPr>
          <w:p w14:paraId="1E0892DE" w14:textId="77777777" w:rsidR="00006A2B" w:rsidRPr="00383654" w:rsidRDefault="00006A2B" w:rsidP="00F67CDE">
            <w:pPr>
              <w:widowControl w:val="0"/>
              <w:autoSpaceDE w:val="0"/>
              <w:autoSpaceDN w:val="0"/>
              <w:spacing w:before="2" w:after="0" w:line="270" w:lineRule="exact"/>
              <w:ind w:left="138" w:right="126"/>
              <w:jc w:val="center"/>
              <w:rPr>
                <w:rFonts w:ascii="Cambria" w:eastAsia="Times New Roman" w:hAnsi="Cambria" w:cs="Times New Roman"/>
              </w:rPr>
            </w:pPr>
            <w:r w:rsidRPr="00383654">
              <w:rPr>
                <w:rFonts w:ascii="Cambria" w:eastAsia="Times New Roman" w:hAnsi="Cambria" w:cs="Times New Roman"/>
              </w:rPr>
              <w:t>600ml</w:t>
            </w:r>
          </w:p>
        </w:tc>
        <w:tc>
          <w:tcPr>
            <w:tcW w:w="3427" w:type="dxa"/>
          </w:tcPr>
          <w:p w14:paraId="49F71E72" w14:textId="77777777" w:rsidR="00006A2B" w:rsidRPr="00383654" w:rsidRDefault="00006A2B" w:rsidP="00F67CDE">
            <w:pPr>
              <w:widowControl w:val="0"/>
              <w:autoSpaceDE w:val="0"/>
              <w:autoSpaceDN w:val="0"/>
              <w:spacing w:before="2" w:after="0" w:line="270" w:lineRule="exact"/>
              <w:ind w:left="1181" w:right="1170"/>
              <w:jc w:val="center"/>
              <w:rPr>
                <w:rFonts w:ascii="Cambria" w:eastAsia="Times New Roman" w:hAnsi="Cambria" w:cs="Times New Roman"/>
              </w:rPr>
            </w:pPr>
            <w:r w:rsidRPr="00383654">
              <w:rPr>
                <w:rFonts w:ascii="Cambria" w:eastAsia="Times New Roman" w:hAnsi="Cambria" w:cs="Times New Roman"/>
              </w:rPr>
              <w:t>3 kg</w:t>
            </w:r>
          </w:p>
        </w:tc>
      </w:tr>
      <w:tr w:rsidR="00006A2B" w:rsidRPr="00383654" w14:paraId="35573744" w14:textId="77777777" w:rsidTr="00F67CDE">
        <w:trPr>
          <w:trHeight w:val="292"/>
        </w:trPr>
        <w:tc>
          <w:tcPr>
            <w:tcW w:w="2610" w:type="dxa"/>
          </w:tcPr>
          <w:p w14:paraId="4F2F32AB" w14:textId="77777777" w:rsidR="00006A2B" w:rsidRPr="00383654" w:rsidRDefault="00006A2B" w:rsidP="00F67CDE">
            <w:pPr>
              <w:widowControl w:val="0"/>
              <w:autoSpaceDE w:val="0"/>
              <w:autoSpaceDN w:val="0"/>
              <w:spacing w:before="3" w:after="0" w:line="270" w:lineRule="exact"/>
              <w:ind w:right="1085"/>
              <w:jc w:val="center"/>
              <w:rPr>
                <w:rFonts w:ascii="Cambria" w:eastAsia="Times New Roman" w:hAnsi="Cambria" w:cs="Times New Roman"/>
              </w:rPr>
            </w:pPr>
            <w:r>
              <w:rPr>
                <w:rFonts w:ascii="Cambria" w:eastAsia="Times New Roman" w:hAnsi="Cambria" w:cs="Times New Roman"/>
              </w:rPr>
              <w:t>3-5</w:t>
            </w:r>
          </w:p>
        </w:tc>
        <w:tc>
          <w:tcPr>
            <w:tcW w:w="3503" w:type="dxa"/>
          </w:tcPr>
          <w:p w14:paraId="60B7B2DF" w14:textId="77777777" w:rsidR="00006A2B" w:rsidRPr="00383654" w:rsidRDefault="00006A2B" w:rsidP="00F67CDE">
            <w:pPr>
              <w:widowControl w:val="0"/>
              <w:autoSpaceDE w:val="0"/>
              <w:autoSpaceDN w:val="0"/>
              <w:spacing w:before="3" w:after="0" w:line="270" w:lineRule="exact"/>
              <w:ind w:left="138" w:right="126"/>
              <w:jc w:val="center"/>
              <w:rPr>
                <w:rFonts w:ascii="Cambria" w:eastAsia="Times New Roman" w:hAnsi="Cambria" w:cs="Times New Roman"/>
              </w:rPr>
            </w:pPr>
            <w:r w:rsidRPr="00383654">
              <w:rPr>
                <w:rFonts w:ascii="Cambria" w:eastAsia="Times New Roman" w:hAnsi="Cambria" w:cs="Times New Roman"/>
              </w:rPr>
              <w:t>750ml</w:t>
            </w:r>
          </w:p>
        </w:tc>
        <w:tc>
          <w:tcPr>
            <w:tcW w:w="3427" w:type="dxa"/>
          </w:tcPr>
          <w:p w14:paraId="0255EC4F" w14:textId="77777777" w:rsidR="00006A2B" w:rsidRPr="00383654" w:rsidRDefault="00006A2B" w:rsidP="00F67CDE">
            <w:pPr>
              <w:widowControl w:val="0"/>
              <w:autoSpaceDE w:val="0"/>
              <w:autoSpaceDN w:val="0"/>
              <w:spacing w:before="3" w:after="0" w:line="270" w:lineRule="exact"/>
              <w:ind w:left="1174"/>
              <w:rPr>
                <w:rFonts w:ascii="Cambria" w:eastAsia="Times New Roman" w:hAnsi="Cambria" w:cs="Times New Roman"/>
              </w:rPr>
            </w:pPr>
            <w:r>
              <w:rPr>
                <w:rFonts w:ascii="Cambria" w:eastAsia="Times New Roman" w:hAnsi="Cambria" w:cs="Times New Roman"/>
              </w:rPr>
              <w:t xml:space="preserve">      </w:t>
            </w:r>
            <w:r w:rsidRPr="00383654">
              <w:rPr>
                <w:rFonts w:ascii="Cambria" w:eastAsia="Times New Roman" w:hAnsi="Cambria" w:cs="Times New Roman"/>
              </w:rPr>
              <w:t>3.5 kg</w:t>
            </w:r>
          </w:p>
        </w:tc>
      </w:tr>
      <w:tr w:rsidR="00006A2B" w:rsidRPr="00383654" w14:paraId="755D264F" w14:textId="77777777" w:rsidTr="00F67CDE">
        <w:trPr>
          <w:trHeight w:val="292"/>
        </w:trPr>
        <w:tc>
          <w:tcPr>
            <w:tcW w:w="2610" w:type="dxa"/>
          </w:tcPr>
          <w:p w14:paraId="6DEFF7C1" w14:textId="77777777" w:rsidR="00006A2B" w:rsidRPr="00383654" w:rsidRDefault="00006A2B" w:rsidP="00F67CDE">
            <w:pPr>
              <w:widowControl w:val="0"/>
              <w:autoSpaceDE w:val="0"/>
              <w:autoSpaceDN w:val="0"/>
              <w:spacing w:before="2" w:after="0" w:line="270" w:lineRule="exact"/>
              <w:ind w:right="1082"/>
              <w:jc w:val="center"/>
              <w:rPr>
                <w:rFonts w:ascii="Cambria" w:eastAsia="Times New Roman" w:hAnsi="Cambria" w:cs="Times New Roman"/>
              </w:rPr>
            </w:pPr>
            <w:r>
              <w:rPr>
                <w:rFonts w:ascii="Cambria" w:eastAsia="Times New Roman" w:hAnsi="Cambria" w:cs="Times New Roman"/>
              </w:rPr>
              <w:t>5-6</w:t>
            </w:r>
          </w:p>
        </w:tc>
        <w:tc>
          <w:tcPr>
            <w:tcW w:w="3503" w:type="dxa"/>
          </w:tcPr>
          <w:p w14:paraId="2A00A5F8" w14:textId="77777777" w:rsidR="00006A2B" w:rsidRPr="00383654" w:rsidRDefault="00006A2B" w:rsidP="00F67CDE">
            <w:pPr>
              <w:widowControl w:val="0"/>
              <w:autoSpaceDE w:val="0"/>
              <w:autoSpaceDN w:val="0"/>
              <w:spacing w:before="2" w:after="0" w:line="270" w:lineRule="exact"/>
              <w:ind w:left="138" w:right="126"/>
              <w:jc w:val="center"/>
              <w:rPr>
                <w:rFonts w:ascii="Cambria" w:eastAsia="Times New Roman" w:hAnsi="Cambria" w:cs="Times New Roman"/>
              </w:rPr>
            </w:pPr>
            <w:r w:rsidRPr="00383654">
              <w:rPr>
                <w:rFonts w:ascii="Cambria" w:eastAsia="Times New Roman" w:hAnsi="Cambria" w:cs="Times New Roman"/>
              </w:rPr>
              <w:t>900ml</w:t>
            </w:r>
          </w:p>
        </w:tc>
        <w:tc>
          <w:tcPr>
            <w:tcW w:w="3427" w:type="dxa"/>
          </w:tcPr>
          <w:p w14:paraId="75EBE27F" w14:textId="77777777" w:rsidR="00006A2B" w:rsidRPr="00383654" w:rsidRDefault="00006A2B" w:rsidP="00F67CDE">
            <w:pPr>
              <w:widowControl w:val="0"/>
              <w:autoSpaceDE w:val="0"/>
              <w:autoSpaceDN w:val="0"/>
              <w:spacing w:before="2" w:after="0" w:line="270" w:lineRule="exact"/>
              <w:ind w:left="1181" w:right="1170"/>
              <w:jc w:val="center"/>
              <w:rPr>
                <w:rFonts w:ascii="Cambria" w:eastAsia="Times New Roman" w:hAnsi="Cambria" w:cs="Times New Roman"/>
              </w:rPr>
            </w:pPr>
            <w:r w:rsidRPr="00383654">
              <w:rPr>
                <w:rFonts w:ascii="Cambria" w:eastAsia="Times New Roman" w:hAnsi="Cambria" w:cs="Times New Roman"/>
              </w:rPr>
              <w:t>4 kg</w:t>
            </w:r>
          </w:p>
        </w:tc>
      </w:tr>
    </w:tbl>
    <w:p w14:paraId="11938E6D" w14:textId="77777777" w:rsidR="00006A2B" w:rsidRPr="00383654" w:rsidRDefault="00006A2B" w:rsidP="00006A2B">
      <w:pPr>
        <w:widowControl w:val="0"/>
        <w:tabs>
          <w:tab w:val="left" w:pos="464"/>
          <w:tab w:val="left" w:pos="879"/>
          <w:tab w:val="left" w:pos="1805"/>
          <w:tab w:val="left" w:pos="2735"/>
          <w:tab w:val="left" w:pos="3653"/>
          <w:tab w:val="left" w:pos="4080"/>
          <w:tab w:val="left" w:pos="4783"/>
          <w:tab w:val="left" w:pos="5294"/>
          <w:tab w:val="left" w:pos="6119"/>
          <w:tab w:val="left" w:pos="7105"/>
          <w:tab w:val="left" w:pos="7539"/>
          <w:tab w:val="left" w:pos="8933"/>
        </w:tabs>
        <w:autoSpaceDE w:val="0"/>
        <w:autoSpaceDN w:val="0"/>
        <w:spacing w:before="4" w:after="0" w:line="240" w:lineRule="auto"/>
        <w:ind w:left="100"/>
        <w:rPr>
          <w:rFonts w:ascii="Cambria" w:eastAsia="Times New Roman" w:hAnsi="Cambria" w:cs="Times New Roman"/>
          <w:sz w:val="20"/>
          <w:szCs w:val="20"/>
        </w:rPr>
      </w:pPr>
      <w:r w:rsidRPr="00383654">
        <w:rPr>
          <w:rFonts w:ascii="Cambria" w:eastAsia="Times New Roman" w:hAnsi="Cambria" w:cs="Times New Roman"/>
          <w:sz w:val="20"/>
          <w:szCs w:val="20"/>
        </w:rPr>
        <w:t>*In</w:t>
      </w:r>
      <w:r>
        <w:rPr>
          <w:rFonts w:ascii="Cambria" w:eastAsia="Times New Roman" w:hAnsi="Cambria" w:cs="Times New Roman"/>
          <w:sz w:val="20"/>
          <w:szCs w:val="20"/>
        </w:rPr>
        <w:t xml:space="preserve"> addition, specified amounts of water are needed </w:t>
      </w:r>
      <w:r w:rsidRPr="00383654">
        <w:rPr>
          <w:rFonts w:ascii="Cambria" w:eastAsia="Times New Roman" w:hAnsi="Cambria" w:cs="Times New Roman"/>
          <w:sz w:val="20"/>
          <w:szCs w:val="20"/>
        </w:rPr>
        <w:t>according to manufacturer’s instructions.</w:t>
      </w:r>
    </w:p>
    <w:p w14:paraId="64CBAA76" w14:textId="77777777" w:rsidR="00006A2B" w:rsidRPr="00383654" w:rsidRDefault="00006A2B" w:rsidP="00006A2B">
      <w:pPr>
        <w:spacing w:after="0" w:line="240" w:lineRule="auto"/>
        <w:rPr>
          <w:rFonts w:ascii="Cambria" w:eastAsia="Times New Roman" w:hAnsi="Cambria" w:cs="Times New Roman"/>
          <w:sz w:val="20"/>
          <w:szCs w:val="20"/>
        </w:rPr>
      </w:pPr>
      <w:r w:rsidRPr="00383654">
        <w:rPr>
          <w:rFonts w:ascii="Cambria" w:eastAsia="Times New Roman" w:hAnsi="Cambria" w:cs="Times New Roman"/>
          <w:sz w:val="20"/>
          <w:szCs w:val="20"/>
        </w:rPr>
        <w:t>**Amounts are rounded for ease of measurement, and are therefore approximate</w:t>
      </w:r>
    </w:p>
    <w:p w14:paraId="583FB6AF" w14:textId="77777777" w:rsidR="00D77644" w:rsidRPr="00D77644" w:rsidRDefault="00D77644" w:rsidP="00D77644">
      <w:pPr>
        <w:spacing w:after="0" w:line="240" w:lineRule="auto"/>
        <w:rPr>
          <w:rFonts w:ascii="Cambria" w:eastAsia="Times New Roman" w:hAnsi="Cambria" w:cs="Times New Roman"/>
        </w:rPr>
      </w:pPr>
    </w:p>
    <w:p w14:paraId="1F502CC5" w14:textId="77777777" w:rsidR="00D77644" w:rsidRPr="00D77644" w:rsidRDefault="00D77644" w:rsidP="00D77644">
      <w:pPr>
        <w:keepNext/>
        <w:spacing w:after="0" w:line="240" w:lineRule="auto"/>
        <w:jc w:val="center"/>
        <w:outlineLvl w:val="4"/>
        <w:rPr>
          <w:rFonts w:ascii="Cambria" w:eastAsia="Times New Roman" w:hAnsi="Cambria" w:cs="Times New Roman"/>
          <w:b/>
        </w:rPr>
      </w:pPr>
      <w:r w:rsidRPr="00D77644">
        <w:rPr>
          <w:rFonts w:ascii="Cambria" w:eastAsia="Times New Roman" w:hAnsi="Cambria" w:cs="Times New Roman"/>
          <w:b/>
        </w:rPr>
        <w:t xml:space="preserve">                  </w:t>
      </w:r>
    </w:p>
    <w:p w14:paraId="5A69EAC7" w14:textId="77777777" w:rsidR="00E37109" w:rsidRDefault="00E37109" w:rsidP="00D77644">
      <w:pPr>
        <w:spacing w:after="0" w:line="240" w:lineRule="auto"/>
        <w:rPr>
          <w:rFonts w:ascii="Cambria" w:eastAsia="Times New Roman" w:hAnsi="Cambria" w:cs="Times New Roman"/>
          <w:b/>
        </w:rPr>
      </w:pPr>
    </w:p>
    <w:p w14:paraId="61D24932" w14:textId="6AA516D5" w:rsidR="00D77644" w:rsidRPr="00D77644" w:rsidRDefault="00D77644" w:rsidP="00D77644">
      <w:pPr>
        <w:spacing w:after="0" w:line="240" w:lineRule="auto"/>
        <w:rPr>
          <w:rFonts w:ascii="Cambria" w:eastAsia="Times New Roman" w:hAnsi="Cambria" w:cs="Times New Roman"/>
          <w:b/>
        </w:rPr>
      </w:pPr>
      <w:r w:rsidRPr="00D77644">
        <w:rPr>
          <w:rFonts w:ascii="Cambria" w:eastAsia="Times New Roman" w:hAnsi="Cambria" w:cs="Times New Roman"/>
          <w:b/>
        </w:rPr>
        <w:t>HOW TO FEED A BABY WITH A CUP</w:t>
      </w:r>
    </w:p>
    <w:p w14:paraId="5B4EF5E1"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Hold your baby sitting or half sitting on your lap.</w:t>
      </w:r>
    </w:p>
    <w:p w14:paraId="7F3B9618"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Keep a small cup of milk near the baby’s lips. Tilt the cup until the milk touches his lips. The cup should rest gently on the baby’s lower lip and the edges of the cup should rest on the outer edge of the upper lip of the baby.    </w:t>
      </w:r>
    </w:p>
    <w:p w14:paraId="2BFA235C"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This will alert the baby, who will open his mouth and eyes. A baby born too small will begin to lick the milk with his tongue. A baby born at term or older will suck up the milk, but a little milk will fall from his lips.          </w:t>
      </w:r>
    </w:p>
    <w:p w14:paraId="362B5804"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Do not pour the milk into the baby's mouth. Continue to hold the cup near the lip of the baby, allowing him/her to drink.</w:t>
      </w:r>
    </w:p>
    <w:p w14:paraId="37DC51E4"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When the baby has had enough, he/she closes his mouth and refuses to take more. A baby who has not drunk enough during a meal may take more the next, or you can increase the frequency of meals.</w:t>
      </w:r>
    </w:p>
    <w:p w14:paraId="1A3E79C3" w14:textId="77777777" w:rsidR="00D77644" w:rsidRPr="00D77644" w:rsidRDefault="00D77644" w:rsidP="00D77644">
      <w:pPr>
        <w:numPr>
          <w:ilvl w:val="0"/>
          <w:numId w:val="1"/>
        </w:numPr>
        <w:spacing w:after="0" w:line="240" w:lineRule="auto"/>
        <w:rPr>
          <w:rFonts w:ascii="Cambria" w:eastAsia="Times New Roman" w:hAnsi="Cambria" w:cs="Times New Roman"/>
        </w:rPr>
      </w:pPr>
      <w:r w:rsidRPr="00D77644">
        <w:rPr>
          <w:rFonts w:ascii="Cambria" w:eastAsia="Times New Roman" w:hAnsi="Cambria" w:cs="Times New Roman"/>
        </w:rPr>
        <w:t>Measure the consumption of the baby per day rather than per meal</w:t>
      </w:r>
    </w:p>
    <w:p w14:paraId="69D1F0D3" w14:textId="77777777" w:rsidR="00D77644" w:rsidRPr="00D77644" w:rsidRDefault="00D77644" w:rsidP="00D77644">
      <w:pPr>
        <w:keepNext/>
        <w:keepLines/>
        <w:spacing w:before="360" w:after="120"/>
        <w:outlineLvl w:val="1"/>
        <w:rPr>
          <w:rFonts w:ascii="Cambria" w:eastAsia="Times New Roman" w:hAnsi="Cambria" w:cs="Arial"/>
          <w:b/>
          <w:bCs/>
          <w:color w:val="4472C4"/>
        </w:rPr>
      </w:pPr>
      <w:bookmarkStart w:id="94" w:name="_Toc128340401"/>
      <w:bookmarkStart w:id="95" w:name="_Toc128945309"/>
      <w:r w:rsidRPr="00D77644">
        <w:rPr>
          <w:rFonts w:ascii="Cambria" w:eastAsia="Arial" w:hAnsi="Cambria" w:cs="Arial"/>
          <w:b/>
          <w:bCs/>
          <w:color w:val="4472C4"/>
        </w:rPr>
        <w:t>Annex 11: Powdered infant formula preparation instructions</w:t>
      </w:r>
      <w:bookmarkEnd w:id="94"/>
      <w:bookmarkEnd w:id="95"/>
    </w:p>
    <w:p w14:paraId="3610B754" w14:textId="77777777" w:rsidR="00D77644" w:rsidRPr="00D77644" w:rsidRDefault="00D77644" w:rsidP="00D77644">
      <w:pPr>
        <w:keepNext/>
        <w:pBdr>
          <w:bottom w:val="single" w:sz="4" w:space="1" w:color="auto"/>
        </w:pBdr>
        <w:spacing w:after="0" w:line="240" w:lineRule="auto"/>
        <w:outlineLvl w:val="4"/>
        <w:rPr>
          <w:rFonts w:ascii="Cambria" w:eastAsia="Arial" w:hAnsi="Cambria" w:cs="Arial"/>
          <w:b/>
          <w:i/>
        </w:rPr>
      </w:pPr>
      <w:r w:rsidRPr="00D77644">
        <w:rPr>
          <w:rFonts w:ascii="Cambria" w:eastAsia="Arial" w:hAnsi="Cambria" w:cs="Arial"/>
          <w:b/>
          <w:i/>
        </w:rPr>
        <w:t>Follow these carefully</w:t>
      </w:r>
    </w:p>
    <w:p w14:paraId="3A55E1D7" w14:textId="77777777" w:rsidR="00D77644" w:rsidRPr="00D77644" w:rsidRDefault="00D77644" w:rsidP="00D77644">
      <w:pPr>
        <w:keepNext/>
        <w:spacing w:after="0" w:line="240" w:lineRule="auto"/>
        <w:jc w:val="center"/>
        <w:outlineLvl w:val="4"/>
        <w:rPr>
          <w:rFonts w:ascii="Cambria" w:eastAsia="Times New Roman" w:hAnsi="Cambria" w:cs="Times New Roman"/>
          <w:b/>
        </w:rPr>
      </w:pPr>
      <w:r>
        <w:rPr>
          <w:rFonts w:ascii="Cambria" w:eastAsia="Arial" w:hAnsi="Cambria" w:cs="Arial"/>
          <w:noProof/>
        </w:rPr>
        <w:drawing>
          <wp:anchor distT="0" distB="0" distL="114300" distR="114300" simplePos="0" relativeHeight="251660288" behindDoc="0" locked="0" layoutInCell="1" allowOverlap="0" wp14:anchorId="5FD092AB" wp14:editId="5F979C03">
            <wp:simplePos x="0" y="0"/>
            <wp:positionH relativeFrom="column">
              <wp:posOffset>133350</wp:posOffset>
            </wp:positionH>
            <wp:positionV relativeFrom="paragraph">
              <wp:posOffset>127635</wp:posOffset>
            </wp:positionV>
            <wp:extent cx="1419225" cy="662940"/>
            <wp:effectExtent l="0" t="0" r="9525" b="381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22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5C429" w14:textId="77777777" w:rsidR="00D77644" w:rsidRPr="00D77644" w:rsidRDefault="00D77644" w:rsidP="00D77644">
      <w:pPr>
        <w:keepNext/>
        <w:spacing w:after="0" w:line="240" w:lineRule="auto"/>
        <w:outlineLvl w:val="4"/>
        <w:rPr>
          <w:rFonts w:ascii="Cambria" w:eastAsia="Times New Roman" w:hAnsi="Cambria" w:cs="Times New Roman"/>
          <w:b/>
        </w:rPr>
      </w:pPr>
    </w:p>
    <w:p w14:paraId="3D02FE36" w14:textId="77777777" w:rsidR="00D77644" w:rsidRPr="00D77644" w:rsidRDefault="00D77644" w:rsidP="00D77644">
      <w:pPr>
        <w:keepNext/>
        <w:spacing w:after="0" w:line="240" w:lineRule="auto"/>
        <w:outlineLvl w:val="4"/>
        <w:rPr>
          <w:rFonts w:ascii="Cambria" w:eastAsia="Times New Roman" w:hAnsi="Cambria" w:cs="Times New Roman"/>
        </w:rPr>
      </w:pPr>
      <w:r w:rsidRPr="00D77644">
        <w:rPr>
          <w:rFonts w:ascii="Cambria" w:eastAsia="Times New Roman" w:hAnsi="Cambria" w:cs="Times New Roman"/>
          <w:b/>
        </w:rPr>
        <w:tab/>
      </w:r>
      <w:r w:rsidRPr="00D77644">
        <w:rPr>
          <w:rFonts w:ascii="Cambria" w:eastAsia="Times New Roman" w:hAnsi="Cambria" w:cs="Times New Roman"/>
          <w:b/>
        </w:rPr>
        <w:tab/>
      </w:r>
      <w:r w:rsidRPr="00D77644">
        <w:rPr>
          <w:rFonts w:ascii="Cambria" w:eastAsia="Times New Roman" w:hAnsi="Cambria" w:cs="Times New Roman"/>
          <w:b/>
        </w:rPr>
        <w:tab/>
      </w:r>
      <w:r w:rsidRPr="00D77644">
        <w:rPr>
          <w:rFonts w:ascii="Cambria" w:eastAsia="Times New Roman" w:hAnsi="Cambria" w:cs="Times New Roman"/>
          <w:b/>
        </w:rPr>
        <w:tab/>
      </w:r>
      <w:r w:rsidRPr="00D77644">
        <w:rPr>
          <w:rFonts w:ascii="Cambria" w:eastAsia="Times New Roman" w:hAnsi="Cambria" w:cs="Times New Roman"/>
        </w:rPr>
        <w:t>1. Wash your hands with soap and water</w:t>
      </w:r>
    </w:p>
    <w:p w14:paraId="36DF22A1" w14:textId="77777777" w:rsidR="00D77644" w:rsidRPr="00D77644" w:rsidRDefault="00D77644" w:rsidP="00D77644">
      <w:pPr>
        <w:keepNext/>
        <w:spacing w:after="0" w:line="240" w:lineRule="auto"/>
        <w:outlineLvl w:val="4"/>
        <w:rPr>
          <w:rFonts w:ascii="Cambria" w:eastAsia="Times New Roman" w:hAnsi="Cambria" w:cs="Times New Roman"/>
        </w:rPr>
      </w:pPr>
    </w:p>
    <w:p w14:paraId="29403921" w14:textId="77777777" w:rsidR="00D77644" w:rsidRPr="00D77644" w:rsidRDefault="00D77644" w:rsidP="00D77644">
      <w:pPr>
        <w:keepNext/>
        <w:spacing w:after="0" w:line="240" w:lineRule="auto"/>
        <w:outlineLvl w:val="4"/>
        <w:rPr>
          <w:rFonts w:ascii="Cambria" w:eastAsia="Times New Roman" w:hAnsi="Cambria" w:cs="Times New Roman"/>
          <w:b/>
        </w:rPr>
      </w:pPr>
    </w:p>
    <w:p w14:paraId="1FDC7B23" w14:textId="77777777" w:rsidR="00D77644" w:rsidRPr="00D77644" w:rsidRDefault="00D77644" w:rsidP="00D77644">
      <w:pPr>
        <w:keepNext/>
        <w:spacing w:after="0" w:line="240" w:lineRule="auto"/>
        <w:outlineLvl w:val="4"/>
        <w:rPr>
          <w:rFonts w:ascii="Cambria" w:eastAsia="Times New Roman" w:hAnsi="Cambria" w:cs="Times New Roman"/>
          <w:b/>
        </w:rPr>
      </w:pPr>
      <w:r>
        <w:rPr>
          <w:rFonts w:ascii="Cambria" w:eastAsia="Arial" w:hAnsi="Cambria" w:cs="Arial"/>
          <w:noProof/>
        </w:rPr>
        <w:drawing>
          <wp:anchor distT="0" distB="0" distL="114300" distR="114300" simplePos="0" relativeHeight="251661312" behindDoc="0" locked="0" layoutInCell="1" allowOverlap="1" wp14:anchorId="5648FC86" wp14:editId="490C8DED">
            <wp:simplePos x="0" y="0"/>
            <wp:positionH relativeFrom="column">
              <wp:posOffset>133350</wp:posOffset>
            </wp:positionH>
            <wp:positionV relativeFrom="paragraph">
              <wp:posOffset>120650</wp:posOffset>
            </wp:positionV>
            <wp:extent cx="1419225" cy="680085"/>
            <wp:effectExtent l="0" t="0" r="9525" b="571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CA084" w14:textId="77777777" w:rsidR="00D77644" w:rsidRPr="00D77644" w:rsidRDefault="00D77644" w:rsidP="00D77644">
      <w:pPr>
        <w:keepNext/>
        <w:spacing w:after="0" w:line="240" w:lineRule="auto"/>
        <w:ind w:left="2880"/>
        <w:outlineLvl w:val="4"/>
        <w:rPr>
          <w:rFonts w:ascii="Cambria" w:eastAsia="Times New Roman" w:hAnsi="Cambria" w:cs="Times New Roman"/>
        </w:rPr>
      </w:pPr>
      <w:r w:rsidRPr="00D77644">
        <w:rPr>
          <w:rFonts w:ascii="Cambria" w:eastAsia="Times New Roman" w:hAnsi="Cambria" w:cs="Times New Roman"/>
        </w:rPr>
        <w:t>2. Boil safe water until it reaches a rolling boil. Allow it to boil for 2 Minutes</w:t>
      </w:r>
    </w:p>
    <w:p w14:paraId="2A56C7A3"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5E359054"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47EED7BB"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30D70C62" w14:textId="77777777" w:rsidR="00D77644" w:rsidRPr="00D77644" w:rsidRDefault="00D77644" w:rsidP="00D77644">
      <w:pPr>
        <w:keepNext/>
        <w:spacing w:after="0" w:line="240" w:lineRule="auto"/>
        <w:ind w:left="2880"/>
        <w:outlineLvl w:val="4"/>
        <w:rPr>
          <w:rFonts w:ascii="Cambria" w:eastAsia="Times New Roman" w:hAnsi="Cambria" w:cs="Times New Roman"/>
          <w:b/>
        </w:rPr>
      </w:pPr>
      <w:r>
        <w:rPr>
          <w:rFonts w:ascii="Cambria" w:eastAsia="Arial" w:hAnsi="Cambria" w:cs="Arial"/>
          <w:noProof/>
        </w:rPr>
        <w:drawing>
          <wp:anchor distT="0" distB="0" distL="114300" distR="114300" simplePos="0" relativeHeight="251663360" behindDoc="0" locked="0" layoutInCell="1" allowOverlap="1" wp14:anchorId="01AD907F" wp14:editId="7A8D11FA">
            <wp:simplePos x="0" y="0"/>
            <wp:positionH relativeFrom="column">
              <wp:posOffset>133350</wp:posOffset>
            </wp:positionH>
            <wp:positionV relativeFrom="paragraph">
              <wp:posOffset>8255</wp:posOffset>
            </wp:positionV>
            <wp:extent cx="1381125" cy="714375"/>
            <wp:effectExtent l="0" t="0" r="9525" b="952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3"/>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11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2D136" w14:textId="77777777" w:rsidR="00D77644" w:rsidRPr="00D77644" w:rsidRDefault="00D77644" w:rsidP="00D77644">
      <w:pPr>
        <w:keepNext/>
        <w:spacing w:after="0" w:line="240" w:lineRule="auto"/>
        <w:ind w:left="2880"/>
        <w:outlineLvl w:val="4"/>
        <w:rPr>
          <w:rFonts w:ascii="Cambria" w:eastAsia="Times New Roman" w:hAnsi="Cambria" w:cs="Times New Roman"/>
          <w:b/>
        </w:rPr>
      </w:pPr>
      <w:r w:rsidRPr="00D77644">
        <w:rPr>
          <w:rFonts w:ascii="Cambria" w:eastAsia="Times New Roman" w:hAnsi="Cambria" w:cs="Times New Roman"/>
          <w:b/>
        </w:rPr>
        <w:t>3</w:t>
      </w:r>
      <w:r w:rsidRPr="00D77644">
        <w:rPr>
          <w:rFonts w:ascii="Cambria" w:eastAsia="Times New Roman" w:hAnsi="Cambria" w:cs="Times New Roman"/>
        </w:rPr>
        <w:t>. Pour boiling water over mixing cup, smaller feeding cup and mixing spoon. Do not use a feeding bottle.</w:t>
      </w:r>
    </w:p>
    <w:p w14:paraId="1820D4A5"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3E8A711E"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6022680F" w14:textId="77777777" w:rsidR="00D77644" w:rsidRPr="00D77644" w:rsidRDefault="00D77644" w:rsidP="00D77644">
      <w:pPr>
        <w:keepNext/>
        <w:spacing w:after="0" w:line="240" w:lineRule="auto"/>
        <w:ind w:left="2880"/>
        <w:outlineLvl w:val="4"/>
        <w:rPr>
          <w:rFonts w:ascii="Cambria" w:eastAsia="Times New Roman" w:hAnsi="Cambria" w:cs="Times New Roman"/>
          <w:b/>
        </w:rPr>
      </w:pPr>
    </w:p>
    <w:p w14:paraId="22FEF153" w14:textId="77777777" w:rsidR="00D77644" w:rsidRPr="00D77644" w:rsidRDefault="00D77644" w:rsidP="00D77644">
      <w:pPr>
        <w:keepNext/>
        <w:spacing w:after="0" w:line="240" w:lineRule="auto"/>
        <w:ind w:left="2880"/>
        <w:outlineLvl w:val="4"/>
        <w:rPr>
          <w:rFonts w:ascii="Cambria" w:eastAsia="Times New Roman" w:hAnsi="Cambria" w:cs="Times New Roman"/>
          <w:b/>
        </w:rPr>
      </w:pPr>
      <w:r>
        <w:rPr>
          <w:rFonts w:ascii="Cambria" w:eastAsia="Arial" w:hAnsi="Cambria" w:cs="Arial"/>
          <w:noProof/>
        </w:rPr>
        <w:drawing>
          <wp:anchor distT="0" distB="0" distL="114300" distR="114300" simplePos="0" relativeHeight="251664384" behindDoc="0" locked="0" layoutInCell="1" allowOverlap="1" wp14:anchorId="10F7ACB8" wp14:editId="08A9D3DB">
            <wp:simplePos x="0" y="0"/>
            <wp:positionH relativeFrom="column">
              <wp:posOffset>133350</wp:posOffset>
            </wp:positionH>
            <wp:positionV relativeFrom="paragraph">
              <wp:posOffset>6985</wp:posOffset>
            </wp:positionV>
            <wp:extent cx="1400175" cy="8191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2"/>
                    <pic:cNvPicPr>
                      <a:picLocks noChangeArrowheads="1"/>
                    </pic:cNvPicPr>
                  </pic:nvPicPr>
                  <pic:blipFill>
                    <a:blip r:embed="rId38">
                      <a:extLst>
                        <a:ext uri="{28A0092B-C50C-407E-A947-70E740481C1C}">
                          <a14:useLocalDpi xmlns:a14="http://schemas.microsoft.com/office/drawing/2010/main" val="0"/>
                        </a:ext>
                      </a:extLst>
                    </a:blip>
                    <a:srcRect l="20213" t="25688"/>
                    <a:stretch>
                      <a:fillRect/>
                    </a:stretch>
                  </pic:blipFill>
                  <pic:spPr bwMode="auto">
                    <a:xfrm>
                      <a:off x="0" y="0"/>
                      <a:ext cx="14001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CC9E1" w14:textId="77777777" w:rsidR="00D77644" w:rsidRPr="00D77644" w:rsidRDefault="00D77644" w:rsidP="00D77644">
      <w:pPr>
        <w:keepNext/>
        <w:spacing w:after="0" w:line="240" w:lineRule="auto"/>
        <w:ind w:left="2880"/>
        <w:outlineLvl w:val="4"/>
        <w:rPr>
          <w:rFonts w:ascii="Cambria" w:eastAsia="Times New Roman" w:hAnsi="Cambria" w:cs="Times New Roman"/>
        </w:rPr>
      </w:pPr>
      <w:r w:rsidRPr="00D77644">
        <w:rPr>
          <w:rFonts w:ascii="Cambria" w:eastAsia="Times New Roman" w:hAnsi="Cambria" w:cs="Times New Roman"/>
        </w:rPr>
        <w:t xml:space="preserve">4. Pour the correct amount of boiled water into the cup. This water should not be less than </w:t>
      </w:r>
      <w:r w:rsidRPr="00D77644">
        <w:rPr>
          <w:rFonts w:ascii="Cambria" w:eastAsia="Times New Roman" w:hAnsi="Cambria" w:cs="Times New Roman"/>
          <w:lang w:val="en-AU"/>
        </w:rPr>
        <w:t>70°C so do not leave it for more than 30 minutes after boiling</w:t>
      </w:r>
    </w:p>
    <w:p w14:paraId="33599694"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0EF27D71"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07C30B15"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r>
        <w:rPr>
          <w:rFonts w:ascii="Cambria" w:eastAsia="Arial" w:hAnsi="Cambria" w:cs="Arial"/>
          <w:noProof/>
        </w:rPr>
        <w:drawing>
          <wp:anchor distT="0" distB="0" distL="114300" distR="114300" simplePos="0" relativeHeight="251665408" behindDoc="0" locked="0" layoutInCell="1" allowOverlap="1" wp14:anchorId="76313732" wp14:editId="591F73AC">
            <wp:simplePos x="0" y="0"/>
            <wp:positionH relativeFrom="column">
              <wp:posOffset>133350</wp:posOffset>
            </wp:positionH>
            <wp:positionV relativeFrom="paragraph">
              <wp:posOffset>90805</wp:posOffset>
            </wp:positionV>
            <wp:extent cx="1400175" cy="74295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1"/>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CCC7D"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148DC987" w14:textId="77777777" w:rsidR="00D77644" w:rsidRPr="00D77644" w:rsidRDefault="00D77644" w:rsidP="00D77644">
      <w:pPr>
        <w:keepNext/>
        <w:spacing w:after="0" w:line="240" w:lineRule="auto"/>
        <w:ind w:left="2880"/>
        <w:outlineLvl w:val="4"/>
        <w:rPr>
          <w:rFonts w:ascii="Cambria" w:eastAsia="Times New Roman" w:hAnsi="Cambria" w:cs="Times New Roman"/>
          <w:lang w:val="en-AU"/>
        </w:rPr>
      </w:pPr>
      <w:r w:rsidRPr="00D77644">
        <w:rPr>
          <w:rFonts w:ascii="Cambria" w:eastAsia="Times New Roman" w:hAnsi="Cambria" w:cs="Times New Roman"/>
          <w:lang w:val="en-AU"/>
        </w:rPr>
        <w:t>5. Fill the small scoop with powder. Add to the water. Mix thoroughly.</w:t>
      </w:r>
    </w:p>
    <w:p w14:paraId="1E790C06"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24CEFCB3" w14:textId="77777777" w:rsidR="00D77644" w:rsidRPr="00D77644" w:rsidRDefault="00D77644" w:rsidP="00D77644">
      <w:pPr>
        <w:keepNext/>
        <w:spacing w:after="0" w:line="240" w:lineRule="auto"/>
        <w:outlineLvl w:val="4"/>
        <w:rPr>
          <w:rFonts w:ascii="Cambria" w:eastAsia="Times New Roman" w:hAnsi="Cambria" w:cs="Times New Roman"/>
          <w:b/>
          <w:lang w:val="en-AU"/>
        </w:rPr>
      </w:pPr>
    </w:p>
    <w:p w14:paraId="33C1338C" w14:textId="77777777" w:rsidR="00D77644" w:rsidRPr="00D77644" w:rsidRDefault="00D77644" w:rsidP="00D77644">
      <w:pPr>
        <w:keepNext/>
        <w:spacing w:after="0" w:line="240" w:lineRule="auto"/>
        <w:outlineLvl w:val="4"/>
        <w:rPr>
          <w:rFonts w:ascii="Cambria" w:eastAsia="Times New Roman" w:hAnsi="Cambria" w:cs="Times New Roman"/>
          <w:b/>
          <w:lang w:val="en-AU"/>
        </w:rPr>
      </w:pPr>
      <w:r>
        <w:rPr>
          <w:rFonts w:ascii="Cambria" w:eastAsia="Arial" w:hAnsi="Cambria" w:cs="Arial"/>
          <w:noProof/>
        </w:rPr>
        <w:drawing>
          <wp:anchor distT="0" distB="0" distL="114300" distR="114300" simplePos="0" relativeHeight="251662336" behindDoc="0" locked="0" layoutInCell="1" allowOverlap="1" wp14:anchorId="26A566BA" wp14:editId="3262ADDC">
            <wp:simplePos x="0" y="0"/>
            <wp:positionH relativeFrom="column">
              <wp:posOffset>133350</wp:posOffset>
            </wp:positionH>
            <wp:positionV relativeFrom="paragraph">
              <wp:posOffset>70485</wp:posOffset>
            </wp:positionV>
            <wp:extent cx="1419225" cy="676275"/>
            <wp:effectExtent l="0" t="0" r="9525"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50"/>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5781" w14:textId="77777777" w:rsidR="00D77644" w:rsidRPr="00D77644" w:rsidRDefault="00D77644" w:rsidP="00D77644">
      <w:pPr>
        <w:keepNext/>
        <w:spacing w:after="0" w:line="240" w:lineRule="auto"/>
        <w:ind w:left="2880"/>
        <w:outlineLvl w:val="4"/>
        <w:rPr>
          <w:rFonts w:ascii="Cambria" w:eastAsia="Times New Roman" w:hAnsi="Cambria" w:cs="Times New Roman"/>
          <w:lang w:val="en-AU"/>
        </w:rPr>
      </w:pPr>
      <w:r w:rsidRPr="00D77644">
        <w:rPr>
          <w:rFonts w:ascii="Cambria" w:eastAsia="Times New Roman" w:hAnsi="Cambria" w:cs="Times New Roman"/>
          <w:lang w:val="en-AU"/>
        </w:rPr>
        <w:t>6. Cool the feed quickly by placing the cup into a shallow bowl of safe cold water. Ensure the water level is below the rim of the cup. When the cup feels just warm, dry the outside of the cup</w:t>
      </w:r>
    </w:p>
    <w:p w14:paraId="4DA0BAF1"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2A30898B"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r>
        <w:rPr>
          <w:rFonts w:ascii="Cambria" w:eastAsia="Arial" w:hAnsi="Cambria" w:cs="Arial"/>
          <w:noProof/>
        </w:rPr>
        <w:drawing>
          <wp:anchor distT="0" distB="0" distL="114300" distR="114300" simplePos="0" relativeHeight="251666432" behindDoc="0" locked="0" layoutInCell="1" allowOverlap="1" wp14:anchorId="0EB4A4EB" wp14:editId="43279699">
            <wp:simplePos x="0" y="0"/>
            <wp:positionH relativeFrom="column">
              <wp:posOffset>133350</wp:posOffset>
            </wp:positionH>
            <wp:positionV relativeFrom="paragraph">
              <wp:posOffset>146685</wp:posOffset>
            </wp:positionV>
            <wp:extent cx="1447800" cy="64770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49"/>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952BE"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1D88142C"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087AAAF6" w14:textId="77777777" w:rsidR="00D77644" w:rsidRPr="00D77644" w:rsidRDefault="00D77644" w:rsidP="00D77644">
      <w:pPr>
        <w:keepNext/>
        <w:spacing w:after="0" w:line="240" w:lineRule="auto"/>
        <w:ind w:left="2880"/>
        <w:outlineLvl w:val="4"/>
        <w:rPr>
          <w:rFonts w:ascii="Cambria" w:eastAsia="Times New Roman" w:hAnsi="Cambria" w:cs="Times New Roman"/>
          <w:lang w:val="en-AU"/>
        </w:rPr>
      </w:pPr>
      <w:r w:rsidRPr="00D77644">
        <w:rPr>
          <w:rFonts w:ascii="Cambria" w:eastAsia="Times New Roman" w:hAnsi="Cambria" w:cs="Times New Roman"/>
          <w:b/>
          <w:lang w:val="en-AU"/>
        </w:rPr>
        <w:t xml:space="preserve">7. </w:t>
      </w:r>
      <w:r w:rsidRPr="00D77644">
        <w:rPr>
          <w:rFonts w:ascii="Cambria" w:eastAsia="Times New Roman" w:hAnsi="Cambria" w:cs="Times New Roman"/>
          <w:lang w:val="en-AU"/>
        </w:rPr>
        <w:t>Check the temperature of the feed before giving it to the child</w:t>
      </w:r>
    </w:p>
    <w:p w14:paraId="64FD6413"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67F51C65"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414F3352"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r>
        <w:rPr>
          <w:rFonts w:ascii="Cambria" w:eastAsia="Arial" w:hAnsi="Cambria" w:cs="Arial"/>
          <w:noProof/>
        </w:rPr>
        <w:drawing>
          <wp:anchor distT="0" distB="0" distL="114300" distR="114300" simplePos="0" relativeHeight="251667456" behindDoc="0" locked="0" layoutInCell="1" allowOverlap="1" wp14:anchorId="60C95382" wp14:editId="26957998">
            <wp:simplePos x="0" y="0"/>
            <wp:positionH relativeFrom="column">
              <wp:posOffset>133350</wp:posOffset>
            </wp:positionH>
            <wp:positionV relativeFrom="paragraph">
              <wp:posOffset>135890</wp:posOffset>
            </wp:positionV>
            <wp:extent cx="1438275" cy="676275"/>
            <wp:effectExtent l="0" t="0" r="9525" b="952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84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0A875" w14:textId="77777777" w:rsidR="00D77644" w:rsidRPr="00D77644" w:rsidRDefault="00D77644" w:rsidP="00D77644">
      <w:pPr>
        <w:keepNext/>
        <w:spacing w:after="0" w:line="240" w:lineRule="auto"/>
        <w:ind w:left="2880"/>
        <w:outlineLvl w:val="4"/>
        <w:rPr>
          <w:rFonts w:ascii="Cambria" w:eastAsia="Times New Roman" w:hAnsi="Cambria" w:cs="Times New Roman"/>
          <w:b/>
          <w:lang w:val="en-AU"/>
        </w:rPr>
      </w:pPr>
    </w:p>
    <w:p w14:paraId="7AFB57E8" w14:textId="77777777" w:rsidR="00D77644" w:rsidRPr="00D77644" w:rsidRDefault="00D77644" w:rsidP="00D77644">
      <w:pPr>
        <w:keepNext/>
        <w:spacing w:after="0" w:line="240" w:lineRule="auto"/>
        <w:ind w:left="2880"/>
        <w:outlineLvl w:val="4"/>
        <w:rPr>
          <w:rFonts w:ascii="Cambria" w:eastAsia="Times New Roman" w:hAnsi="Cambria" w:cs="Times New Roman"/>
          <w:lang w:val="en-AU"/>
        </w:rPr>
      </w:pPr>
      <w:r w:rsidRPr="00D77644">
        <w:rPr>
          <w:rFonts w:ascii="Cambria" w:eastAsia="Times New Roman" w:hAnsi="Cambria" w:cs="Times New Roman"/>
          <w:lang w:val="en-AU"/>
        </w:rPr>
        <w:t>8. Hold your baby close to you and give as much milk as he/she wants. Do not pour milk quickly into his/her mouth – let him/her sip slowly</w:t>
      </w:r>
    </w:p>
    <w:p w14:paraId="17686375" w14:textId="77777777" w:rsidR="001A7A56" w:rsidRDefault="001A7A56"/>
    <w:sectPr w:rsidR="001A7A56" w:rsidSect="004642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D7B1A" w14:textId="77777777" w:rsidR="00985571" w:rsidRDefault="00985571" w:rsidP="00D77644">
      <w:pPr>
        <w:spacing w:after="0" w:line="240" w:lineRule="auto"/>
      </w:pPr>
      <w:r>
        <w:separator/>
      </w:r>
    </w:p>
  </w:endnote>
  <w:endnote w:type="continuationSeparator" w:id="0">
    <w:p w14:paraId="2DFDE5C6" w14:textId="77777777" w:rsidR="00985571" w:rsidRDefault="00985571" w:rsidP="00D77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414080"/>
      <w:docPartObj>
        <w:docPartGallery w:val="Page Numbers (Bottom of Page)"/>
        <w:docPartUnique/>
      </w:docPartObj>
    </w:sdtPr>
    <w:sdtEndPr>
      <w:rPr>
        <w:noProof/>
      </w:rPr>
    </w:sdtEndPr>
    <w:sdtContent>
      <w:p w14:paraId="152A910B" w14:textId="450B0462" w:rsidR="00D75BDE" w:rsidRDefault="00D75BDE">
        <w:pPr>
          <w:pStyle w:val="Footer"/>
          <w:jc w:val="right"/>
        </w:pPr>
        <w:r>
          <w:fldChar w:fldCharType="begin"/>
        </w:r>
        <w:r>
          <w:instrText xml:space="preserve"> PAGE   \* MERGEFORMAT </w:instrText>
        </w:r>
        <w:r>
          <w:fldChar w:fldCharType="separate"/>
        </w:r>
        <w:r w:rsidR="00FE5B95">
          <w:rPr>
            <w:noProof/>
          </w:rPr>
          <w:t>1</w:t>
        </w:r>
        <w:r>
          <w:rPr>
            <w:noProof/>
          </w:rPr>
          <w:fldChar w:fldCharType="end"/>
        </w:r>
      </w:p>
    </w:sdtContent>
  </w:sdt>
  <w:p w14:paraId="117FD134" w14:textId="77777777" w:rsidR="00D75BDE" w:rsidRDefault="00D75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D7A85" w14:textId="77777777" w:rsidR="00985571" w:rsidRDefault="00985571" w:rsidP="00D77644">
      <w:pPr>
        <w:spacing w:after="0" w:line="240" w:lineRule="auto"/>
      </w:pPr>
      <w:r>
        <w:separator/>
      </w:r>
    </w:p>
  </w:footnote>
  <w:footnote w:type="continuationSeparator" w:id="0">
    <w:p w14:paraId="73F1C192" w14:textId="77777777" w:rsidR="00985571" w:rsidRDefault="00985571" w:rsidP="00D77644">
      <w:pPr>
        <w:spacing w:after="0" w:line="240" w:lineRule="auto"/>
      </w:pPr>
      <w:r>
        <w:continuationSeparator/>
      </w:r>
    </w:p>
  </w:footnote>
  <w:footnote w:id="1">
    <w:p w14:paraId="340F7403" w14:textId="77777777" w:rsidR="00D75BDE" w:rsidRDefault="00D75BDE" w:rsidP="00D77644">
      <w:pPr>
        <w:pStyle w:val="FootnoteText"/>
      </w:pPr>
    </w:p>
  </w:footnote>
  <w:footnote w:id="2">
    <w:p w14:paraId="4FE26FF4" w14:textId="77777777" w:rsidR="00D75BDE" w:rsidRDefault="00D75BDE" w:rsidP="00D77644">
      <w:pPr>
        <w:pStyle w:val="FootnoteText"/>
      </w:pPr>
    </w:p>
  </w:footnote>
  <w:footnote w:id="3">
    <w:p w14:paraId="3CEDCDD1" w14:textId="77777777" w:rsidR="00D75BDE" w:rsidRDefault="00D75BDE" w:rsidP="00D77644">
      <w:pPr>
        <w:pStyle w:val="FootnoteText"/>
      </w:pPr>
    </w:p>
  </w:footnote>
  <w:footnote w:id="4">
    <w:p w14:paraId="09FD8D2B" w14:textId="77777777" w:rsidR="00D75BDE" w:rsidRDefault="00D75BDE" w:rsidP="00D77644">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5161"/>
    <w:multiLevelType w:val="hybridMultilevel"/>
    <w:tmpl w:val="5844A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225EF"/>
    <w:multiLevelType w:val="hybridMultilevel"/>
    <w:tmpl w:val="91341FBC"/>
    <w:lvl w:ilvl="0" w:tplc="4A3A01FC">
      <w:start w:val="1"/>
      <w:numFmt w:val="upp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15:restartNumberingAfterBreak="0">
    <w:nsid w:val="20E22F9D"/>
    <w:multiLevelType w:val="hybridMultilevel"/>
    <w:tmpl w:val="AF70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87163"/>
    <w:multiLevelType w:val="hybridMultilevel"/>
    <w:tmpl w:val="6030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B5754B"/>
    <w:multiLevelType w:val="hybridMultilevel"/>
    <w:tmpl w:val="39549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40AA3"/>
    <w:multiLevelType w:val="hybridMultilevel"/>
    <w:tmpl w:val="18248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B4942"/>
    <w:multiLevelType w:val="hybridMultilevel"/>
    <w:tmpl w:val="91341FBC"/>
    <w:lvl w:ilvl="0" w:tplc="4A3A01FC">
      <w:start w:val="1"/>
      <w:numFmt w:val="upp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340B4EF6"/>
    <w:multiLevelType w:val="hybridMultilevel"/>
    <w:tmpl w:val="E8E8B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E6AE5"/>
    <w:multiLevelType w:val="hybridMultilevel"/>
    <w:tmpl w:val="49942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041C90"/>
    <w:multiLevelType w:val="hybridMultilevel"/>
    <w:tmpl w:val="A1781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1199A"/>
    <w:multiLevelType w:val="hybridMultilevel"/>
    <w:tmpl w:val="AD2A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C2CAD"/>
    <w:multiLevelType w:val="hybridMultilevel"/>
    <w:tmpl w:val="3C10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24BBB"/>
    <w:multiLevelType w:val="hybridMultilevel"/>
    <w:tmpl w:val="254AF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DB3D9D"/>
    <w:multiLevelType w:val="hybridMultilevel"/>
    <w:tmpl w:val="C8F62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835AD6"/>
    <w:multiLevelType w:val="hybridMultilevel"/>
    <w:tmpl w:val="FD14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E57BB"/>
    <w:multiLevelType w:val="hybridMultilevel"/>
    <w:tmpl w:val="B350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A32D8"/>
    <w:multiLevelType w:val="hybridMultilevel"/>
    <w:tmpl w:val="8430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42B4"/>
    <w:multiLevelType w:val="multilevel"/>
    <w:tmpl w:val="571042B4"/>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8E625B0"/>
    <w:multiLevelType w:val="hybridMultilevel"/>
    <w:tmpl w:val="324E5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495964"/>
    <w:multiLevelType w:val="hybridMultilevel"/>
    <w:tmpl w:val="5226E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C32D80"/>
    <w:multiLevelType w:val="hybridMultilevel"/>
    <w:tmpl w:val="745EA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1D64D5"/>
    <w:multiLevelType w:val="hybridMultilevel"/>
    <w:tmpl w:val="5CA6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0910A3"/>
    <w:multiLevelType w:val="hybridMultilevel"/>
    <w:tmpl w:val="4438A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950AB4"/>
    <w:multiLevelType w:val="hybridMultilevel"/>
    <w:tmpl w:val="76D89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15EF8"/>
    <w:multiLevelType w:val="hybridMultilevel"/>
    <w:tmpl w:val="40FA3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6C2976"/>
    <w:multiLevelType w:val="hybridMultilevel"/>
    <w:tmpl w:val="5322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4"/>
  </w:num>
  <w:num w:numId="4">
    <w:abstractNumId w:val="8"/>
  </w:num>
  <w:num w:numId="5">
    <w:abstractNumId w:val="19"/>
  </w:num>
  <w:num w:numId="6">
    <w:abstractNumId w:val="13"/>
  </w:num>
  <w:num w:numId="7">
    <w:abstractNumId w:val="18"/>
  </w:num>
  <w:num w:numId="8">
    <w:abstractNumId w:val="0"/>
  </w:num>
  <w:num w:numId="9">
    <w:abstractNumId w:val="22"/>
  </w:num>
  <w:num w:numId="10">
    <w:abstractNumId w:val="3"/>
  </w:num>
  <w:num w:numId="11">
    <w:abstractNumId w:val="20"/>
  </w:num>
  <w:num w:numId="12">
    <w:abstractNumId w:val="10"/>
  </w:num>
  <w:num w:numId="13">
    <w:abstractNumId w:val="9"/>
  </w:num>
  <w:num w:numId="14">
    <w:abstractNumId w:val="23"/>
  </w:num>
  <w:num w:numId="15">
    <w:abstractNumId w:val="4"/>
  </w:num>
  <w:num w:numId="16">
    <w:abstractNumId w:val="12"/>
  </w:num>
  <w:num w:numId="17">
    <w:abstractNumId w:val="7"/>
  </w:num>
  <w:num w:numId="18">
    <w:abstractNumId w:val="1"/>
  </w:num>
  <w:num w:numId="19">
    <w:abstractNumId w:val="6"/>
  </w:num>
  <w:num w:numId="20">
    <w:abstractNumId w:val="16"/>
  </w:num>
  <w:num w:numId="21">
    <w:abstractNumId w:val="25"/>
  </w:num>
  <w:num w:numId="22">
    <w:abstractNumId w:val="15"/>
  </w:num>
  <w:num w:numId="23">
    <w:abstractNumId w:val="11"/>
  </w:num>
  <w:num w:numId="24">
    <w:abstractNumId w:val="5"/>
  </w:num>
  <w:num w:numId="25">
    <w:abstractNumId w:val="2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44"/>
    <w:rsid w:val="00006A2B"/>
    <w:rsid w:val="0002570D"/>
    <w:rsid w:val="00042979"/>
    <w:rsid w:val="00074972"/>
    <w:rsid w:val="00075C9B"/>
    <w:rsid w:val="001338DD"/>
    <w:rsid w:val="001A7A56"/>
    <w:rsid w:val="0027633D"/>
    <w:rsid w:val="002921BC"/>
    <w:rsid w:val="002D6A78"/>
    <w:rsid w:val="002F7C50"/>
    <w:rsid w:val="003565C8"/>
    <w:rsid w:val="00377E3B"/>
    <w:rsid w:val="003A25D0"/>
    <w:rsid w:val="0041185C"/>
    <w:rsid w:val="00464265"/>
    <w:rsid w:val="00484649"/>
    <w:rsid w:val="00485425"/>
    <w:rsid w:val="0049442D"/>
    <w:rsid w:val="004A2C16"/>
    <w:rsid w:val="00541013"/>
    <w:rsid w:val="005538B9"/>
    <w:rsid w:val="005E32EA"/>
    <w:rsid w:val="006A70CE"/>
    <w:rsid w:val="00745D0C"/>
    <w:rsid w:val="00750DD2"/>
    <w:rsid w:val="008023EF"/>
    <w:rsid w:val="008110B9"/>
    <w:rsid w:val="00832450"/>
    <w:rsid w:val="008A5B3E"/>
    <w:rsid w:val="0091626F"/>
    <w:rsid w:val="00985571"/>
    <w:rsid w:val="009A5581"/>
    <w:rsid w:val="00A20230"/>
    <w:rsid w:val="00A62A91"/>
    <w:rsid w:val="00AD56D0"/>
    <w:rsid w:val="00AF5996"/>
    <w:rsid w:val="00B045FE"/>
    <w:rsid w:val="00C03E5A"/>
    <w:rsid w:val="00C12950"/>
    <w:rsid w:val="00C21784"/>
    <w:rsid w:val="00C623EF"/>
    <w:rsid w:val="00D75BDE"/>
    <w:rsid w:val="00D77644"/>
    <w:rsid w:val="00E07964"/>
    <w:rsid w:val="00E07C3D"/>
    <w:rsid w:val="00E20EAB"/>
    <w:rsid w:val="00E231C4"/>
    <w:rsid w:val="00E34906"/>
    <w:rsid w:val="00E37109"/>
    <w:rsid w:val="00EB1007"/>
    <w:rsid w:val="00F05006"/>
    <w:rsid w:val="00FE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E6325"/>
  <w15:docId w15:val="{DC2400B0-1063-4EA8-B64B-519235A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7644"/>
    <w:pPr>
      <w:keepNext/>
      <w:keepLines/>
      <w:spacing w:before="400" w:after="120"/>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77644"/>
    <w:pPr>
      <w:keepNext/>
      <w:keepLines/>
      <w:spacing w:before="360" w:after="120"/>
      <w:outlineLvl w:val="1"/>
    </w:pPr>
    <w:rPr>
      <w:rFonts w:ascii="Arial" w:eastAsia="Arial" w:hAnsi="Arial" w:cs="Arial"/>
      <w:sz w:val="32"/>
      <w:szCs w:val="32"/>
    </w:rPr>
  </w:style>
  <w:style w:type="paragraph" w:styleId="Heading3">
    <w:name w:val="heading 3"/>
    <w:basedOn w:val="Normal"/>
    <w:next w:val="Normal"/>
    <w:link w:val="Heading3Char"/>
    <w:uiPriority w:val="9"/>
    <w:qFormat/>
    <w:rsid w:val="00D77644"/>
    <w:pPr>
      <w:keepNext/>
      <w:keepLines/>
      <w:spacing w:before="320" w:after="80"/>
      <w:outlineLvl w:val="2"/>
    </w:pPr>
    <w:rPr>
      <w:rFonts w:ascii="Arial" w:eastAsia="Arial" w:hAnsi="Arial" w:cs="Arial"/>
      <w:color w:val="434343"/>
      <w:sz w:val="28"/>
      <w:szCs w:val="28"/>
    </w:rPr>
  </w:style>
  <w:style w:type="paragraph" w:styleId="Heading4">
    <w:name w:val="heading 4"/>
    <w:basedOn w:val="Normal"/>
    <w:next w:val="Normal"/>
    <w:link w:val="Heading4Char"/>
    <w:qFormat/>
    <w:rsid w:val="00D77644"/>
    <w:pPr>
      <w:keepNext/>
      <w:keepLines/>
      <w:spacing w:before="280" w:after="80"/>
      <w:outlineLvl w:val="3"/>
    </w:pPr>
    <w:rPr>
      <w:rFonts w:ascii="Arial" w:eastAsia="Arial" w:hAnsi="Arial" w:cs="Arial"/>
      <w:color w:val="666666"/>
      <w:sz w:val="24"/>
      <w:szCs w:val="24"/>
    </w:rPr>
  </w:style>
  <w:style w:type="paragraph" w:styleId="Heading5">
    <w:name w:val="heading 5"/>
    <w:basedOn w:val="Normal"/>
    <w:next w:val="Normal"/>
    <w:link w:val="Heading5Char"/>
    <w:qFormat/>
    <w:rsid w:val="00D77644"/>
    <w:pPr>
      <w:keepNext/>
      <w:keepLines/>
      <w:spacing w:before="240" w:after="80"/>
      <w:outlineLvl w:val="4"/>
    </w:pPr>
    <w:rPr>
      <w:rFonts w:ascii="Arial" w:eastAsia="Arial" w:hAnsi="Arial" w:cs="Arial"/>
      <w:color w:val="666666"/>
    </w:rPr>
  </w:style>
  <w:style w:type="paragraph" w:styleId="Heading6">
    <w:name w:val="heading 6"/>
    <w:basedOn w:val="Normal"/>
    <w:next w:val="Normal"/>
    <w:link w:val="Heading6Char"/>
    <w:qFormat/>
    <w:rsid w:val="00D77644"/>
    <w:pPr>
      <w:keepNext/>
      <w:keepLines/>
      <w:spacing w:before="240" w:after="80"/>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644"/>
    <w:rPr>
      <w:rFonts w:ascii="Arial" w:eastAsia="Arial" w:hAnsi="Arial" w:cs="Arial"/>
      <w:sz w:val="40"/>
      <w:szCs w:val="40"/>
    </w:rPr>
  </w:style>
  <w:style w:type="character" w:customStyle="1" w:styleId="Heading2Char">
    <w:name w:val="Heading 2 Char"/>
    <w:basedOn w:val="DefaultParagraphFont"/>
    <w:link w:val="Heading2"/>
    <w:uiPriority w:val="9"/>
    <w:rsid w:val="00D77644"/>
    <w:rPr>
      <w:rFonts w:ascii="Arial" w:eastAsia="Arial" w:hAnsi="Arial" w:cs="Arial"/>
      <w:sz w:val="32"/>
      <w:szCs w:val="32"/>
    </w:rPr>
  </w:style>
  <w:style w:type="character" w:customStyle="1" w:styleId="Heading3Char">
    <w:name w:val="Heading 3 Char"/>
    <w:basedOn w:val="DefaultParagraphFont"/>
    <w:link w:val="Heading3"/>
    <w:uiPriority w:val="9"/>
    <w:rsid w:val="00D77644"/>
    <w:rPr>
      <w:rFonts w:ascii="Arial" w:eastAsia="Arial" w:hAnsi="Arial" w:cs="Arial"/>
      <w:color w:val="434343"/>
      <w:sz w:val="28"/>
      <w:szCs w:val="28"/>
    </w:rPr>
  </w:style>
  <w:style w:type="character" w:customStyle="1" w:styleId="Heading4Char">
    <w:name w:val="Heading 4 Char"/>
    <w:basedOn w:val="DefaultParagraphFont"/>
    <w:link w:val="Heading4"/>
    <w:rsid w:val="00D77644"/>
    <w:rPr>
      <w:rFonts w:ascii="Arial" w:eastAsia="Arial" w:hAnsi="Arial" w:cs="Arial"/>
      <w:color w:val="666666"/>
      <w:sz w:val="24"/>
      <w:szCs w:val="24"/>
    </w:rPr>
  </w:style>
  <w:style w:type="character" w:customStyle="1" w:styleId="Heading5Char">
    <w:name w:val="Heading 5 Char"/>
    <w:basedOn w:val="DefaultParagraphFont"/>
    <w:link w:val="Heading5"/>
    <w:rsid w:val="00D77644"/>
    <w:rPr>
      <w:rFonts w:ascii="Arial" w:eastAsia="Arial" w:hAnsi="Arial" w:cs="Arial"/>
      <w:color w:val="666666"/>
    </w:rPr>
  </w:style>
  <w:style w:type="character" w:customStyle="1" w:styleId="Heading6Char">
    <w:name w:val="Heading 6 Char"/>
    <w:basedOn w:val="DefaultParagraphFont"/>
    <w:link w:val="Heading6"/>
    <w:rsid w:val="00D77644"/>
    <w:rPr>
      <w:rFonts w:ascii="Arial" w:eastAsia="Arial" w:hAnsi="Arial" w:cs="Arial"/>
      <w:i/>
      <w:color w:val="666666"/>
    </w:rPr>
  </w:style>
  <w:style w:type="numbering" w:customStyle="1" w:styleId="NoList1">
    <w:name w:val="No List1"/>
    <w:next w:val="NoList"/>
    <w:uiPriority w:val="99"/>
    <w:semiHidden/>
    <w:unhideWhenUsed/>
    <w:rsid w:val="00D77644"/>
  </w:style>
  <w:style w:type="paragraph" w:styleId="BalloonText">
    <w:name w:val="Balloon Text"/>
    <w:basedOn w:val="Normal"/>
    <w:link w:val="BalloonTextChar"/>
    <w:uiPriority w:val="99"/>
    <w:unhideWhenUsed/>
    <w:rsid w:val="00D77644"/>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qFormat/>
    <w:rsid w:val="00D77644"/>
    <w:rPr>
      <w:rFonts w:ascii="Segoe UI" w:eastAsia="Calibri" w:hAnsi="Segoe UI" w:cs="Segoe UI"/>
      <w:sz w:val="18"/>
      <w:szCs w:val="18"/>
    </w:rPr>
  </w:style>
  <w:style w:type="paragraph" w:styleId="CommentText">
    <w:name w:val="annotation text"/>
    <w:basedOn w:val="Normal"/>
    <w:link w:val="CommentTextChar"/>
    <w:uiPriority w:val="99"/>
    <w:rsid w:val="00D77644"/>
    <w:pPr>
      <w:spacing w:after="0"/>
    </w:pPr>
    <w:rPr>
      <w:rFonts w:ascii="Arial" w:eastAsia="Arial" w:hAnsi="Arial" w:cs="Arial"/>
    </w:rPr>
  </w:style>
  <w:style w:type="character" w:customStyle="1" w:styleId="CommentTextChar">
    <w:name w:val="Comment Text Char"/>
    <w:basedOn w:val="DefaultParagraphFont"/>
    <w:link w:val="CommentText"/>
    <w:uiPriority w:val="99"/>
    <w:rsid w:val="00D77644"/>
    <w:rPr>
      <w:rFonts w:ascii="Arial" w:eastAsia="Arial" w:hAnsi="Arial" w:cs="Arial"/>
    </w:rPr>
  </w:style>
  <w:style w:type="paragraph" w:styleId="NormalWeb">
    <w:name w:val="Normal (Web)"/>
    <w:basedOn w:val="Normal"/>
    <w:uiPriority w:val="99"/>
    <w:unhideWhenUsed/>
    <w:rsid w:val="00D77644"/>
    <w:rPr>
      <w:rFonts w:ascii="Calibri" w:eastAsia="Calibri" w:hAnsi="Calibri" w:cs="Times New Roman"/>
      <w:sz w:val="24"/>
      <w:szCs w:val="24"/>
    </w:rPr>
  </w:style>
  <w:style w:type="paragraph" w:customStyle="1" w:styleId="msobibliography0">
    <w:name w:val="msobibliography"/>
    <w:rsid w:val="00D77644"/>
    <w:rPr>
      <w:rFonts w:ascii="Calibri" w:eastAsia="Calibri" w:hAnsi="Calibri" w:cs="Times New Roman" w:hint="eastAsia"/>
      <w:lang w:eastAsia="zh-CN"/>
    </w:rPr>
  </w:style>
  <w:style w:type="paragraph" w:styleId="Caption">
    <w:name w:val="caption"/>
    <w:basedOn w:val="Normal"/>
    <w:next w:val="Normal"/>
    <w:qFormat/>
    <w:rsid w:val="00D77644"/>
    <w:pPr>
      <w:spacing w:after="0"/>
    </w:pPr>
    <w:rPr>
      <w:rFonts w:ascii="Arial" w:eastAsia="SimHei" w:hAnsi="Arial" w:cs="Arial"/>
      <w:sz w:val="20"/>
    </w:rPr>
  </w:style>
  <w:style w:type="character" w:styleId="CommentReference">
    <w:name w:val="annotation reference"/>
    <w:uiPriority w:val="99"/>
    <w:unhideWhenUsed/>
    <w:rsid w:val="00D77644"/>
    <w:rPr>
      <w:sz w:val="16"/>
      <w:szCs w:val="16"/>
    </w:rPr>
  </w:style>
  <w:style w:type="paragraph" w:styleId="CommentSubject">
    <w:name w:val="annotation subject"/>
    <w:basedOn w:val="CommentText"/>
    <w:next w:val="CommentText"/>
    <w:link w:val="CommentSubjectChar"/>
    <w:uiPriority w:val="99"/>
    <w:rsid w:val="00D77644"/>
    <w:rPr>
      <w:b/>
      <w:bCs/>
      <w:sz w:val="20"/>
      <w:szCs w:val="20"/>
    </w:rPr>
  </w:style>
  <w:style w:type="character" w:customStyle="1" w:styleId="CommentSubjectChar">
    <w:name w:val="Comment Subject Char"/>
    <w:basedOn w:val="CommentTextChar"/>
    <w:link w:val="CommentSubject"/>
    <w:uiPriority w:val="99"/>
    <w:rsid w:val="00D77644"/>
    <w:rPr>
      <w:rFonts w:ascii="Arial" w:eastAsia="Arial" w:hAnsi="Arial" w:cs="Arial"/>
      <w:b/>
      <w:bCs/>
      <w:sz w:val="20"/>
      <w:szCs w:val="20"/>
    </w:rPr>
  </w:style>
  <w:style w:type="character" w:styleId="Emphasis">
    <w:name w:val="Emphasis"/>
    <w:uiPriority w:val="20"/>
    <w:qFormat/>
    <w:rsid w:val="00D77644"/>
    <w:rPr>
      <w:i/>
      <w:iCs/>
    </w:rPr>
  </w:style>
  <w:style w:type="paragraph" w:styleId="Footer">
    <w:name w:val="footer"/>
    <w:basedOn w:val="Normal"/>
    <w:link w:val="FooterChar"/>
    <w:uiPriority w:val="99"/>
    <w:rsid w:val="00D77644"/>
    <w:pPr>
      <w:tabs>
        <w:tab w:val="center" w:pos="4680"/>
        <w:tab w:val="right" w:pos="9360"/>
      </w:tabs>
      <w:spacing w:after="0"/>
    </w:pPr>
    <w:rPr>
      <w:rFonts w:ascii="Arial" w:eastAsia="Arial" w:hAnsi="Arial" w:cs="Arial"/>
    </w:rPr>
  </w:style>
  <w:style w:type="character" w:customStyle="1" w:styleId="FooterChar">
    <w:name w:val="Footer Char"/>
    <w:basedOn w:val="DefaultParagraphFont"/>
    <w:link w:val="Footer"/>
    <w:uiPriority w:val="99"/>
    <w:rsid w:val="00D77644"/>
    <w:rPr>
      <w:rFonts w:ascii="Arial" w:eastAsia="Arial" w:hAnsi="Arial" w:cs="Arial"/>
    </w:rPr>
  </w:style>
  <w:style w:type="character" w:styleId="FootnoteReference">
    <w:name w:val="footnote reference"/>
    <w:uiPriority w:val="99"/>
    <w:unhideWhenUsed/>
    <w:rsid w:val="00D77644"/>
    <w:rPr>
      <w:vertAlign w:val="superscript"/>
    </w:rPr>
  </w:style>
  <w:style w:type="paragraph" w:styleId="FootnoteText">
    <w:name w:val="footnote text"/>
    <w:basedOn w:val="Normal"/>
    <w:link w:val="FootnoteTextChar"/>
    <w:uiPriority w:val="99"/>
    <w:unhideWhenUsed/>
    <w:qFormat/>
    <w:rsid w:val="00D77644"/>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rsid w:val="00D77644"/>
    <w:rPr>
      <w:rFonts w:ascii="Arial" w:eastAsia="Arial" w:hAnsi="Arial" w:cs="Arial"/>
      <w:sz w:val="20"/>
      <w:szCs w:val="20"/>
    </w:rPr>
  </w:style>
  <w:style w:type="paragraph" w:styleId="Header">
    <w:name w:val="header"/>
    <w:basedOn w:val="Normal"/>
    <w:link w:val="HeaderChar"/>
    <w:rsid w:val="00D77644"/>
    <w:pPr>
      <w:tabs>
        <w:tab w:val="center" w:pos="4680"/>
        <w:tab w:val="right" w:pos="9360"/>
      </w:tabs>
      <w:spacing w:after="0"/>
    </w:pPr>
    <w:rPr>
      <w:rFonts w:ascii="Arial" w:eastAsia="Arial" w:hAnsi="Arial" w:cs="Arial"/>
    </w:rPr>
  </w:style>
  <w:style w:type="character" w:customStyle="1" w:styleId="HeaderChar">
    <w:name w:val="Header Char"/>
    <w:basedOn w:val="DefaultParagraphFont"/>
    <w:link w:val="Header"/>
    <w:rsid w:val="00D77644"/>
    <w:rPr>
      <w:rFonts w:ascii="Arial" w:eastAsia="Arial" w:hAnsi="Arial" w:cs="Arial"/>
    </w:rPr>
  </w:style>
  <w:style w:type="character" w:styleId="Hyperlink">
    <w:name w:val="Hyperlink"/>
    <w:uiPriority w:val="99"/>
    <w:unhideWhenUsed/>
    <w:rsid w:val="00D77644"/>
    <w:rPr>
      <w:color w:val="0563C1"/>
      <w:u w:val="single"/>
    </w:rPr>
  </w:style>
  <w:style w:type="character" w:styleId="Strong">
    <w:name w:val="Strong"/>
    <w:uiPriority w:val="22"/>
    <w:qFormat/>
    <w:rsid w:val="00D77644"/>
    <w:rPr>
      <w:b/>
      <w:bCs/>
    </w:rPr>
  </w:style>
  <w:style w:type="paragraph" w:styleId="Subtitle">
    <w:name w:val="Subtitle"/>
    <w:basedOn w:val="Normal"/>
    <w:next w:val="Normal"/>
    <w:link w:val="SubtitleChar"/>
    <w:qFormat/>
    <w:rsid w:val="00D77644"/>
    <w:pPr>
      <w:keepNext/>
      <w:keepLines/>
      <w:spacing w:after="320"/>
    </w:pPr>
    <w:rPr>
      <w:rFonts w:ascii="Arial" w:eastAsia="Arial" w:hAnsi="Arial" w:cs="Arial"/>
      <w:color w:val="666666"/>
      <w:sz w:val="30"/>
      <w:szCs w:val="30"/>
    </w:rPr>
  </w:style>
  <w:style w:type="character" w:customStyle="1" w:styleId="SubtitleChar">
    <w:name w:val="Subtitle Char"/>
    <w:basedOn w:val="DefaultParagraphFont"/>
    <w:link w:val="Subtitle"/>
    <w:rsid w:val="00D77644"/>
    <w:rPr>
      <w:rFonts w:ascii="Arial" w:eastAsia="Arial" w:hAnsi="Arial" w:cs="Arial"/>
      <w:color w:val="666666"/>
      <w:sz w:val="30"/>
      <w:szCs w:val="30"/>
    </w:rPr>
  </w:style>
  <w:style w:type="table" w:styleId="TableGrid">
    <w:name w:val="Table Grid"/>
    <w:basedOn w:val="TableNormal"/>
    <w:uiPriority w:val="39"/>
    <w:rsid w:val="00D7764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77644"/>
    <w:pPr>
      <w:keepNext/>
      <w:keepLines/>
      <w:spacing w:after="60"/>
    </w:pPr>
    <w:rPr>
      <w:rFonts w:ascii="Arial" w:eastAsia="Arial" w:hAnsi="Arial" w:cs="Arial"/>
      <w:sz w:val="52"/>
      <w:szCs w:val="52"/>
    </w:rPr>
  </w:style>
  <w:style w:type="character" w:customStyle="1" w:styleId="TitleChar">
    <w:name w:val="Title Char"/>
    <w:basedOn w:val="DefaultParagraphFont"/>
    <w:link w:val="Title"/>
    <w:rsid w:val="00D77644"/>
    <w:rPr>
      <w:rFonts w:ascii="Arial" w:eastAsia="Arial" w:hAnsi="Arial" w:cs="Arial"/>
      <w:sz w:val="52"/>
      <w:szCs w:val="52"/>
    </w:rPr>
  </w:style>
  <w:style w:type="paragraph" w:styleId="TOC1">
    <w:name w:val="toc 1"/>
    <w:basedOn w:val="Normal"/>
    <w:next w:val="Normal"/>
    <w:uiPriority w:val="39"/>
    <w:rsid w:val="00D77644"/>
    <w:pPr>
      <w:spacing w:after="0"/>
    </w:pPr>
    <w:rPr>
      <w:rFonts w:ascii="Arial" w:eastAsia="Arial" w:hAnsi="Arial" w:cs="Arial"/>
    </w:rPr>
  </w:style>
  <w:style w:type="paragraph" w:styleId="TOC2">
    <w:name w:val="toc 2"/>
    <w:basedOn w:val="Normal"/>
    <w:next w:val="Normal"/>
    <w:uiPriority w:val="39"/>
    <w:rsid w:val="00D77644"/>
    <w:pPr>
      <w:spacing w:after="0"/>
      <w:ind w:left="220"/>
    </w:pPr>
    <w:rPr>
      <w:rFonts w:ascii="Arial" w:eastAsia="Arial" w:hAnsi="Arial" w:cs="Arial"/>
    </w:rPr>
  </w:style>
  <w:style w:type="paragraph" w:styleId="TOC3">
    <w:name w:val="toc 3"/>
    <w:basedOn w:val="Normal"/>
    <w:next w:val="Normal"/>
    <w:uiPriority w:val="39"/>
    <w:rsid w:val="00D77644"/>
    <w:pPr>
      <w:spacing w:after="0"/>
      <w:ind w:left="440"/>
    </w:pPr>
    <w:rPr>
      <w:rFonts w:ascii="Arial" w:eastAsia="Arial" w:hAnsi="Arial" w:cs="Arial"/>
    </w:rPr>
  </w:style>
  <w:style w:type="paragraph" w:styleId="TOC4">
    <w:name w:val="toc 4"/>
    <w:basedOn w:val="Normal"/>
    <w:next w:val="Normal"/>
    <w:uiPriority w:val="39"/>
    <w:unhideWhenUsed/>
    <w:rsid w:val="00D77644"/>
    <w:pPr>
      <w:spacing w:after="100" w:line="259" w:lineRule="auto"/>
      <w:ind w:left="660"/>
    </w:pPr>
    <w:rPr>
      <w:rFonts w:ascii="Calibri" w:eastAsia="Times New Roman" w:hAnsi="Calibri" w:cs="Times New Roman"/>
    </w:rPr>
  </w:style>
  <w:style w:type="paragraph" w:styleId="TOC5">
    <w:name w:val="toc 5"/>
    <w:basedOn w:val="Normal"/>
    <w:next w:val="Normal"/>
    <w:uiPriority w:val="39"/>
    <w:unhideWhenUsed/>
    <w:rsid w:val="00D77644"/>
    <w:pPr>
      <w:spacing w:after="100" w:line="259" w:lineRule="auto"/>
      <w:ind w:left="880"/>
    </w:pPr>
    <w:rPr>
      <w:rFonts w:ascii="Calibri" w:eastAsia="Times New Roman" w:hAnsi="Calibri" w:cs="Times New Roman"/>
    </w:rPr>
  </w:style>
  <w:style w:type="paragraph" w:styleId="TOC6">
    <w:name w:val="toc 6"/>
    <w:basedOn w:val="Normal"/>
    <w:next w:val="Normal"/>
    <w:uiPriority w:val="39"/>
    <w:unhideWhenUsed/>
    <w:rsid w:val="00D77644"/>
    <w:pPr>
      <w:spacing w:after="100" w:line="259" w:lineRule="auto"/>
      <w:ind w:left="1100"/>
    </w:pPr>
    <w:rPr>
      <w:rFonts w:ascii="Calibri" w:eastAsia="Times New Roman" w:hAnsi="Calibri" w:cs="Times New Roman"/>
    </w:rPr>
  </w:style>
  <w:style w:type="paragraph" w:styleId="TOC7">
    <w:name w:val="toc 7"/>
    <w:basedOn w:val="Normal"/>
    <w:next w:val="Normal"/>
    <w:uiPriority w:val="39"/>
    <w:unhideWhenUsed/>
    <w:rsid w:val="00D77644"/>
    <w:pPr>
      <w:spacing w:after="100" w:line="259" w:lineRule="auto"/>
      <w:ind w:left="1320"/>
    </w:pPr>
    <w:rPr>
      <w:rFonts w:ascii="Calibri" w:eastAsia="Times New Roman" w:hAnsi="Calibri" w:cs="Times New Roman"/>
    </w:rPr>
  </w:style>
  <w:style w:type="paragraph" w:styleId="TOC8">
    <w:name w:val="toc 8"/>
    <w:basedOn w:val="Normal"/>
    <w:next w:val="Normal"/>
    <w:uiPriority w:val="39"/>
    <w:unhideWhenUsed/>
    <w:rsid w:val="00D77644"/>
    <w:pPr>
      <w:spacing w:after="100" w:line="259" w:lineRule="auto"/>
      <w:ind w:left="1540"/>
    </w:pPr>
    <w:rPr>
      <w:rFonts w:ascii="Calibri" w:eastAsia="Times New Roman" w:hAnsi="Calibri" w:cs="Times New Roman"/>
    </w:rPr>
  </w:style>
  <w:style w:type="paragraph" w:styleId="TOC9">
    <w:name w:val="toc 9"/>
    <w:basedOn w:val="Normal"/>
    <w:next w:val="Normal"/>
    <w:uiPriority w:val="39"/>
    <w:unhideWhenUsed/>
    <w:rsid w:val="00D77644"/>
    <w:pPr>
      <w:spacing w:after="100" w:line="259" w:lineRule="auto"/>
      <w:ind w:left="1760"/>
    </w:pPr>
    <w:rPr>
      <w:rFonts w:ascii="Calibri" w:eastAsia="Times New Roman" w:hAnsi="Calibri" w:cs="Times New Roman"/>
    </w:rPr>
  </w:style>
  <w:style w:type="table" w:customStyle="1" w:styleId="TableNormal1">
    <w:name w:val="Table Normal1"/>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styleId="ListParagraph">
    <w:name w:val="List Paragraph"/>
    <w:basedOn w:val="Normal"/>
    <w:uiPriority w:val="99"/>
    <w:qFormat/>
    <w:rsid w:val="00D77644"/>
    <w:pPr>
      <w:spacing w:after="0"/>
      <w:ind w:left="720"/>
      <w:contextualSpacing/>
    </w:pPr>
    <w:rPr>
      <w:rFonts w:ascii="Arial" w:eastAsia="Arial" w:hAnsi="Arial" w:cs="Arial"/>
    </w:rPr>
  </w:style>
  <w:style w:type="table" w:customStyle="1" w:styleId="TableGrid0">
    <w:name w:val="TableGrid"/>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styleId="TOCHeading">
    <w:name w:val="TOC Heading"/>
    <w:basedOn w:val="Heading1"/>
    <w:next w:val="Normal"/>
    <w:uiPriority w:val="39"/>
    <w:qFormat/>
    <w:rsid w:val="00D77644"/>
    <w:pPr>
      <w:spacing w:before="240" w:after="0" w:line="259" w:lineRule="auto"/>
      <w:outlineLvl w:val="9"/>
    </w:pPr>
    <w:rPr>
      <w:rFonts w:ascii="Calibri Light" w:eastAsia="Times New Roman" w:hAnsi="Calibri Light" w:cs="Times New Roman"/>
      <w:color w:val="2E74B5"/>
      <w:sz w:val="32"/>
      <w:szCs w:val="32"/>
    </w:rPr>
  </w:style>
  <w:style w:type="character" w:styleId="IntenseReference">
    <w:name w:val="Intense Reference"/>
    <w:uiPriority w:val="32"/>
    <w:qFormat/>
    <w:rsid w:val="00D77644"/>
    <w:rPr>
      <w:b/>
      <w:bCs/>
      <w:smallCaps/>
      <w:color w:val="C0504D"/>
      <w:spacing w:val="5"/>
      <w:u w:val="single"/>
    </w:rPr>
  </w:style>
  <w:style w:type="paragraph" w:customStyle="1" w:styleId="Revision1">
    <w:name w:val="Revision1"/>
    <w:uiPriority w:val="99"/>
    <w:unhideWhenUsed/>
    <w:rsid w:val="00D77644"/>
    <w:pPr>
      <w:spacing w:after="0" w:line="240" w:lineRule="auto"/>
    </w:pPr>
    <w:rPr>
      <w:rFonts w:ascii="Arial" w:eastAsia="Arial" w:hAnsi="Arial" w:cs="Arial"/>
    </w:rPr>
  </w:style>
  <w:style w:type="paragraph" w:styleId="NoSpacing">
    <w:name w:val="No Spacing"/>
    <w:uiPriority w:val="1"/>
    <w:qFormat/>
    <w:rsid w:val="00D77644"/>
    <w:pPr>
      <w:spacing w:after="0" w:line="240" w:lineRule="auto"/>
    </w:pPr>
    <w:rPr>
      <w:rFonts w:ascii="Arial" w:eastAsia="Arial" w:hAnsi="Arial" w:cs="Arial"/>
    </w:rPr>
  </w:style>
  <w:style w:type="paragraph" w:customStyle="1" w:styleId="paragraph">
    <w:name w:val="paragraph"/>
    <w:basedOn w:val="Normal"/>
    <w:rsid w:val="00D776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D77644"/>
  </w:style>
  <w:style w:type="character" w:customStyle="1" w:styleId="eop">
    <w:name w:val="eop"/>
    <w:rsid w:val="00D77644"/>
  </w:style>
  <w:style w:type="character" w:customStyle="1" w:styleId="superscript">
    <w:name w:val="superscript"/>
    <w:rsid w:val="00D77644"/>
  </w:style>
  <w:style w:type="character" w:customStyle="1" w:styleId="markedcontent">
    <w:name w:val="markedcontent"/>
    <w:rsid w:val="00D77644"/>
  </w:style>
  <w:style w:type="table" w:customStyle="1" w:styleId="TableGrid1">
    <w:name w:val="Table Grid1"/>
    <w:basedOn w:val="TableNormal"/>
    <w:uiPriority w:val="59"/>
    <w:rsid w:val="00D776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77644"/>
    <w:pPr>
      <w:tabs>
        <w:tab w:val="left" w:pos="384"/>
      </w:tabs>
      <w:spacing w:after="240" w:line="240" w:lineRule="auto"/>
      <w:ind w:left="384" w:hanging="384"/>
    </w:pPr>
    <w:rPr>
      <w:rFonts w:ascii="Arial" w:eastAsia="Arial" w:hAnsi="Arial" w:cs="Arial"/>
    </w:rPr>
  </w:style>
  <w:style w:type="character" w:customStyle="1" w:styleId="UnresolvedMention1">
    <w:name w:val="Unresolved Mention1"/>
    <w:uiPriority w:val="99"/>
    <w:unhideWhenUsed/>
    <w:rsid w:val="00D77644"/>
    <w:rPr>
      <w:color w:val="605E5C"/>
      <w:shd w:val="clear" w:color="auto" w:fill="E1DFDD"/>
    </w:rPr>
  </w:style>
  <w:style w:type="paragraph" w:customStyle="1" w:styleId="msolistparagraph0">
    <w:name w:val="msolistparagraph"/>
    <w:basedOn w:val="Normal"/>
    <w:rsid w:val="00D77644"/>
    <w:pPr>
      <w:spacing w:after="0" w:line="273" w:lineRule="auto"/>
      <w:ind w:left="720"/>
      <w:contextualSpacing/>
    </w:pPr>
    <w:rPr>
      <w:rFonts w:ascii="Arial" w:eastAsia="Times New Roman" w:hAnsi="Arial" w:cs="Arial"/>
    </w:rPr>
  </w:style>
  <w:style w:type="character" w:customStyle="1" w:styleId="16">
    <w:name w:val="16"/>
    <w:rsid w:val="00D77644"/>
    <w:rPr>
      <w:rFonts w:ascii="SimSun" w:eastAsia="SimSun" w:hAnsi="SimSun" w:hint="eastAsia"/>
    </w:rPr>
  </w:style>
  <w:style w:type="character" w:customStyle="1" w:styleId="17">
    <w:name w:val="17"/>
    <w:rsid w:val="00D77644"/>
    <w:rPr>
      <w:rFonts w:ascii="Arial" w:hAnsi="Arial" w:cs="Arial" w:hint="default"/>
      <w:sz w:val="40"/>
      <w:szCs w:val="40"/>
    </w:rPr>
  </w:style>
  <w:style w:type="table" w:customStyle="1" w:styleId="Style75">
    <w:name w:val="_Style 75"/>
    <w:basedOn w:val="TableNormal"/>
    <w:qFormat/>
    <w:rsid w:val="00D77644"/>
    <w:pPr>
      <w:spacing w:after="0" w:line="240" w:lineRule="auto"/>
    </w:pPr>
    <w:rPr>
      <w:rFonts w:ascii="Times New Roman" w:eastAsia="SimSun" w:hAnsi="Times New Roman" w:cs="Times New Roman"/>
      <w:sz w:val="20"/>
      <w:szCs w:val="20"/>
    </w:rPr>
    <w:tblPr/>
  </w:style>
  <w:style w:type="table" w:customStyle="1" w:styleId="TableGrid2">
    <w:name w:val="Table Grid2"/>
    <w:basedOn w:val="TableNormal"/>
    <w:uiPriority w:val="59"/>
    <w:rsid w:val="00D7764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10">
    <w:name w:val="TableGrid1"/>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11">
    <w:name w:val="Table Grid11"/>
    <w:basedOn w:val="TableNormal"/>
    <w:uiPriority w:val="59"/>
    <w:rsid w:val="00D776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751">
    <w:name w:val="_Style 751"/>
    <w:basedOn w:val="TableNormal"/>
    <w:qFormat/>
    <w:rsid w:val="00D77644"/>
    <w:pPr>
      <w:spacing w:after="0" w:line="240" w:lineRule="auto"/>
    </w:pPr>
    <w:rPr>
      <w:rFonts w:ascii="Times New Roman" w:eastAsia="SimSun" w:hAnsi="Times New Roman" w:cs="Times New Roman"/>
      <w:sz w:val="20"/>
      <w:szCs w:val="20"/>
    </w:rPr>
    <w:tblPr/>
  </w:style>
  <w:style w:type="table" w:customStyle="1" w:styleId="TableGrid3">
    <w:name w:val="Table Grid3"/>
    <w:basedOn w:val="TableNormal"/>
    <w:uiPriority w:val="59"/>
    <w:rsid w:val="00D7764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20">
    <w:name w:val="TableGrid2"/>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12">
    <w:name w:val="Table Grid12"/>
    <w:basedOn w:val="TableNormal"/>
    <w:uiPriority w:val="59"/>
    <w:rsid w:val="00D776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752">
    <w:name w:val="_Style 752"/>
    <w:basedOn w:val="TableNormal"/>
    <w:qFormat/>
    <w:rsid w:val="00D77644"/>
    <w:pPr>
      <w:spacing w:after="0" w:line="240" w:lineRule="auto"/>
    </w:pPr>
    <w:rPr>
      <w:rFonts w:ascii="Times New Roman" w:eastAsia="SimSun" w:hAnsi="Times New Roman" w:cs="Times New Roman"/>
      <w:sz w:val="20"/>
      <w:szCs w:val="20"/>
    </w:rPr>
    <w:tblPr/>
  </w:style>
  <w:style w:type="table" w:customStyle="1" w:styleId="TableGrid4">
    <w:name w:val="Table Grid4"/>
    <w:basedOn w:val="TableNormal"/>
    <w:uiPriority w:val="59"/>
    <w:rsid w:val="00D7764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30">
    <w:name w:val="TableGrid3"/>
    <w:rsid w:val="00D7764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13">
    <w:name w:val="Table Grid13"/>
    <w:basedOn w:val="TableNormal"/>
    <w:uiPriority w:val="59"/>
    <w:rsid w:val="00D776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753">
    <w:name w:val="_Style 753"/>
    <w:basedOn w:val="TableNormal"/>
    <w:qFormat/>
    <w:rsid w:val="00D77644"/>
    <w:pPr>
      <w:spacing w:after="0" w:line="240" w:lineRule="auto"/>
    </w:pPr>
    <w:rPr>
      <w:rFonts w:ascii="Times New Roman" w:eastAsia="SimSun" w:hAnsi="Times New Roman" w:cs="Times New Roman"/>
      <w:sz w:val="20"/>
      <w:szCs w:val="20"/>
    </w:rPr>
    <w:tblPr/>
  </w:style>
  <w:style w:type="paragraph" w:styleId="Revision">
    <w:name w:val="Revision"/>
    <w:hidden/>
    <w:uiPriority w:val="99"/>
    <w:unhideWhenUsed/>
    <w:rsid w:val="00D77644"/>
    <w:pPr>
      <w:spacing w:after="0" w:line="240" w:lineRule="auto"/>
    </w:pPr>
    <w:rPr>
      <w:rFonts w:ascii="Calibri" w:eastAsia="Calibri" w:hAnsi="Calibri" w:cs="Times New Roman"/>
    </w:rPr>
  </w:style>
  <w:style w:type="character" w:customStyle="1" w:styleId="UnresolvedMention2">
    <w:name w:val="Unresolved Mention2"/>
    <w:uiPriority w:val="99"/>
    <w:semiHidden/>
    <w:unhideWhenUsed/>
    <w:rsid w:val="00D77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unicef.org/documents/rapid-review-screening-acute-malnutrition-family-community-leve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customXml" Target="../customXml/item4.xml"/><Relationship Id="rId20" Type="http://schemas.openxmlformats.org/officeDocument/2006/relationships/image" Target="media/image11.png"/><Relationship Id="rId4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FEBDE5D13C7C844895D4D0785CE1387" ma:contentTypeVersion="16" ma:contentTypeDescription="Stvaranje novog dokumenta." ma:contentTypeScope="" ma:versionID="1d4797fa48acc22b432bb9a9f1831f96">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5d6491f96043a69f666f60b37aaeffe8"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a" ma:readOnly="false" ma:fieldId="{5cf76f15-5ced-4ddc-b409-7134ff3c332f}" ma:taxonomyMulti="true" ma:sspId="e23913a5-fff7-4b25-bc4b-eac5b45096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ji o zajedničkom korištenju" ma:internalName="SharedWithDetails" ma:readOnly="true">
      <xsd:simpleType>
        <xsd:restriction base="dms:Note">
          <xsd:maxLength value="255"/>
        </xsd:restriction>
      </xsd:simpleType>
    </xsd:element>
    <xsd:element name="TaxCatchAll" ma:index="23" nillable="true" ma:displayName="Taxonomy Catch All Column" ma:hidden="true" ma:list="{a1633779-304a-4fec-a556-a2839aab83d9}" ma:internalName="TaxCatchAll" ma:showField="CatchAllData" ma:web="7a9f276f-f162-4cb8-9653-eafef4bd0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9f276f-f162-4cb8-9653-eafef4bd0861" xsi:nil="true"/>
    <lcf76f155ced4ddcb4097134ff3c332f xmlns="b545358d-e310-4d04-b43f-541cad9994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8EBD9B-986D-4B38-A2F0-CB94C2409545}">
  <ds:schemaRefs>
    <ds:schemaRef ds:uri="http://schemas.openxmlformats.org/officeDocument/2006/bibliography"/>
  </ds:schemaRefs>
</ds:datastoreItem>
</file>

<file path=customXml/itemProps2.xml><?xml version="1.0" encoding="utf-8"?>
<ds:datastoreItem xmlns:ds="http://schemas.openxmlformats.org/officeDocument/2006/customXml" ds:itemID="{AD2D1F42-3297-4517-A742-A724E318DACD}"/>
</file>

<file path=customXml/itemProps3.xml><?xml version="1.0" encoding="utf-8"?>
<ds:datastoreItem xmlns:ds="http://schemas.openxmlformats.org/officeDocument/2006/customXml" ds:itemID="{C83833EA-F8FF-4CD9-883B-2EE800DFCC3C}"/>
</file>

<file path=customXml/itemProps4.xml><?xml version="1.0" encoding="utf-8"?>
<ds:datastoreItem xmlns:ds="http://schemas.openxmlformats.org/officeDocument/2006/customXml" ds:itemID="{19DCE288-E789-4A19-8CFD-60DCCA11F742}"/>
</file>

<file path=docProps/app.xml><?xml version="1.0" encoding="utf-8"?>
<Properties xmlns="http://schemas.openxmlformats.org/officeDocument/2006/extended-properties" xmlns:vt="http://schemas.openxmlformats.org/officeDocument/2006/docPropsVTypes">
  <Template>Normal</Template>
  <TotalTime>1</TotalTime>
  <Pages>63</Pages>
  <Words>9281</Words>
  <Characters>52908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Trizer</cp:lastModifiedBy>
  <cp:revision>2</cp:revision>
  <dcterms:created xsi:type="dcterms:W3CDTF">2023-03-08T08:23:00Z</dcterms:created>
  <dcterms:modified xsi:type="dcterms:W3CDTF">2023-03-08T08:23:00Z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0x010100EFEBDE5D13C7C844895D4D0785CE1387</vt:lpwstr>
  </property>
</Properties>
</file>