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170380" w14:textId="279F631F" w:rsidR="006038BA" w:rsidRPr="00EC491E" w:rsidRDefault="00EE0C0C" w:rsidP="00EE0C0C">
      <w:pPr>
        <w:pStyle w:val="Title"/>
        <w:outlineLvl w:val="0"/>
        <w:rPr>
          <w:color w:val="5B9BD5" w:themeColor="accent1"/>
          <w:sz w:val="32"/>
          <w:rFonts w:ascii="Calibri" w:hAnsi="Calibri" w:cs="Calibri"/>
        </w:rPr>
      </w:pPr>
      <w:r>
        <w:rPr>
          <w:color w:val="5B9BD5" w:themeColor="accent1"/>
          <w:sz w:val="32"/>
          <w:rFonts w:ascii="Calibri" w:hAnsi="Calibri"/>
        </w:rPr>
        <w:t xml:space="preserve">Evaluación del tutorizado</w:t>
      </w:r>
    </w:p>
    <w:p w14:paraId="50EB8C41" w14:textId="02FD20CD" w:rsidR="00614BF4" w:rsidRDefault="00614BF4" w:rsidP="00614BF4">
      <w:pPr>
        <w:rPr>
          <w:sz w:val="22"/>
          <w:rFonts w:ascii="Calibri" w:hAnsi="Calibri" w:cs="Calibri"/>
        </w:rPr>
      </w:pPr>
      <w:r>
        <w:rPr>
          <w:sz w:val="22"/>
          <w:rFonts w:ascii="Calibri" w:hAnsi="Calibri"/>
        </w:rPr>
        <w:t xml:space="preserve">Gracias por su participación en el piloto del Programa de tutoría del GNC.</w:t>
      </w:r>
      <w:r>
        <w:rPr>
          <w:sz w:val="22"/>
          <w:rFonts w:ascii="Calibri" w:hAnsi="Calibri"/>
        </w:rPr>
        <w:t xml:space="preserve"> </w:t>
      </w:r>
      <w:r>
        <w:rPr>
          <w:sz w:val="22"/>
          <w:rFonts w:ascii="Calibri" w:hAnsi="Calibri"/>
        </w:rPr>
        <w:t xml:space="preserve">Antes de que podamos pasar del piloto del programa a una implementación formal del programa, nos gustaría conocer su opinión con el objetivo de realizar cambios y ajustes apropiados al programa.</w:t>
      </w:r>
      <w:r>
        <w:rPr>
          <w:sz w:val="22"/>
          <w:rFonts w:ascii="Calibri" w:hAnsi="Calibri"/>
        </w:rPr>
        <w:t xml:space="preserve"> </w:t>
      </w:r>
      <w:r>
        <w:rPr>
          <w:sz w:val="22"/>
          <w:rFonts w:ascii="Calibri" w:hAnsi="Calibri"/>
        </w:rPr>
        <w:t xml:space="preserve">Tómese unos minutos para completar a conciencia y de forma honesta la evaluación siguiente sobre la relación de tutoría de seis semanas que ha mantenido con su tutor.</w:t>
      </w:r>
      <w:r>
        <w:rPr>
          <w:sz w:val="22"/>
          <w:rFonts w:ascii="Calibri" w:hAnsi="Calibri"/>
        </w:rPr>
        <w:t xml:space="preserve"> </w:t>
      </w:r>
    </w:p>
    <w:p w14:paraId="032EF25D" w14:textId="77777777" w:rsidR="00230566" w:rsidRPr="00802B60" w:rsidRDefault="00230566" w:rsidP="00230566">
      <w:pPr>
        <w:rPr>
          <w:sz w:val="22"/>
          <w:szCs w:val="22"/>
          <w:rFonts w:ascii="Calibri" w:hAnsi="Calibri" w:cs="Calibri"/>
        </w:rPr>
      </w:pPr>
      <w:r>
        <w:rPr>
          <w:sz w:val="22"/>
          <w:rFonts w:ascii="Calibri" w:hAnsi="Calibri"/>
        </w:rPr>
        <w:t xml:space="preserve">Complete esta evaluación y envíela a </w:t>
      </w:r>
      <w:hyperlink r:id="rId8" w:history="1">
        <w:r>
          <w:rPr>
            <w:rStyle w:val="Hyperlink"/>
            <w:sz w:val="22"/>
            <w:highlight w:val="yellow"/>
            <w:rFonts w:ascii="Calibri" w:hAnsi="Calibri"/>
          </w:rPr>
          <w:t xml:space="preserve">xx@unicef.org</w:t>
        </w:r>
      </w:hyperlink>
      <w:r>
        <w:rPr>
          <w:sz w:val="22"/>
          <w:highlight w:val="yellow"/>
          <w:rFonts w:ascii="Calibri" w:hAnsi="Calibri"/>
        </w:rPr>
        <w:t xml:space="preserve"> antes del xx de mayo de 2019</w:t>
      </w:r>
      <w:r>
        <w:rPr>
          <w:sz w:val="22"/>
          <w:rFonts w:ascii="Calibri" w:hAnsi="Calibri"/>
        </w:rPr>
        <w:t xml:space="preserve">.</w:t>
      </w:r>
    </w:p>
    <w:p w14:paraId="43DFFE63" w14:textId="77777777" w:rsidR="00230566" w:rsidRPr="00802B60" w:rsidRDefault="00230566" w:rsidP="00614BF4">
      <w:pPr>
        <w:rPr>
          <w:rFonts w:ascii="Calibri" w:hAnsi="Calibri" w:cs="Calibr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82"/>
        <w:gridCol w:w="5054"/>
      </w:tblGrid>
      <w:tr w:rsidR="007B2FAE" w:rsidRPr="00EC491E" w14:paraId="76BF8BB7" w14:textId="77777777" w:rsidTr="007B2FAE">
        <w:tc>
          <w:tcPr>
            <w:tcW w:w="4790" w:type="dxa"/>
          </w:tcPr>
          <w:p w14:paraId="20658BF9" w14:textId="72B783FB" w:rsidR="007B2FAE" w:rsidRPr="00EC491E" w:rsidRDefault="007B2FAE" w:rsidP="00B10C7F">
            <w:pPr>
              <w:pStyle w:val="Defaul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Nombre del tutor:</w:t>
            </w:r>
          </w:p>
          <w:p w14:paraId="2E9F859A" w14:textId="5B5A75E5" w:rsidR="007B2FAE" w:rsidRPr="00EC491E" w:rsidRDefault="007B2FAE" w:rsidP="00B10C7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5172" w:type="dxa"/>
          </w:tcPr>
          <w:p w14:paraId="0069D290" w14:textId="56D0B967" w:rsidR="007B2FAE" w:rsidRPr="00EC491E" w:rsidRDefault="007B2FAE" w:rsidP="007B2FAE">
            <w:pPr>
              <w:pStyle w:val="Default"/>
              <w:spacing w:line="360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</w:rPr>
              <w:t xml:space="preserve">Nombre del tutorizado:</w:t>
            </w:r>
          </w:p>
        </w:tc>
      </w:tr>
      <w:tr w:rsidR="007B2FAE" w:rsidRPr="00EC491E" w14:paraId="713F90B9" w14:textId="77777777" w:rsidTr="00702F6E">
        <w:tc>
          <w:tcPr>
            <w:tcW w:w="9962" w:type="dxa"/>
            <w:gridSpan w:val="2"/>
          </w:tcPr>
          <w:p w14:paraId="16E371FC" w14:textId="0B311EDA" w:rsidR="007B2FAE" w:rsidRPr="00EC491E" w:rsidRDefault="00EE0C0C" w:rsidP="00EE0C0C">
            <w:pPr>
              <w:pStyle w:val="Default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</w:rPr>
              <w:t xml:space="preserve">Proceso del Programa de tutoría del GNC</w:t>
            </w:r>
          </w:p>
          <w:p w14:paraId="6AFE60FA" w14:textId="77777777" w:rsidR="00EE0C0C" w:rsidRDefault="00EE0C0C" w:rsidP="002C69FC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</w:rPr>
              <w:t xml:space="preserve">En su opinión, ¿cómo funcionó el proceso del programa de tutoría?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¿Recibió el apoyo que necesitaba?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¿Qué funcionó bien?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¿Hay algo que pudiera mejorar la eficacia del proceso?</w:t>
            </w:r>
            <w:r>
              <w:rPr>
                <w:sz w:val="22"/>
              </w:rPr>
              <w:t xml:space="preserve"> </w:t>
            </w:r>
          </w:p>
          <w:p w14:paraId="63A44C9B" w14:textId="77777777" w:rsidR="002C69FC" w:rsidRDefault="002C69FC" w:rsidP="002C69FC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3ED44A9F" w14:textId="3BDB359B" w:rsidR="002C69FC" w:rsidRPr="00EC491E" w:rsidRDefault="002C69FC" w:rsidP="002C69FC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7B2FAE" w:rsidRPr="00EC491E" w14:paraId="198028B1" w14:textId="77777777" w:rsidTr="00766BE8">
        <w:tc>
          <w:tcPr>
            <w:tcW w:w="9962" w:type="dxa"/>
            <w:gridSpan w:val="2"/>
          </w:tcPr>
          <w:p w14:paraId="468A8BAD" w14:textId="37B2ED5F" w:rsidR="007B2FAE" w:rsidRPr="00EC491E" w:rsidRDefault="00EE0C0C" w:rsidP="007B2FAE">
            <w:pPr>
              <w:pStyle w:val="Default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Relación de tutoría</w:t>
            </w:r>
          </w:p>
          <w:p w14:paraId="211E8B40" w14:textId="55BC8FE7" w:rsidR="00EE0C0C" w:rsidRPr="00EC491E" w:rsidRDefault="0023463B" w:rsidP="00EE0C0C">
            <w:pPr>
              <w:pStyle w:val="Default"/>
              <w:jc w:val="both"/>
              <w:rPr>
                <w:sz w:val="22"/>
              </w:rPr>
            </w:pPr>
            <w:r>
              <w:rPr>
                <w:sz w:val="22"/>
              </w:rPr>
              <w:t xml:space="preserve">¿Cómo funcionó la relación de tutoría entre usted y el tutor?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¿Qué resultó de ayuda?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¿Qué supuso un obstáculo?</w:t>
            </w:r>
          </w:p>
          <w:p w14:paraId="491D5358" w14:textId="77777777" w:rsidR="007B2FAE" w:rsidRPr="00EC491E" w:rsidRDefault="007B2FAE" w:rsidP="00B10C7F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4C1D422A" w14:textId="77777777" w:rsidR="007B2FAE" w:rsidRPr="00EC491E" w:rsidRDefault="007B2FAE" w:rsidP="00B10C7F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7B2FAE" w:rsidRPr="00EC491E" w14:paraId="5BDD98BC" w14:textId="77777777" w:rsidTr="00E35C66">
        <w:tc>
          <w:tcPr>
            <w:tcW w:w="9962" w:type="dxa"/>
            <w:gridSpan w:val="2"/>
          </w:tcPr>
          <w:p w14:paraId="3A3759C1" w14:textId="41C71BB2" w:rsidR="007B2FAE" w:rsidRPr="00EC491E" w:rsidRDefault="00EE0C0C" w:rsidP="007B2FAE">
            <w:pPr>
              <w:pStyle w:val="Default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</w:rPr>
              <w:t xml:space="preserve">Objetivos de la tutoría</w:t>
            </w:r>
          </w:p>
          <w:p w14:paraId="0AE8252B" w14:textId="7AC23CFB" w:rsidR="00EE0C0C" w:rsidRPr="00EC491E" w:rsidRDefault="00EE0C0C" w:rsidP="00EE0C0C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</w:rPr>
              <w:t xml:space="preserve">Estos son los objetivos que usted y el tutor identificaron en el acuerdo de tutoría.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Es importante que base sus respuestas según el progreso logrado en relación con estos objetivos:</w:t>
            </w:r>
          </w:p>
          <w:p w14:paraId="06E68A43" w14:textId="77777777" w:rsidR="00EE0C0C" w:rsidRPr="00EC491E" w:rsidRDefault="00EE0C0C" w:rsidP="00EE0C0C">
            <w:pPr>
              <w:pStyle w:val="Default"/>
              <w:numPr>
                <w:ilvl w:val="0"/>
                <w:numId w:val="30"/>
              </w:numPr>
              <w:jc w:val="both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highlight w:val="yellow"/>
              </w:rPr>
              <w:t xml:space="preserve">A</w:t>
            </w:r>
          </w:p>
          <w:p w14:paraId="5552E330" w14:textId="77777777" w:rsidR="00EE0C0C" w:rsidRPr="00EC491E" w:rsidRDefault="00EE0C0C" w:rsidP="00EE0C0C">
            <w:pPr>
              <w:pStyle w:val="Default"/>
              <w:numPr>
                <w:ilvl w:val="0"/>
                <w:numId w:val="30"/>
              </w:numPr>
              <w:jc w:val="both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highlight w:val="yellow"/>
              </w:rPr>
              <w:t xml:space="preserve">B</w:t>
            </w:r>
          </w:p>
          <w:p w14:paraId="787D1EE1" w14:textId="0F784B12" w:rsidR="00EE0C0C" w:rsidRPr="00335217" w:rsidRDefault="00EE0C0C" w:rsidP="00335217">
            <w:pPr>
              <w:pStyle w:val="Default"/>
              <w:jc w:val="both"/>
              <w:rPr>
                <w:sz w:val="22"/>
                <w:szCs w:val="22"/>
                <w:highlight w:val="yellow"/>
              </w:rPr>
            </w:pPr>
          </w:p>
          <w:p w14:paraId="76E7398A" w14:textId="3FF0130C" w:rsidR="0007788A" w:rsidRDefault="00C52371" w:rsidP="00C52371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</w:rPr>
              <w:t xml:space="preserve">¿En qué medida ha alcanzado los objetivos?</w:t>
            </w:r>
          </w:p>
          <w:p w14:paraId="0E042968" w14:textId="77777777" w:rsidR="0007788A" w:rsidRDefault="0007788A" w:rsidP="00C52371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51DC0A3A" w14:textId="77777777" w:rsidR="0007788A" w:rsidRDefault="0007788A" w:rsidP="00C52371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BA123D8" w14:textId="6FEB060D" w:rsidR="00A0605D" w:rsidRDefault="0007788A" w:rsidP="005C1B25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</w:rPr>
              <w:t xml:space="preserve">Si alcanzó sus objetivos en su mayor parte, explique de qué forma cree que la tutoría le ayudó a conseguirlo.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Si no alcanzó sus objetivos, ¿por qué cree que ocurrió?</w:t>
            </w:r>
          </w:p>
          <w:p w14:paraId="057F4365" w14:textId="77777777" w:rsidR="005C1B25" w:rsidRDefault="005C1B25" w:rsidP="005C1B25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16FF5146" w14:textId="5FE8EAA9" w:rsidR="005C1B25" w:rsidRPr="00EC491E" w:rsidRDefault="005C1B25" w:rsidP="005C1B25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7B2FAE" w:rsidRPr="00EC491E" w14:paraId="727084A4" w14:textId="77777777" w:rsidTr="00112AC5">
        <w:trPr>
          <w:trHeight w:val="251"/>
        </w:trPr>
        <w:tc>
          <w:tcPr>
            <w:tcW w:w="9962" w:type="dxa"/>
            <w:gridSpan w:val="2"/>
          </w:tcPr>
          <w:p w14:paraId="77099D7A" w14:textId="77777777" w:rsidR="00EE0C0C" w:rsidRPr="00EC491E" w:rsidRDefault="00EE0C0C" w:rsidP="00EE0C0C">
            <w:pPr>
              <w:pStyle w:val="Default"/>
              <w:rPr>
                <w:b/>
                <w:sz w:val="22"/>
                <w:szCs w:val="22"/>
              </w:rPr>
            </w:pPr>
            <w:r>
              <w:rPr>
                <w:b/>
                <w:sz w:val="22"/>
              </w:rPr>
              <w:t xml:space="preserve">Impacto de la tutoría</w:t>
            </w:r>
          </w:p>
          <w:p w14:paraId="16912A3D" w14:textId="524823E1" w:rsidR="00EE0C0C" w:rsidRPr="00EC491E" w:rsidRDefault="00EE0C0C" w:rsidP="00EE0C0C">
            <w:pPr>
              <w:pStyle w:val="Default"/>
              <w:rPr>
                <w:b/>
                <w:sz w:val="22"/>
                <w:szCs w:val="22"/>
              </w:rPr>
            </w:pPr>
            <w:r>
              <w:rPr>
                <w:sz w:val="22"/>
              </w:rPr>
              <w:t xml:space="preserve">¿En qué medida cree que participar en el programa de tutoría ha tenido (o tendrá) un impacto en el desempeño de su trabajo?</w:t>
            </w:r>
          </w:p>
          <w:p w14:paraId="6E81ECC7" w14:textId="77777777" w:rsidR="00612CD1" w:rsidRPr="00EC491E" w:rsidRDefault="00612CD1" w:rsidP="00B10C7F">
            <w:pPr>
              <w:pStyle w:val="Default"/>
              <w:jc w:val="both"/>
              <w:rPr>
                <w:sz w:val="22"/>
              </w:rPr>
            </w:pPr>
          </w:p>
          <w:p w14:paraId="6784F323" w14:textId="265419CF" w:rsidR="005C06F7" w:rsidRPr="00EC491E" w:rsidRDefault="005C06F7" w:rsidP="00B10C7F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5C06F7" w:rsidRPr="00EC491E" w14:paraId="0F3880B8" w14:textId="77777777" w:rsidTr="00112AC5">
        <w:trPr>
          <w:trHeight w:val="251"/>
        </w:trPr>
        <w:tc>
          <w:tcPr>
            <w:tcW w:w="9962" w:type="dxa"/>
            <w:gridSpan w:val="2"/>
          </w:tcPr>
          <w:p w14:paraId="5D6431E7" w14:textId="77777777" w:rsidR="005C06F7" w:rsidRDefault="005C06F7" w:rsidP="00EE0C0C">
            <w:pPr>
              <w:pStyle w:val="Defaul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Comentarios adicionales</w:t>
            </w:r>
          </w:p>
          <w:p w14:paraId="09464D4A" w14:textId="77777777" w:rsidR="005C06F7" w:rsidRDefault="00D13D3A" w:rsidP="00EE0C0C">
            <w:pPr>
              <w:pStyle w:val="Default"/>
              <w:rPr>
                <w:sz w:val="22"/>
              </w:rPr>
            </w:pPr>
            <w:r>
              <w:rPr>
                <w:sz w:val="22"/>
              </w:rPr>
              <w:t xml:space="preserve">¿Le gustaría añadir algo más?</w:t>
            </w:r>
          </w:p>
          <w:p w14:paraId="1E4D6082" w14:textId="77777777" w:rsidR="00D13D3A" w:rsidRDefault="00D13D3A" w:rsidP="00EE0C0C">
            <w:pPr>
              <w:pStyle w:val="Default"/>
              <w:rPr>
                <w:sz w:val="22"/>
              </w:rPr>
            </w:pPr>
          </w:p>
          <w:p w14:paraId="518FA84D" w14:textId="690FCD8C" w:rsidR="00D13D3A" w:rsidRPr="00D13D3A" w:rsidRDefault="00D13D3A" w:rsidP="00EE0C0C">
            <w:pPr>
              <w:pStyle w:val="Default"/>
              <w:rPr>
                <w:sz w:val="22"/>
              </w:rPr>
            </w:pPr>
          </w:p>
        </w:tc>
      </w:tr>
    </w:tbl>
    <w:p w14:paraId="6A538CCF" w14:textId="06AD3014" w:rsidR="008A381C" w:rsidRPr="00EC491E" w:rsidRDefault="008A381C" w:rsidP="007B2FAE">
      <w:pPr>
        <w:rPr>
          <w:rFonts w:ascii="Calibri" w:hAnsi="Calibri" w:cs="Calibri"/>
          <w:sz w:val="22"/>
          <w:szCs w:val="22"/>
        </w:rPr>
      </w:pPr>
    </w:p>
    <w:sectPr w:rsidR="008A381C" w:rsidRPr="00EC491E" w:rsidSect="00EC491E">
      <w:headerReference w:type="default" r:id="rId9"/>
      <w:footerReference w:type="default" r:id="rId10"/>
      <w:endnotePr>
        <w:numFmt w:val="decimal"/>
      </w:endnotePr>
      <w:pgSz w:w="11906" w:h="16838"/>
      <w:pgMar w:top="770" w:right="1080" w:bottom="1440" w:left="1080" w:header="1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5784A8" w14:textId="77777777" w:rsidR="00A716A8" w:rsidRDefault="00A716A8" w:rsidP="008A5047">
      <w:pPr>
        <w:spacing w:after="0"/>
      </w:pPr>
      <w:r>
        <w:separator/>
      </w:r>
    </w:p>
  </w:endnote>
  <w:endnote w:type="continuationSeparator" w:id="0">
    <w:p w14:paraId="34B65009" w14:textId="77777777" w:rsidR="00A716A8" w:rsidRDefault="00A716A8" w:rsidP="008A504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14Et00">
    <w:panose1 w:val="020B0604020202020204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2B1137" w14:textId="0DDFCA5E" w:rsidR="008A5047" w:rsidRPr="008A5047" w:rsidRDefault="00B20315">
    <w:pPr>
      <w:pStyle w:val="Footer"/>
      <w:rPr>
        <w:color w:val="808080" w:themeColor="background1" w:themeShade="80"/>
        <w:sz w:val="18"/>
      </w:rPr>
    </w:pPr>
    <w:r>
      <w:rPr>
        <w:color w:val="808080" w:themeColor="background1" w:themeShade="80"/>
        <w:sz w:val="18"/>
      </w:rPr>
      <w:tab/>
    </w:r>
    <w:r>
      <w:rPr>
        <w:color w:val="808080" w:themeColor="background1" w:themeShade="80"/>
        <w:sz w:val="18"/>
      </w:rPr>
      <w:t xml:space="preserve">Página </w:t>
    </w:r>
    <w:r w:rsidR="00820F1D">
      <w:rPr>
        <w:color w:val="808080" w:themeColor="background1" w:themeShade="80"/>
        <w:sz w:val="18"/>
      </w:rPr>
      <w:fldChar w:fldCharType="begin"/>
    </w:r>
    <w:r w:rsidR="00820F1D">
      <w:rPr>
        <w:color w:val="808080" w:themeColor="background1" w:themeShade="80"/>
        <w:sz w:val="18"/>
      </w:rPr>
      <w:instrText xml:space="preserve"> PAGE  \* Arabic  \* MERGEFORMAT </w:instrText>
    </w:r>
    <w:r w:rsidR="00820F1D">
      <w:rPr>
        <w:color w:val="808080" w:themeColor="background1" w:themeShade="80"/>
        <w:sz w:val="18"/>
      </w:rPr>
      <w:fldChar w:fldCharType="separate"/>
    </w:r>
    <w:r w:rsidR="001A5FD5">
      <w:rPr>
        <w:color w:val="808080" w:themeColor="background1" w:themeShade="80"/>
        <w:sz w:val="18"/>
      </w:rPr>
      <w:t>1</w:t>
    </w:r>
    <w:r w:rsidR="00820F1D">
      <w:rPr>
        <w:color w:val="808080" w:themeColor="background1" w:themeShade="80"/>
        <w:sz w:val="18"/>
      </w:rPr>
      <w:fldChar w:fldCharType="end"/>
    </w:r>
    <w:r>
      <w:rPr>
        <w:color w:val="808080" w:themeColor="background1" w:themeShade="80"/>
        <w:sz w:val="18"/>
      </w:rPr>
      <w:t xml:space="preserve"> de </w:t>
    </w:r>
    <w:r w:rsidR="00820F1D">
      <w:rPr>
        <w:color w:val="808080" w:themeColor="background1" w:themeShade="80"/>
        <w:sz w:val="18"/>
      </w:rPr>
      <w:fldChar w:fldCharType="begin" w:dirty="true"/>
    </w:r>
    <w:r w:rsidR="00820F1D">
      <w:rPr>
        <w:color w:val="808080" w:themeColor="background1" w:themeShade="80"/>
        <w:sz w:val="18"/>
      </w:rPr>
      <w:instrText xml:space="preserve"> NUMPAGES  \* Arabic  \* MERGEFORMAT </w:instrText>
    </w:r>
    <w:r w:rsidR="00820F1D">
      <w:rPr>
        <w:color w:val="808080" w:themeColor="background1" w:themeShade="80"/>
        <w:sz w:val="18"/>
      </w:rPr>
      <w:fldChar w:fldCharType="separate"/>
    </w:r>
    <w:r w:rsidR="001A5FD5">
      <w:rPr>
        <w:color w:val="808080" w:themeColor="background1" w:themeShade="80"/>
        <w:sz w:val="18"/>
      </w:rPr>
      <w:t>1</w:t>
    </w:r>
    <w:r w:rsidR="00820F1D">
      <w:rPr>
        <w:color w:val="808080" w:themeColor="background1" w:themeShade="8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6494D0" w14:textId="77777777" w:rsidR="00A716A8" w:rsidRDefault="00A716A8" w:rsidP="008A5047">
      <w:pPr>
        <w:spacing w:after="0"/>
      </w:pPr>
      <w:r>
        <w:separator/>
      </w:r>
    </w:p>
  </w:footnote>
  <w:footnote w:type="continuationSeparator" w:id="0">
    <w:p w14:paraId="07141A95" w14:textId="77777777" w:rsidR="00A716A8" w:rsidRDefault="00A716A8" w:rsidP="008A504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36B9F3" w14:textId="77777777" w:rsidR="00EC491E" w:rsidRDefault="00EC491E" w:rsidP="00EC491E">
    <w:pPr>
      <w:pStyle w:val="Title"/>
      <w:jc w:val="both"/>
      <w:rPr>
        <w:color w:val="000000" w:themeColor="text1"/>
        <w:sz w:val="32"/>
        <w:szCs w:val="32"/>
        <w:rFonts w:ascii="Century Gothic" w:hAnsi="Century Gothic"/>
      </w:rPr>
    </w:pPr>
    <w:r>
      <w:rPr>
        <w:color w:val="000000"/>
      </w:rPr>
      <w:drawing>
        <wp:anchor distT="0" distB="0" distL="114300" distR="114300" simplePos="0" relativeHeight="251659264" behindDoc="0" locked="0" layoutInCell="1" allowOverlap="1" wp14:anchorId="6C5DD02A" wp14:editId="6607C50E">
          <wp:simplePos x="0" y="0"/>
          <wp:positionH relativeFrom="margin">
            <wp:posOffset>-622300</wp:posOffset>
          </wp:positionH>
          <wp:positionV relativeFrom="paragraph">
            <wp:posOffset>-28575</wp:posOffset>
          </wp:positionV>
          <wp:extent cx="1089025" cy="1089025"/>
          <wp:effectExtent l="0" t="0" r="0" b="0"/>
          <wp:wrapSquare wrapText="bothSides"/>
          <wp:docPr id="2" name="Picture 2" descr="C:\Users\aziolkovska\AppData\Local\Microsoft\Windows\Temporary Internet Files\Content.Outlook\RSI9AINX\cluster_nutrition_100px (002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ziolkovska\AppData\Local\Microsoft\Windows\Temporary Internet Files\Content.Outlook\RSI9AINX\cluster_nutrition_100px (002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9025" cy="1089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885FF1" w14:textId="77777777" w:rsidR="00EC491E" w:rsidRDefault="00EC491E" w:rsidP="00EC491E">
    <w:pPr>
      <w:pStyle w:val="Title"/>
      <w:rPr>
        <w:b/>
        <w:color w:val="2E74B5" w:themeColor="accent1" w:themeShade="BF"/>
        <w:sz w:val="32"/>
        <w:szCs w:val="32"/>
        <w:rFonts w:ascii="Century Gothic" w:hAnsi="Century Gothic"/>
      </w:rPr>
    </w:pPr>
    <w:r>
      <w:rPr>
        <w:b/>
        <w:color w:val="0070C0"/>
        <w:sz w:val="52"/>
      </w:rPr>
      <w:t xml:space="preserve">Clúster Global de Nutrición</w:t>
    </w:r>
  </w:p>
  <w:p w14:paraId="28B7B268" w14:textId="4C126FD1" w:rsidR="00B50389" w:rsidRPr="00EC491E" w:rsidRDefault="00EC491E" w:rsidP="00EC491E">
    <w:pPr>
      <w:pStyle w:val="Title"/>
      <w:ind w:left="1440" w:firstLine="720"/>
      <w:jc w:val="both"/>
      <w:rPr>
        <w:b/>
        <w:color w:val="2E74B5" w:themeColor="accent1" w:themeShade="BF"/>
        <w:sz w:val="32"/>
        <w:szCs w:val="32"/>
        <w:rFonts w:ascii="Century Gothic" w:hAnsi="Century Gothic"/>
      </w:rPr>
    </w:pPr>
    <w:r>
      <w:rPr>
        <w:b/>
        <w:color w:val="2E74B5" w:themeColor="accent1" w:themeShade="BF"/>
        <w:sz w:val="32"/>
        <w:rFonts w:ascii="Century Gothic" w:hAnsi="Century Gothic"/>
      </w:rPr>
      <w:t xml:space="preserve">             </w:t>
    </w:r>
    <w:r>
      <w:rPr>
        <w:b/>
        <w:color w:val="2E74B5" w:themeColor="accent1" w:themeShade="BF"/>
        <w:sz w:val="32"/>
        <w:rFonts w:ascii="Century Gothic" w:hAnsi="Century Gothic"/>
      </w:rPr>
      <w:t xml:space="preserve">Programa de tutoría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457BE9"/>
    <w:multiLevelType w:val="hybridMultilevel"/>
    <w:tmpl w:val="B608CA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0D0830"/>
    <w:multiLevelType w:val="hybridMultilevel"/>
    <w:tmpl w:val="8B0848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2B7855"/>
    <w:multiLevelType w:val="hybridMultilevel"/>
    <w:tmpl w:val="4790D0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B75169"/>
    <w:multiLevelType w:val="hybridMultilevel"/>
    <w:tmpl w:val="E5EAE768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9E41EB6"/>
    <w:multiLevelType w:val="hybridMultilevel"/>
    <w:tmpl w:val="E3DCF6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EF6DCD"/>
    <w:multiLevelType w:val="hybridMultilevel"/>
    <w:tmpl w:val="55AC33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465B20"/>
    <w:multiLevelType w:val="hybridMultilevel"/>
    <w:tmpl w:val="283CFF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C23759"/>
    <w:multiLevelType w:val="hybridMultilevel"/>
    <w:tmpl w:val="3E12C0A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D84E3C"/>
    <w:multiLevelType w:val="hybridMultilevel"/>
    <w:tmpl w:val="29143E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A33E60"/>
    <w:multiLevelType w:val="hybridMultilevel"/>
    <w:tmpl w:val="735E7F4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C411218"/>
    <w:multiLevelType w:val="hybridMultilevel"/>
    <w:tmpl w:val="B6FC98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DD5315"/>
    <w:multiLevelType w:val="hybridMultilevel"/>
    <w:tmpl w:val="8542D2F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892A43"/>
    <w:multiLevelType w:val="hybridMultilevel"/>
    <w:tmpl w:val="0FC69B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A86D3B"/>
    <w:multiLevelType w:val="hybridMultilevel"/>
    <w:tmpl w:val="70EEC8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783685"/>
    <w:multiLevelType w:val="hybridMultilevel"/>
    <w:tmpl w:val="8084D1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9874C2"/>
    <w:multiLevelType w:val="multilevel"/>
    <w:tmpl w:val="F42E4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6447479"/>
    <w:multiLevelType w:val="hybridMultilevel"/>
    <w:tmpl w:val="147A03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83504B"/>
    <w:multiLevelType w:val="hybridMultilevel"/>
    <w:tmpl w:val="21FC4C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A915A4D"/>
    <w:multiLevelType w:val="hybridMultilevel"/>
    <w:tmpl w:val="2626E71E"/>
    <w:lvl w:ilvl="0" w:tplc="CDF246D0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4943A2"/>
    <w:multiLevelType w:val="hybridMultilevel"/>
    <w:tmpl w:val="A2365F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512A19"/>
    <w:multiLevelType w:val="hybridMultilevel"/>
    <w:tmpl w:val="0B8EAB3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636DC7"/>
    <w:multiLevelType w:val="hybridMultilevel"/>
    <w:tmpl w:val="7DCC91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355D88"/>
    <w:multiLevelType w:val="hybridMultilevel"/>
    <w:tmpl w:val="0382FB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8B2656"/>
    <w:multiLevelType w:val="hybridMultilevel"/>
    <w:tmpl w:val="EAE263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D22CF1"/>
    <w:multiLevelType w:val="hybridMultilevel"/>
    <w:tmpl w:val="8F6469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D778FC"/>
    <w:multiLevelType w:val="hybridMultilevel"/>
    <w:tmpl w:val="47DE5FE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6BF76B6"/>
    <w:multiLevelType w:val="hybridMultilevel"/>
    <w:tmpl w:val="F63E5D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D11FAE"/>
    <w:multiLevelType w:val="hybridMultilevel"/>
    <w:tmpl w:val="0CA8D7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60146A"/>
    <w:multiLevelType w:val="hybridMultilevel"/>
    <w:tmpl w:val="83444CC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C2498C"/>
    <w:multiLevelType w:val="hybridMultilevel"/>
    <w:tmpl w:val="6AAA8D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5"/>
  </w:num>
  <w:num w:numId="5">
    <w:abstractNumId w:val="12"/>
  </w:num>
  <w:num w:numId="6">
    <w:abstractNumId w:val="22"/>
  </w:num>
  <w:num w:numId="7">
    <w:abstractNumId w:val="4"/>
  </w:num>
  <w:num w:numId="8">
    <w:abstractNumId w:val="6"/>
  </w:num>
  <w:num w:numId="9">
    <w:abstractNumId w:val="20"/>
  </w:num>
  <w:num w:numId="10">
    <w:abstractNumId w:val="7"/>
  </w:num>
  <w:num w:numId="11">
    <w:abstractNumId w:val="9"/>
  </w:num>
  <w:num w:numId="12">
    <w:abstractNumId w:val="16"/>
  </w:num>
  <w:num w:numId="13">
    <w:abstractNumId w:val="0"/>
  </w:num>
  <w:num w:numId="14">
    <w:abstractNumId w:val="26"/>
  </w:num>
  <w:num w:numId="15">
    <w:abstractNumId w:val="24"/>
  </w:num>
  <w:num w:numId="16">
    <w:abstractNumId w:val="21"/>
  </w:num>
  <w:num w:numId="17">
    <w:abstractNumId w:val="18"/>
  </w:num>
  <w:num w:numId="18">
    <w:abstractNumId w:val="10"/>
  </w:num>
  <w:num w:numId="19">
    <w:abstractNumId w:val="27"/>
  </w:num>
  <w:num w:numId="20">
    <w:abstractNumId w:val="19"/>
  </w:num>
  <w:num w:numId="21">
    <w:abstractNumId w:val="23"/>
  </w:num>
  <w:num w:numId="22">
    <w:abstractNumId w:val="13"/>
  </w:num>
  <w:num w:numId="23">
    <w:abstractNumId w:val="14"/>
  </w:num>
  <w:num w:numId="24">
    <w:abstractNumId w:val="17"/>
  </w:num>
  <w:num w:numId="25">
    <w:abstractNumId w:val="30"/>
  </w:num>
  <w:num w:numId="26">
    <w:abstractNumId w:val="29"/>
  </w:num>
  <w:num w:numId="27">
    <w:abstractNumId w:val="2"/>
  </w:num>
  <w:num w:numId="28">
    <w:abstractNumId w:val="15"/>
  </w:num>
  <w:num w:numId="29">
    <w:abstractNumId w:val="28"/>
  </w:num>
  <w:num w:numId="30">
    <w:abstractNumId w:val="11"/>
  </w:num>
  <w:num w:numId="3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34"/>
  <w:proofState w:spelling="dirty" w:grammar="dirty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A"/>
    <w:rsid w:val="00013DB2"/>
    <w:rsid w:val="00027DEE"/>
    <w:rsid w:val="000417AF"/>
    <w:rsid w:val="0006424C"/>
    <w:rsid w:val="0007788A"/>
    <w:rsid w:val="000B4D04"/>
    <w:rsid w:val="000C0E1B"/>
    <w:rsid w:val="000D3A9A"/>
    <w:rsid w:val="00100391"/>
    <w:rsid w:val="00121199"/>
    <w:rsid w:val="00151283"/>
    <w:rsid w:val="00156A01"/>
    <w:rsid w:val="0017039B"/>
    <w:rsid w:val="001759F7"/>
    <w:rsid w:val="001859E4"/>
    <w:rsid w:val="001914A5"/>
    <w:rsid w:val="001974DD"/>
    <w:rsid w:val="001A5FD5"/>
    <w:rsid w:val="001B4AAA"/>
    <w:rsid w:val="001C2DE4"/>
    <w:rsid w:val="001C4D41"/>
    <w:rsid w:val="00230566"/>
    <w:rsid w:val="0023463B"/>
    <w:rsid w:val="0024465D"/>
    <w:rsid w:val="00245577"/>
    <w:rsid w:val="00275039"/>
    <w:rsid w:val="00295661"/>
    <w:rsid w:val="002C5B80"/>
    <w:rsid w:val="002C69FC"/>
    <w:rsid w:val="002D3CA4"/>
    <w:rsid w:val="002E00A2"/>
    <w:rsid w:val="00303803"/>
    <w:rsid w:val="00305D43"/>
    <w:rsid w:val="003179D8"/>
    <w:rsid w:val="003347E7"/>
    <w:rsid w:val="00335217"/>
    <w:rsid w:val="00337CDA"/>
    <w:rsid w:val="003A599A"/>
    <w:rsid w:val="003B13D4"/>
    <w:rsid w:val="003C0285"/>
    <w:rsid w:val="003C27AF"/>
    <w:rsid w:val="003F2102"/>
    <w:rsid w:val="00416BF6"/>
    <w:rsid w:val="004217BB"/>
    <w:rsid w:val="0043065A"/>
    <w:rsid w:val="004A498E"/>
    <w:rsid w:val="004A628C"/>
    <w:rsid w:val="004D6988"/>
    <w:rsid w:val="004E6FF8"/>
    <w:rsid w:val="004F08C0"/>
    <w:rsid w:val="004F442C"/>
    <w:rsid w:val="004F4867"/>
    <w:rsid w:val="00520B04"/>
    <w:rsid w:val="00531C41"/>
    <w:rsid w:val="005522FD"/>
    <w:rsid w:val="0057703D"/>
    <w:rsid w:val="00591E5C"/>
    <w:rsid w:val="005A498A"/>
    <w:rsid w:val="005B1351"/>
    <w:rsid w:val="005C06F7"/>
    <w:rsid w:val="005C1B25"/>
    <w:rsid w:val="005C2EE3"/>
    <w:rsid w:val="005C685E"/>
    <w:rsid w:val="005D7EFC"/>
    <w:rsid w:val="005E6CFF"/>
    <w:rsid w:val="005F5390"/>
    <w:rsid w:val="006038BA"/>
    <w:rsid w:val="00610065"/>
    <w:rsid w:val="00612CD1"/>
    <w:rsid w:val="00614BF4"/>
    <w:rsid w:val="00620889"/>
    <w:rsid w:val="00656EA4"/>
    <w:rsid w:val="0067080A"/>
    <w:rsid w:val="00684525"/>
    <w:rsid w:val="00697AFB"/>
    <w:rsid w:val="006D3F17"/>
    <w:rsid w:val="006D52CB"/>
    <w:rsid w:val="006D5445"/>
    <w:rsid w:val="006E2BDA"/>
    <w:rsid w:val="006E7BCA"/>
    <w:rsid w:val="006F6C8B"/>
    <w:rsid w:val="00713CF1"/>
    <w:rsid w:val="0072577D"/>
    <w:rsid w:val="007335B4"/>
    <w:rsid w:val="00746FC4"/>
    <w:rsid w:val="00750293"/>
    <w:rsid w:val="0078188A"/>
    <w:rsid w:val="00783B7A"/>
    <w:rsid w:val="007979EF"/>
    <w:rsid w:val="007A22C4"/>
    <w:rsid w:val="007A333B"/>
    <w:rsid w:val="007A35C6"/>
    <w:rsid w:val="007B2FAE"/>
    <w:rsid w:val="007C71BE"/>
    <w:rsid w:val="007E6B6C"/>
    <w:rsid w:val="008136F8"/>
    <w:rsid w:val="00820F1D"/>
    <w:rsid w:val="00861889"/>
    <w:rsid w:val="008A381C"/>
    <w:rsid w:val="008A5047"/>
    <w:rsid w:val="008E42FA"/>
    <w:rsid w:val="008E699C"/>
    <w:rsid w:val="00923966"/>
    <w:rsid w:val="009248C2"/>
    <w:rsid w:val="00937E8F"/>
    <w:rsid w:val="00943CD3"/>
    <w:rsid w:val="00947B66"/>
    <w:rsid w:val="00956F56"/>
    <w:rsid w:val="009848AC"/>
    <w:rsid w:val="00993750"/>
    <w:rsid w:val="009F3C69"/>
    <w:rsid w:val="009F61FD"/>
    <w:rsid w:val="00A0605D"/>
    <w:rsid w:val="00A27477"/>
    <w:rsid w:val="00A64BF5"/>
    <w:rsid w:val="00A716A8"/>
    <w:rsid w:val="00A73B76"/>
    <w:rsid w:val="00A90E48"/>
    <w:rsid w:val="00AB3546"/>
    <w:rsid w:val="00AD29EF"/>
    <w:rsid w:val="00AD6DFF"/>
    <w:rsid w:val="00B10EBB"/>
    <w:rsid w:val="00B20315"/>
    <w:rsid w:val="00B50389"/>
    <w:rsid w:val="00B507FA"/>
    <w:rsid w:val="00B51ACB"/>
    <w:rsid w:val="00B664FD"/>
    <w:rsid w:val="00BB0F92"/>
    <w:rsid w:val="00BD1213"/>
    <w:rsid w:val="00BF0F11"/>
    <w:rsid w:val="00BF1970"/>
    <w:rsid w:val="00C21036"/>
    <w:rsid w:val="00C4131A"/>
    <w:rsid w:val="00C52371"/>
    <w:rsid w:val="00C54FB2"/>
    <w:rsid w:val="00C722AF"/>
    <w:rsid w:val="00C8552B"/>
    <w:rsid w:val="00C90D3F"/>
    <w:rsid w:val="00CB362C"/>
    <w:rsid w:val="00CC7789"/>
    <w:rsid w:val="00CD6641"/>
    <w:rsid w:val="00CE2340"/>
    <w:rsid w:val="00D13D3A"/>
    <w:rsid w:val="00D34527"/>
    <w:rsid w:val="00D37152"/>
    <w:rsid w:val="00D478B7"/>
    <w:rsid w:val="00D90DF0"/>
    <w:rsid w:val="00D926C6"/>
    <w:rsid w:val="00DC0554"/>
    <w:rsid w:val="00DC5524"/>
    <w:rsid w:val="00DF0784"/>
    <w:rsid w:val="00DF62A5"/>
    <w:rsid w:val="00E02F93"/>
    <w:rsid w:val="00E20CBE"/>
    <w:rsid w:val="00E22873"/>
    <w:rsid w:val="00E53A6E"/>
    <w:rsid w:val="00E772D9"/>
    <w:rsid w:val="00EC491E"/>
    <w:rsid w:val="00EC5D2A"/>
    <w:rsid w:val="00ED06B2"/>
    <w:rsid w:val="00EE0C0C"/>
    <w:rsid w:val="00EE58AB"/>
    <w:rsid w:val="00EF6382"/>
    <w:rsid w:val="00F106B7"/>
    <w:rsid w:val="00F1101F"/>
    <w:rsid w:val="00F12007"/>
    <w:rsid w:val="00F361EE"/>
    <w:rsid w:val="00F677F0"/>
    <w:rsid w:val="00F73224"/>
    <w:rsid w:val="00F766D7"/>
    <w:rsid w:val="00F84EE7"/>
    <w:rsid w:val="00F858B0"/>
    <w:rsid w:val="00FB7D10"/>
    <w:rsid w:val="00FC6C90"/>
    <w:rsid w:val="00FC6F7B"/>
    <w:rsid w:val="00FE1858"/>
    <w:rsid w:val="00FF4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7A007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es-E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8A5047"/>
    <w:pPr>
      <w:spacing w:line="240" w:lineRule="auto"/>
      <w:jc w:val="both"/>
    </w:pPr>
    <w:rPr>
      <w:rFonts w:ascii="Century Gothic" w:hAnsi="Century Gothic" w:cs="Arial"/>
      <w:color w:val="404040" w:themeColor="text1" w:themeTint="BF"/>
      <w:sz w:val="21"/>
      <w:szCs w:val="21"/>
    </w:rPr>
  </w:style>
  <w:style w:type="paragraph" w:styleId="Heading1">
    <w:name w:val="heading 1"/>
    <w:basedOn w:val="Normal"/>
    <w:next w:val="Normal"/>
    <w:link w:val="Heading1Char"/>
    <w:uiPriority w:val="9"/>
    <w:qFormat/>
    <w:rsid w:val="005C2EE3"/>
    <w:pPr>
      <w:keepNext/>
      <w:keepLines/>
      <w:spacing w:before="32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C2EE3"/>
    <w:pPr>
      <w:outlineLvl w:val="1"/>
    </w:pPr>
    <w:rPr>
      <w:rFonts w:ascii="Gadugi" w:hAnsi="Gadugi"/>
      <w:color w:val="2E74B5" w:themeColor="accent1" w:themeShade="BF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C2EE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C2EE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auto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C2EE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C2EE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C2EE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C2EE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C2EE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2EE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C2EE3"/>
    <w:rPr>
      <w:rFonts w:ascii="Gadugi" w:hAnsi="Gadugi" w:cs="Arial"/>
      <w:color w:val="2E74B5" w:themeColor="accent1" w:themeShade="BF"/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C2EE3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C2EE3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C2EE3"/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C2EE3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C2EE3"/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C2EE3"/>
    <w:rPr>
      <w:rFonts w:asciiTheme="majorHAnsi" w:eastAsiaTheme="majorEastAsia" w:hAnsiTheme="majorHAnsi" w:cstheme="majorBidi"/>
      <w:b/>
      <w:bCs/>
      <w:color w:val="44546A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C2EE3"/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C2EE3"/>
    <w:rPr>
      <w:b/>
      <w:bCs/>
      <w:smallCaps/>
      <w:color w:val="000000" w:themeColor="text1"/>
      <w:spacing w:val="6"/>
      <w14:textFill>
        <w14:solidFill>
          <w14:schemeClr w14:val="tx1">
            <w14:lumMod w14:val="65000"/>
            <w14:lumOff w14:val="35000"/>
            <w14:lumMod w14:val="75000"/>
            <w14:lumOff w14:val="25000"/>
          </w14:schemeClr>
        </w14:solidFill>
      </w14:textFill>
    </w:rPr>
  </w:style>
  <w:style w:type="paragraph" w:styleId="Title">
    <w:name w:val="Title"/>
    <w:basedOn w:val="Normal"/>
    <w:next w:val="Normal"/>
    <w:link w:val="TitleChar"/>
    <w:uiPriority w:val="10"/>
    <w:qFormat/>
    <w:rsid w:val="005C2EE3"/>
    <w:pPr>
      <w:spacing w:after="240"/>
      <w:contextualSpacing/>
      <w:jc w:val="center"/>
    </w:pPr>
    <w:rPr>
      <w:rFonts w:ascii="Gadugi" w:eastAsiaTheme="majorEastAsia" w:hAnsi="Gadugi" w:cstheme="majorBidi"/>
      <w:color w:val="84B3DF" w:themeColor="accent1" w:themeTint="BF"/>
      <w:spacing w:val="-10"/>
      <w:sz w:val="3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C2EE3"/>
    <w:rPr>
      <w:rFonts w:ascii="Gadugi" w:eastAsiaTheme="majorEastAsia" w:hAnsi="Gadugi" w:cstheme="majorBidi"/>
      <w:color w:val="84B3DF" w:themeColor="accent1" w:themeTint="BF"/>
      <w:spacing w:val="-10"/>
      <w:sz w:val="3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C2EE3"/>
    <w:pPr>
      <w:numPr>
        <w:ilvl w:val="1"/>
      </w:numPr>
    </w:pPr>
    <w:rPr>
      <w:rFonts w:asciiTheme="majorHAnsi" w:eastAsiaTheme="majorEastAsia" w:hAnsiTheme="majorHAnsi" w:cstheme="majorBidi"/>
      <w:color w:val="auto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C2EE3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5C2EE3"/>
    <w:rPr>
      <w:b/>
      <w:bCs/>
    </w:rPr>
  </w:style>
  <w:style w:type="character" w:styleId="Emphasis">
    <w:name w:val="Emphasis"/>
    <w:basedOn w:val="DefaultParagraphFont"/>
    <w:uiPriority w:val="20"/>
    <w:qFormat/>
    <w:rsid w:val="005C2EE3"/>
    <w:rPr>
      <w:i/>
      <w:iCs/>
    </w:rPr>
  </w:style>
  <w:style w:type="paragraph" w:styleId="NoSpacing">
    <w:name w:val="No Spacing"/>
    <w:uiPriority w:val="1"/>
    <w:qFormat/>
    <w:rsid w:val="005C2EE3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5C2EE3"/>
    <w:pPr>
      <w:spacing w:before="160"/>
      <w:ind w:left="720" w:right="720"/>
    </w:pPr>
    <w:rPr>
      <w:rFonts w:asciiTheme="minorHAnsi" w:hAnsiTheme="minorHAnsi" w:cstheme="minorBidi"/>
      <w:i/>
      <w:iCs/>
      <w:sz w:val="20"/>
      <w:szCs w:val="20"/>
    </w:rPr>
  </w:style>
  <w:style w:type="character" w:customStyle="1" w:styleId="QuoteChar">
    <w:name w:val="Quote Char"/>
    <w:basedOn w:val="DefaultParagraphFont"/>
    <w:link w:val="Quote"/>
    <w:uiPriority w:val="29"/>
    <w:rsid w:val="005C2EE3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C2EE3"/>
    <w:pPr>
      <w:pBdr>
        <w:left w:val="single" w:sz="18" w:space="12" w:color="5B9BD5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C2EE3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5C2EE3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5C2EE3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5C2EE3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5C2EE3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5C2EE3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2EE3"/>
    <w:pPr>
      <w:outlineLvl w:val="9"/>
    </w:pPr>
    <w:rPr>
      <w:color w:val="5B9BD5" w:themeColor="accent1"/>
      <w14:textFill>
        <w14:solidFill>
          <w14:schemeClr w14:val="accent1">
            <w14:lumMod w14:val="75000"/>
            <w14:lumMod w14:val="75000"/>
            <w14:lumOff w14:val="25000"/>
          </w14:schemeClr>
        </w14:solidFill>
      </w14:textFill>
    </w:rPr>
  </w:style>
  <w:style w:type="paragraph" w:styleId="ListParagraph">
    <w:name w:val="List Paragraph"/>
    <w:aliases w:val="RedR Bullet List"/>
    <w:basedOn w:val="Normal"/>
    <w:uiPriority w:val="34"/>
    <w:qFormat/>
    <w:rsid w:val="005C2E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A5047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8A5047"/>
    <w:rPr>
      <w:rFonts w:ascii="Arial" w:hAnsi="Arial" w:cs="Arial"/>
      <w:color w:val="404040" w:themeColor="text1" w:themeTint="BF"/>
      <w:sz w:val="21"/>
      <w:szCs w:val="21"/>
    </w:rPr>
  </w:style>
  <w:style w:type="paragraph" w:styleId="Footer">
    <w:name w:val="footer"/>
    <w:basedOn w:val="Normal"/>
    <w:link w:val="FooterChar"/>
    <w:uiPriority w:val="99"/>
    <w:unhideWhenUsed/>
    <w:rsid w:val="008A5047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8A5047"/>
    <w:rPr>
      <w:rFonts w:ascii="Arial" w:hAnsi="Arial" w:cs="Arial"/>
      <w:color w:val="404040" w:themeColor="text1" w:themeTint="BF"/>
      <w:sz w:val="21"/>
      <w:szCs w:val="21"/>
    </w:rPr>
  </w:style>
  <w:style w:type="table" w:styleId="TableGrid">
    <w:name w:val="Table Grid"/>
    <w:basedOn w:val="TableNormal"/>
    <w:uiPriority w:val="39"/>
    <w:rsid w:val="008A50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24465D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4465D"/>
    <w:rPr>
      <w:rFonts w:ascii="Century Gothic" w:hAnsi="Century Gothic" w:cs="Arial"/>
      <w:color w:val="404040" w:themeColor="text1" w:themeTint="BF"/>
    </w:rPr>
  </w:style>
  <w:style w:type="character" w:styleId="FootnoteReference">
    <w:name w:val="footnote reference"/>
    <w:basedOn w:val="DefaultParagraphFont"/>
    <w:uiPriority w:val="99"/>
    <w:semiHidden/>
    <w:unhideWhenUsed/>
    <w:rsid w:val="0024465D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A498A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A498A"/>
    <w:rPr>
      <w:rFonts w:ascii="Century Gothic" w:hAnsi="Century Gothic" w:cs="Arial"/>
      <w:color w:val="404040" w:themeColor="text1" w:themeTint="BF"/>
    </w:rPr>
  </w:style>
  <w:style w:type="character" w:styleId="EndnoteReference">
    <w:name w:val="endnote reference"/>
    <w:basedOn w:val="DefaultParagraphFont"/>
    <w:uiPriority w:val="99"/>
    <w:semiHidden/>
    <w:unhideWhenUsed/>
    <w:rsid w:val="005A498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C5D2A"/>
    <w:rPr>
      <w:color w:val="0563C1" w:themeColor="hyperlink"/>
      <w:u w:val="single"/>
    </w:rPr>
  </w:style>
  <w:style w:type="paragraph" w:customStyle="1" w:styleId="Default">
    <w:name w:val="Default"/>
    <w:rsid w:val="001914A5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en-GB"/>
    </w:rPr>
  </w:style>
  <w:style w:type="paragraph" w:styleId="NormalWeb">
    <w:name w:val="Normal (Web)"/>
    <w:basedOn w:val="Normal"/>
    <w:uiPriority w:val="99"/>
    <w:unhideWhenUsed/>
    <w:rsid w:val="002D3CA4"/>
    <w:pPr>
      <w:spacing w:before="100" w:beforeAutospacing="1" w:after="100" w:afterAutospacing="1"/>
      <w:jc w:val="left"/>
    </w:pPr>
    <w:rPr>
      <w:rFonts w:ascii="Times New Roman" w:hAnsi="Times New Roman" w:cs="Times New Roman"/>
      <w:color w:val="auto"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9239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2396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23966"/>
    <w:rPr>
      <w:rFonts w:ascii="Century Gothic" w:hAnsi="Century Gothic" w:cs="Arial"/>
      <w:color w:val="404040" w:themeColor="text1" w:themeTint="BF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39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3966"/>
    <w:rPr>
      <w:rFonts w:ascii="Century Gothic" w:hAnsi="Century Gothic" w:cs="Arial"/>
      <w:b/>
      <w:bCs/>
      <w:color w:val="404040" w:themeColor="text1" w:themeTint="B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396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966"/>
    <w:rPr>
      <w:rFonts w:ascii="Tahoma" w:hAnsi="Tahoma" w:cs="Tahoma"/>
      <w:color w:val="404040" w:themeColor="text1" w:themeTint="BF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147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21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44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4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14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16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xx@unicef.org" TargetMode="External"/><Relationship Id="rId13" Type="http://schemas.openxmlformats.org/officeDocument/2006/relationships/customXml" Target="../customXml/item2.xml"/><Relationship Id="rId18" Type="http://schemas.openxmlformats.org/officeDocument/2006/relationships/customXml" Target="../customXml/item7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openxmlformats.org/officeDocument/2006/relationships/customXml" Target="../customXml/item6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6192CA8317E1FF49B6A7FEB870A3A8D6" ma:contentTypeVersion="276" ma:contentTypeDescription="" ma:contentTypeScope="" ma:versionID="f4859b155344f1afd6dd86834ef8614c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5858627f-d058-4b92-9b52-677b5fd7d454" xmlns:ns5="a438dd15-07ca-4cdc-82a3-f2206b92025e" xmlns:ns6="http://schemas.microsoft.com/sharepoint/v4" targetNamespace="http://schemas.microsoft.com/office/2006/metadata/properties" ma:root="true" ma:fieldsID="d04d13db745a4be7754ccad7630a4fcb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5858627f-d058-4b92-9b52-677b5fd7d454"/>
    <xsd:import namespace="a438dd15-07ca-4cdc-82a3-f2206b92025e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5:MediaServiceMetadata" minOccurs="0"/>
                <xsd:element ref="ns5:MediaServiceFastMetadata" minOccurs="0"/>
                <xsd:element ref="ns5:MediaServiceDateTaken" minOccurs="0"/>
                <xsd:element ref="ns5:MediaServiceAutoTags" minOccurs="0"/>
                <xsd:element ref="ns5:MediaServiceGenerationTime" minOccurs="0"/>
                <xsd:element ref="ns5:MediaServiceEventHashCode" minOccurs="0"/>
                <xsd:element ref="ns5:MediaServiceOCR" minOccurs="0"/>
                <xsd:element ref="ns4:SharedWithUsers" minOccurs="0"/>
                <xsd:element ref="ns4:SharedWithDetails" minOccurs="0"/>
                <xsd:element ref="ns5:MediaServiceLocation" minOccurs="0"/>
                <xsd:element ref="ns5:MediaServiceAutoKeyPoints" minOccurs="0"/>
                <xsd:element ref="ns5:MediaServiceKeyPoints" minOccurs="0"/>
                <xsd:element ref="ns6:IconOverlay" minOccurs="0"/>
                <xsd:element ref="ns1:_vti_ItemDeclaredRecord" minOccurs="0"/>
                <xsd:element ref="ns1:_vti_ItemHoldRecordStatus" minOccurs="0"/>
                <xsd:element ref="ns4:TaxKeywordTaxHTField" minOccurs="0"/>
                <xsd:element ref="ns4:_dlc_DocId" minOccurs="0"/>
                <xsd:element ref="ns4:_dlc_DocIdUrl" minOccurs="0"/>
                <xsd:element ref="ns4:_dlc_DocIdPersistId" minOccurs="0"/>
                <xsd:element ref="ns4:SemaphoreItemMetadata" minOccurs="0"/>
                <xsd:element ref="ns5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44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45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 ma:readOnly="fals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default="32;#Office of Emergency Prog.-456F|98de697e-6403-48a0-9bce-654c90399d04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readOnly="fals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e129f4a5-dc42-4d6e-b210-548907d0accc}" ma:internalName="TaxCatchAllLabel" ma:readOnly="true" ma:showField="CatchAllDataLabel" ma:web="5858627f-d058-4b92-9b52-677b5fd7d4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e129f4a5-dc42-4d6e-b210-548907d0accc}" ma:internalName="TaxCatchAll" ma:showField="CatchAllData" ma:web="5858627f-d058-4b92-9b52-677b5fd7d4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readOnly="false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58627f-d058-4b92-9b52-677b5fd7d454" elementFormDefault="qualified">
    <xsd:import namespace="http://schemas.microsoft.com/office/2006/documentManagement/types"/>
    <xsd:import namespace="http://schemas.microsoft.com/office/infopath/2007/PartnerControls"/>
    <xsd:element name="SharedWithUsers" ma:index="3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46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_dlc_DocId" ma:index="47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8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49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emaphoreItemMetadata" ma:index="50" nillable="true" ma:displayName="Semaphore Status" ma:hidden="true" ma:internalName="SemaphoreItemMetadata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38dd15-07ca-4cdc-82a3-f2206b9202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4" nillable="true" ma:displayName="Tags" ma:internalName="MediaServiceAutoTags" ma:readOnly="true">
      <xsd:simpleType>
        <xsd:restriction base="dms:Text"/>
      </xsd:simpleType>
    </xsd:element>
    <xsd:element name="MediaServiceGenerationTime" ma:index="3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40" nillable="true" ma:displayName="Location" ma:internalName="MediaServiceLocation" ma:readOnly="true">
      <xsd:simpleType>
        <xsd:restriction base="dms:Text"/>
      </xsd:simpleType>
    </xsd:element>
    <xsd:element name="MediaServiceAutoKeyPoints" ma:index="4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5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43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4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>
      <Value>3</Value>
    </TaxCatchAll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Office of Emergency Prog.-456F</TermName>
          <TermId xmlns="http://schemas.microsoft.com/office/infopath/2007/PartnerControls">98de697e-6403-48a0-9bce-654c90399d04</TermId>
        </TermInfo>
      </Terms>
    </ga975397408f43e4b84ec8e5a598e523>
    <k8c968e8c72a4eda96b7e8fdbe192be2 xmlns="ca283e0b-db31-4043-a2ef-b80661bf084a">
      <Terms xmlns="http://schemas.microsoft.com/office/infopath/2007/PartnerControls"/>
    </k8c968e8c72a4eda96b7e8fdbe192be2>
    <ContentStatus xmlns="ca283e0b-db31-4043-a2ef-b80661bf084a" xsi:nil="true"/>
    <DateTransmittedEmail xmlns="ca283e0b-db31-4043-a2ef-b80661bf084a" xsi:nil="true"/>
    <SenderEmail xmlns="ca283e0b-db31-4043-a2ef-b80661bf084a" xsi:nil="true"/>
    <IconOverlay xmlns="http://schemas.microsoft.com/sharepoint/v4" xsi:nil="true"/>
    <ContentLanguage xmlns="ca283e0b-db31-4043-a2ef-b80661bf084a">English</ContentLanguage>
    <h6a71f3e574e4344bc34f3fc9dd20054 xmlns="ca283e0b-db31-4043-a2ef-b80661bf084a">
      <Terms xmlns="http://schemas.microsoft.com/office/infopath/2007/PartnerControls"/>
    </h6a71f3e574e4344bc34f3fc9dd20054>
    <TaxKeywordTaxHTField xmlns="5858627f-d058-4b92-9b52-677b5fd7d454">
      <Terms xmlns="http://schemas.microsoft.com/office/infopath/2007/PartnerControls"/>
    </TaxKeywordTaxHTField>
    <CategoryDescription xmlns="http://schemas.microsoft.com/sharepoint.v3" xsi:nil="true"/>
    <mda26ace941f4791a7314a339fee829c xmlns="ca283e0b-db31-4043-a2ef-b80661bf084a">
      <Terms xmlns="http://schemas.microsoft.com/office/infopath/2007/PartnerControls"/>
    </mda26ace941f4791a7314a339fee829c>
    <RecipientsEmail xmlns="ca283e0b-db31-4043-a2ef-b80661bf084a" xsi:nil="true"/>
    <WrittenBy xmlns="ca283e0b-db31-4043-a2ef-b80661bf084a">
      <UserInfo>
        <DisplayName/>
        <AccountId xsi:nil="true"/>
        <AccountType/>
      </UserInfo>
    </WrittenBy>
    <SemaphoreItemMetadata xmlns="5858627f-d058-4b92-9b52-677b5fd7d454" xsi:nil="true"/>
    <j169e817e0ee4eb8974e6fc4a2762909 xmlns="ca283e0b-db31-4043-a2ef-b80661bf084a">
      <Terms xmlns="http://schemas.microsoft.com/office/infopath/2007/PartnerControls"/>
    </j169e817e0ee4eb8974e6fc4a2762909>
    <j048a4f9aaad4a8990a1d5e5f53cb451 xmlns="ca283e0b-db31-4043-a2ef-b80661bf084a">
      <Terms xmlns="http://schemas.microsoft.com/office/infopath/2007/PartnerControls"/>
    </j048a4f9aaad4a8990a1d5e5f53cb451>
    <_dlc_DocId xmlns="5858627f-d058-4b92-9b52-677b5fd7d454">EMOPSGCCU-1435067120-37968</_dlc_DocId>
    <_dlc_DocIdUrl xmlns="5858627f-d058-4b92-9b52-677b5fd7d454">
      <Url>https://unicef.sharepoint.com/teams/EMOPS-GCCU/_layouts/15/DocIdRedir.aspx?ID=EMOPSGCCU-1435067120-37968</Url>
      <Description>EMOPSGCCU-1435067120-37968</Description>
    </_dlc_DocIdUrl>
  </documentManagement>
</p:properties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E484099-0C0B-5648-AF06-699A61576B2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F5E28B1-55A8-4538-88A8-4748D79B4B5C}"/>
</file>

<file path=customXml/itemProps3.xml><?xml version="1.0" encoding="utf-8"?>
<ds:datastoreItem xmlns:ds="http://schemas.openxmlformats.org/officeDocument/2006/customXml" ds:itemID="{1ADBA5DB-4D79-4D75-8B22-AF5BC86F91E9}"/>
</file>

<file path=customXml/itemProps4.xml><?xml version="1.0" encoding="utf-8"?>
<ds:datastoreItem xmlns:ds="http://schemas.openxmlformats.org/officeDocument/2006/customXml" ds:itemID="{844DF2D9-F480-427A-B50A-40F97D14AA83}"/>
</file>

<file path=customXml/itemProps5.xml><?xml version="1.0" encoding="utf-8"?>
<ds:datastoreItem xmlns:ds="http://schemas.openxmlformats.org/officeDocument/2006/customXml" ds:itemID="{30162F48-3037-4540-A5F5-31BAE885D3C1}"/>
</file>

<file path=customXml/itemProps6.xml><?xml version="1.0" encoding="utf-8"?>
<ds:datastoreItem xmlns:ds="http://schemas.openxmlformats.org/officeDocument/2006/customXml" ds:itemID="{7428C7E1-9857-47A4-AE87-F857CE0340DC}"/>
</file>

<file path=customXml/itemProps7.xml><?xml version="1.0" encoding="utf-8"?>
<ds:datastoreItem xmlns:ds="http://schemas.openxmlformats.org/officeDocument/2006/customXml" ds:itemID="{4E437767-52BF-4FA3-96CF-F119E6DAC57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1580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Perry Seymour</dc:creator>
  <cp:keywords/>
  <dc:description/>
  <cp:lastModifiedBy>Perry Seymour</cp:lastModifiedBy>
  <cp:revision>2</cp:revision>
  <dcterms:created xsi:type="dcterms:W3CDTF">2019-06-28T13:49:00Z</dcterms:created>
  <dcterms:modified xsi:type="dcterms:W3CDTF">2019-06-28T13:49:00Z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0x0101009BA85F8052A6DA4FA3E31FF9F74C6970006192CA8317E1FF49B6A7FEB870A3A8D6</vt:lpwstr>
  </property>
  <property fmtid="{D5CDD505-2E9C-101B-9397-08002B2CF9AE}" pid="3" name="OfficeDivision">
    <vt:lpwstr>3;#Office of Emergency Prog.-456F|98de697e-6403-48a0-9bce-654c90399d04</vt:lpwstr>
  </property>
  <property fmtid="{D5CDD505-2E9C-101B-9397-08002B2CF9AE}" pid="4" name="_dlc_DocIdItemGuid">
    <vt:lpwstr>6fb5330b-454c-4172-8504-2103638d0a42</vt:lpwstr>
  </property>
  <property fmtid="{D5CDD505-2E9C-101B-9397-08002B2CF9AE}" pid="5" name="SystemDTAC">
    <vt:lpwstr/>
  </property>
  <property fmtid="{D5CDD505-2E9C-101B-9397-08002B2CF9AE}" pid="6" name="TaxKeyword">
    <vt:lpwstr/>
  </property>
  <property fmtid="{D5CDD505-2E9C-101B-9397-08002B2CF9AE}" pid="7" name="Topic">
    <vt:lpwstr/>
  </property>
  <property fmtid="{D5CDD505-2E9C-101B-9397-08002B2CF9AE}" pid="8" name="CriticalForLongTermRetention">
    <vt:lpwstr/>
  </property>
  <property fmtid="{D5CDD505-2E9C-101B-9397-08002B2CF9AE}" pid="9" name="DocumentType">
    <vt:lpwstr/>
  </property>
  <property fmtid="{D5CDD505-2E9C-101B-9397-08002B2CF9AE}" pid="10" name="GeographicScope">
    <vt:lpwstr/>
  </property>
</Properties>
</file>