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EB75CF" w14:textId="77777777" w:rsidR="00770E69" w:rsidRPr="00770E69" w:rsidRDefault="00770E69" w:rsidP="00770E69">
      <w:pPr>
        <w:jc w:val="center"/>
        <w:rPr>
          <w:rFonts w:asciiTheme="minorHAnsi" w:eastAsiaTheme="majorEastAsia" w:hAnsiTheme="minorHAnsi" w:cstheme="minorHAnsi"/>
          <w:color w:val="99CB38" w:themeColor="accent1"/>
          <w:spacing w:val="-10"/>
          <w:sz w:val="32"/>
          <w:szCs w:val="56"/>
          <w:lang w:val="fr-FR"/>
        </w:rPr>
      </w:pPr>
      <w:r>
        <w:rPr>
          <w:rFonts w:ascii="Calibri" w:eastAsia="Calibri" w:hAnsi="Calibri" w:cs="Calibri"/>
          <w:color w:val="99CB38"/>
          <w:sz w:val="32"/>
          <w:szCs w:val="32"/>
          <w:lang w:val="fr-FR"/>
        </w:rPr>
        <w:t>Directives et formulaire de candidature des mentors</w:t>
      </w:r>
    </w:p>
    <w:p w14:paraId="61133C85" w14:textId="77777777" w:rsidR="00770E69" w:rsidRPr="00770E69" w:rsidRDefault="00770E69" w:rsidP="00770E69">
      <w:pPr>
        <w:rPr>
          <w:rFonts w:asciiTheme="minorHAnsi" w:hAnsiTheme="minorHAnsi" w:cstheme="minorHAnsi"/>
          <w:sz w:val="22"/>
          <w:szCs w:val="22"/>
          <w:lang w:val="fr-FR"/>
        </w:rPr>
      </w:pPr>
    </w:p>
    <w:p w14:paraId="3A05AE9B" w14:textId="77777777" w:rsidR="00770E69" w:rsidRPr="00770E69" w:rsidRDefault="00770E69" w:rsidP="00770E69">
      <w:pPr>
        <w:pStyle w:val="Default"/>
        <w:numPr>
          <w:ilvl w:val="0"/>
          <w:numId w:val="4"/>
        </w:numPr>
        <w:jc w:val="both"/>
        <w:rPr>
          <w:rFonts w:asciiTheme="minorHAnsi" w:hAnsiTheme="minorHAnsi" w:cstheme="minorHAnsi"/>
          <w:b/>
          <w:sz w:val="22"/>
          <w:szCs w:val="22"/>
          <w:lang w:val="fr-FR"/>
        </w:rPr>
      </w:pPr>
      <w:r>
        <w:rPr>
          <w:rFonts w:eastAsia="Calibri"/>
          <w:b/>
          <w:bCs/>
          <w:sz w:val="22"/>
          <w:szCs w:val="22"/>
          <w:lang w:val="fr-FR"/>
        </w:rPr>
        <w:t>Finalité et objectifs du programme de mentorat du GNC</w:t>
      </w:r>
    </w:p>
    <w:p w14:paraId="0708468E" w14:textId="77777777" w:rsidR="00770E69" w:rsidRPr="00770E69" w:rsidRDefault="00770E69" w:rsidP="00770E69">
      <w:pPr>
        <w:pStyle w:val="Default"/>
        <w:jc w:val="both"/>
        <w:rPr>
          <w:rFonts w:asciiTheme="minorHAnsi" w:hAnsiTheme="minorHAnsi" w:cstheme="minorHAnsi"/>
          <w:b/>
          <w:sz w:val="22"/>
          <w:szCs w:val="22"/>
          <w:lang w:val="fr-FR"/>
        </w:rPr>
      </w:pPr>
    </w:p>
    <w:p w14:paraId="63876BAF" w14:textId="77777777" w:rsidR="00770E69" w:rsidRPr="00770E69" w:rsidRDefault="00770E69" w:rsidP="00770E69">
      <w:pPr>
        <w:jc w:val="both"/>
        <w:rPr>
          <w:rFonts w:asciiTheme="minorHAnsi" w:hAnsiTheme="minorHAnsi" w:cstheme="minorHAnsi"/>
          <w:color w:val="000000" w:themeColor="text1"/>
          <w:sz w:val="22"/>
          <w:szCs w:val="22"/>
          <w:lang w:val="fr-FR"/>
        </w:rPr>
      </w:pPr>
      <w:r>
        <w:rPr>
          <w:rFonts w:ascii="Calibri" w:eastAsia="Calibri" w:hAnsi="Calibri" w:cs="Calibri"/>
          <w:color w:val="000000"/>
          <w:sz w:val="22"/>
          <w:szCs w:val="22"/>
          <w:lang w:val="fr-FR"/>
        </w:rPr>
        <w:t>La Stratégie de développement des capacités du Cluster Nutrition identifie l’importance stratégique de développer le capital humain au sein du Cluster Nutrition aux niveaux mondial, régional, national et infranational, ainsi que la nécessité de s’assurer que l’ensemble du personnel du Cluster Nutrition dispose des connaissances, des compétences et de l’expérience nécessaires pour garantir des actions collectives efficaces permettant d’améliorer les résultats de la nutrition dans les situations d’urgence et les crises prolongées. Plus précisément, l’une des activités clés de la stratégie consiste à proposer un mentorat structuré, basé sur des besoins d’apprentissage individuels préalablement identifiés et des priorités de développement des performances clairement définies – ce dans le cadre d’un programme d’apprentissage mixte.</w:t>
      </w:r>
    </w:p>
    <w:p w14:paraId="5D3AF7F5" w14:textId="77777777" w:rsidR="00770E69" w:rsidRPr="00770E69" w:rsidRDefault="00770E69" w:rsidP="00770E69">
      <w:pPr>
        <w:pStyle w:val="NormalWeb"/>
        <w:jc w:val="both"/>
        <w:rPr>
          <w:rFonts w:asciiTheme="minorHAnsi" w:hAnsiTheme="minorHAnsi" w:cstheme="minorHAnsi"/>
          <w:sz w:val="22"/>
          <w:szCs w:val="22"/>
          <w:lang w:val="fr-FR"/>
        </w:rPr>
      </w:pPr>
      <w:r>
        <w:rPr>
          <w:rFonts w:ascii="Calibri" w:eastAsia="Calibri" w:hAnsi="Calibri" w:cs="Calibri"/>
          <w:color w:val="000000"/>
          <w:sz w:val="22"/>
          <w:szCs w:val="22"/>
          <w:lang w:val="fr-FR"/>
        </w:rPr>
        <w:t xml:space="preserve">Le mentorat vise à aider les membres du personnel à </w:t>
      </w:r>
      <w:r>
        <w:rPr>
          <w:rFonts w:ascii="Calibri" w:eastAsia="Calibri" w:hAnsi="Calibri" w:cs="Calibri"/>
          <w:sz w:val="22"/>
          <w:szCs w:val="22"/>
          <w:lang w:val="fr-FR"/>
        </w:rPr>
        <w:t>acquérir les compétences, les connaissances et l’expérience requises pour contribuer aux plans à court et à long terme du cluster nutrition et à les inciter à apprendre et à relever de nouveaux défis. Il vise également à instaurer une culture de collaboration, de respect et d’excellence, créant ainsi un environnement de travail propice à la réussite du cluster.</w:t>
      </w:r>
    </w:p>
    <w:p w14:paraId="3A47549C" w14:textId="77777777" w:rsidR="00770E69" w:rsidRPr="004E35D4" w:rsidRDefault="00770E69" w:rsidP="00770E69">
      <w:pPr>
        <w:pStyle w:val="NormalWeb"/>
        <w:rPr>
          <w:rFonts w:asciiTheme="minorHAnsi" w:hAnsiTheme="minorHAnsi" w:cstheme="minorHAnsi"/>
          <w:sz w:val="22"/>
          <w:szCs w:val="22"/>
        </w:rPr>
      </w:pPr>
      <w:r>
        <w:rPr>
          <w:rFonts w:ascii="Calibri" w:eastAsia="Calibri" w:hAnsi="Calibri" w:cs="Calibri"/>
          <w:b/>
          <w:bCs/>
          <w:sz w:val="22"/>
          <w:szCs w:val="22"/>
          <w:lang w:val="fr-FR"/>
        </w:rPr>
        <w:t>Objectifs du programme :</w:t>
      </w:r>
    </w:p>
    <w:p w14:paraId="5D85C002" w14:textId="12A5732D" w:rsidR="00770E69" w:rsidRPr="00770E69" w:rsidRDefault="00770E69" w:rsidP="00770E69">
      <w:pPr>
        <w:pStyle w:val="NormalWeb"/>
        <w:numPr>
          <w:ilvl w:val="0"/>
          <w:numId w:val="5"/>
        </w:numPr>
        <w:rPr>
          <w:rFonts w:asciiTheme="minorHAnsi" w:hAnsiTheme="minorHAnsi" w:cstheme="minorHAnsi"/>
          <w:sz w:val="22"/>
          <w:szCs w:val="22"/>
          <w:lang w:val="fr-FR"/>
        </w:rPr>
      </w:pPr>
      <w:r>
        <w:rPr>
          <w:rFonts w:ascii="Calibri" w:eastAsia="Calibri" w:hAnsi="Calibri" w:cs="Calibri"/>
          <w:sz w:val="22"/>
          <w:szCs w:val="22"/>
          <w:lang w:val="fr-FR"/>
        </w:rPr>
        <w:t xml:space="preserve">Fournir un soutien personnalisé et en temps réel pour répondre aux besoins de développement professionnel des coordonnateurs des clusters nutrition et des </w:t>
      </w:r>
      <w:r w:rsidR="00F1791A">
        <w:rPr>
          <w:rFonts w:ascii="Calibri" w:eastAsia="Calibri" w:hAnsi="Calibri" w:cs="Calibri"/>
          <w:sz w:val="22"/>
          <w:szCs w:val="22"/>
          <w:lang w:val="fr-FR"/>
        </w:rPr>
        <w:t>gestionnaires</w:t>
      </w:r>
      <w:r>
        <w:rPr>
          <w:rFonts w:ascii="Calibri" w:eastAsia="Calibri" w:hAnsi="Calibri" w:cs="Calibri"/>
          <w:sz w:val="22"/>
          <w:szCs w:val="22"/>
          <w:lang w:val="fr-FR"/>
        </w:rPr>
        <w:t xml:space="preserve"> de l’information. </w:t>
      </w:r>
    </w:p>
    <w:p w14:paraId="6F23F6AC" w14:textId="77777777" w:rsidR="00770E69" w:rsidRPr="00770E69" w:rsidRDefault="00770E69" w:rsidP="00770E69">
      <w:pPr>
        <w:pStyle w:val="NormalWeb"/>
        <w:numPr>
          <w:ilvl w:val="0"/>
          <w:numId w:val="5"/>
        </w:numPr>
        <w:rPr>
          <w:rFonts w:asciiTheme="minorHAnsi" w:hAnsiTheme="minorHAnsi" w:cstheme="minorHAnsi"/>
          <w:sz w:val="22"/>
          <w:szCs w:val="22"/>
          <w:lang w:val="fr-FR"/>
        </w:rPr>
      </w:pPr>
      <w:r>
        <w:rPr>
          <w:rFonts w:ascii="Calibri" w:eastAsia="Calibri" w:hAnsi="Calibri" w:cs="Calibri"/>
          <w:sz w:val="22"/>
          <w:szCs w:val="22"/>
          <w:lang w:val="fr-FR"/>
        </w:rPr>
        <w:t xml:space="preserve">Renforcer la confiance du personnel du cluster nutrition pour surmonter les difficultés inhérentes à leur rôle. </w:t>
      </w:r>
    </w:p>
    <w:p w14:paraId="51BB1E8B" w14:textId="70404A0E" w:rsidR="00770E69" w:rsidRPr="00770E69" w:rsidRDefault="00770E69" w:rsidP="00770E69">
      <w:pPr>
        <w:pStyle w:val="NormalWeb"/>
        <w:numPr>
          <w:ilvl w:val="0"/>
          <w:numId w:val="5"/>
        </w:numPr>
        <w:rPr>
          <w:rFonts w:asciiTheme="minorHAnsi" w:hAnsiTheme="minorHAnsi" w:cstheme="minorHAnsi"/>
          <w:sz w:val="22"/>
          <w:szCs w:val="22"/>
          <w:lang w:val="fr-FR"/>
        </w:rPr>
      </w:pPr>
      <w:r>
        <w:rPr>
          <w:rFonts w:ascii="Calibri" w:eastAsia="Calibri" w:hAnsi="Calibri" w:cs="Calibri"/>
          <w:sz w:val="22"/>
          <w:szCs w:val="22"/>
          <w:lang w:val="fr-FR"/>
        </w:rPr>
        <w:t xml:space="preserve">Identifier, partager et promouvoir les meilleures pratiques, expériences et approches en matière de coordination des clusters, de services d’information nutritionnelle, de gestion et de leadership. </w:t>
      </w:r>
    </w:p>
    <w:p w14:paraId="128F904B" w14:textId="77777777" w:rsidR="00770E69" w:rsidRPr="00770E69" w:rsidRDefault="00770E69" w:rsidP="00770E69">
      <w:pPr>
        <w:rPr>
          <w:rFonts w:asciiTheme="minorHAnsi" w:hAnsiTheme="minorHAnsi" w:cstheme="minorHAnsi"/>
          <w:b/>
          <w:sz w:val="22"/>
          <w:szCs w:val="22"/>
          <w:lang w:val="fr-FR"/>
        </w:rPr>
      </w:pPr>
      <w:r>
        <w:rPr>
          <w:rFonts w:ascii="Calibri" w:eastAsia="Calibri" w:hAnsi="Calibri" w:cs="Calibri"/>
          <w:b/>
          <w:bCs/>
          <w:sz w:val="22"/>
          <w:szCs w:val="22"/>
          <w:lang w:val="fr-FR"/>
        </w:rPr>
        <w:t>2. Mentorat</w:t>
      </w:r>
    </w:p>
    <w:p w14:paraId="289F3FE6" w14:textId="77777777" w:rsidR="00770E69" w:rsidRPr="00770E69" w:rsidRDefault="00770E69" w:rsidP="00770E69">
      <w:pPr>
        <w:rPr>
          <w:rFonts w:asciiTheme="minorHAnsi" w:hAnsiTheme="minorHAnsi" w:cstheme="minorHAnsi"/>
          <w:sz w:val="22"/>
          <w:szCs w:val="22"/>
          <w:lang w:val="fr-FR"/>
        </w:rPr>
      </w:pPr>
      <w:r>
        <w:rPr>
          <w:rFonts w:ascii="Calibri" w:eastAsia="Calibri" w:hAnsi="Calibri" w:cs="Calibri"/>
          <w:sz w:val="22"/>
          <w:szCs w:val="22"/>
          <w:lang w:val="fr-FR"/>
        </w:rPr>
        <w:t xml:space="preserve">Dans le contexte du travail, </w:t>
      </w:r>
      <w:r>
        <w:rPr>
          <w:rFonts w:ascii="Calibri" w:eastAsia="Calibri" w:hAnsi="Calibri" w:cs="Calibri"/>
          <w:b/>
          <w:bCs/>
          <w:sz w:val="22"/>
          <w:szCs w:val="22"/>
          <w:lang w:val="fr-FR"/>
        </w:rPr>
        <w:t>le mentorat</w:t>
      </w:r>
      <w:r>
        <w:rPr>
          <w:rFonts w:ascii="Calibri" w:eastAsia="Calibri" w:hAnsi="Calibri" w:cs="Calibri"/>
          <w:sz w:val="22"/>
          <w:szCs w:val="22"/>
          <w:lang w:val="fr-FR"/>
        </w:rPr>
        <w:t xml:space="preserve"> décrit une relation d’apprentissage interactive dans laquelle des collègues plus expérimentés (les mentors) transmettent leurs connaissances et leur compréhension approfondies du travail ou du lieu de travail afin de soutenir et de guider l’apprentissage spécifique et individuel « sur mesure » de membres du personnel moins expérimentés (les mentorés) qui ont besoin de renforcer leurs performances professionnelles. </w:t>
      </w:r>
    </w:p>
    <w:p w14:paraId="00632C4E" w14:textId="77777777" w:rsidR="00770E69" w:rsidRPr="00770E69" w:rsidRDefault="00770E69" w:rsidP="00770E69">
      <w:pPr>
        <w:rPr>
          <w:rFonts w:asciiTheme="minorHAnsi" w:hAnsiTheme="minorHAnsi" w:cstheme="minorHAnsi"/>
          <w:sz w:val="22"/>
          <w:szCs w:val="22"/>
          <w:lang w:val="fr-FR"/>
        </w:rPr>
      </w:pPr>
    </w:p>
    <w:p w14:paraId="77A76654" w14:textId="77777777" w:rsidR="00770E69" w:rsidRPr="00770E69" w:rsidRDefault="00770E69" w:rsidP="00770E69">
      <w:pPr>
        <w:rPr>
          <w:rFonts w:asciiTheme="minorHAnsi" w:hAnsiTheme="minorHAnsi" w:cstheme="minorHAnsi"/>
          <w:sz w:val="22"/>
          <w:szCs w:val="22"/>
          <w:lang w:val="fr-FR"/>
        </w:rPr>
      </w:pPr>
      <w:r>
        <w:rPr>
          <w:rFonts w:ascii="Calibri" w:eastAsia="Calibri" w:hAnsi="Calibri" w:cs="Calibri"/>
          <w:sz w:val="22"/>
          <w:szCs w:val="22"/>
          <w:lang w:val="fr-FR"/>
        </w:rPr>
        <w:t xml:space="preserve">Dans le cadre de la réalisation des objectifs du programme, le/la </w:t>
      </w:r>
      <w:r>
        <w:rPr>
          <w:rFonts w:ascii="Calibri" w:eastAsia="Calibri" w:hAnsi="Calibri" w:cs="Calibri"/>
          <w:b/>
          <w:bCs/>
          <w:sz w:val="22"/>
          <w:szCs w:val="22"/>
          <w:lang w:val="fr-FR"/>
        </w:rPr>
        <w:t>mentor</w:t>
      </w:r>
      <w:r>
        <w:rPr>
          <w:rFonts w:ascii="Calibri" w:eastAsia="Calibri" w:hAnsi="Calibri" w:cs="Calibri"/>
          <w:sz w:val="22"/>
          <w:szCs w:val="22"/>
          <w:lang w:val="fr-FR"/>
        </w:rPr>
        <w:t xml:space="preserve"> remplit plusieurs fonctions, à savoir : </w:t>
      </w:r>
    </w:p>
    <w:p w14:paraId="6C0D94FB" w14:textId="77777777" w:rsidR="00770E69" w:rsidRPr="00770E69" w:rsidRDefault="00770E69" w:rsidP="00770E69">
      <w:pPr>
        <w:pStyle w:val="Paragraphedeliste"/>
        <w:numPr>
          <w:ilvl w:val="0"/>
          <w:numId w:val="6"/>
        </w:numPr>
        <w:spacing w:after="120"/>
        <w:jc w:val="both"/>
        <w:rPr>
          <w:rFonts w:asciiTheme="minorHAnsi" w:hAnsiTheme="minorHAnsi" w:cstheme="minorHAnsi"/>
          <w:b/>
          <w:bCs/>
          <w:sz w:val="22"/>
          <w:szCs w:val="22"/>
          <w:lang w:val="fr-FR"/>
        </w:rPr>
      </w:pPr>
      <w:r>
        <w:rPr>
          <w:rFonts w:ascii="Calibri" w:eastAsia="Calibri" w:hAnsi="Calibri" w:cs="Calibri"/>
          <w:sz w:val="22"/>
          <w:szCs w:val="22"/>
          <w:lang w:val="fr-FR"/>
        </w:rPr>
        <w:t xml:space="preserve">Fournir des conseils pertinents et des retours d’information spécifiques, par exemple en aidant les mentorés du GNC à analyser des situations complexes, à étudier les nouveaux défis et à identifier des approches pour les surmonter. </w:t>
      </w:r>
      <w:r>
        <w:rPr>
          <w:rFonts w:ascii="Calibri" w:eastAsia="Calibri" w:hAnsi="Calibri" w:cs="Calibri"/>
          <w:b/>
          <w:bCs/>
          <w:sz w:val="22"/>
          <w:szCs w:val="22"/>
          <w:lang w:val="fr-FR"/>
        </w:rPr>
        <w:t>On n’attend pas d’un(e) mentor qu’il/elle traite ou règle les problèmes de fond, mais plutôt qu’il/elle guide les mentorés pour qu’ils le fassent eux-mêmes ou qu’ils soient plus performants.</w:t>
      </w:r>
    </w:p>
    <w:p w14:paraId="60196222" w14:textId="6D65EA94" w:rsidR="00770E69" w:rsidRPr="00770E69" w:rsidRDefault="00770E69" w:rsidP="00770E69">
      <w:pPr>
        <w:pStyle w:val="Paragraphedeliste"/>
        <w:numPr>
          <w:ilvl w:val="0"/>
          <w:numId w:val="6"/>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Offrir des retours et une orientation sur des compétences identifiées en matière de leadership, de gestion ou technique</w:t>
      </w:r>
      <w:r w:rsidR="00F1791A">
        <w:rPr>
          <w:rFonts w:ascii="Calibri" w:eastAsia="Calibri" w:hAnsi="Calibri" w:cs="Calibri"/>
          <w:sz w:val="22"/>
          <w:szCs w:val="22"/>
          <w:lang w:val="fr-FR"/>
        </w:rPr>
        <w:t>s</w:t>
      </w:r>
      <w:r>
        <w:rPr>
          <w:rFonts w:ascii="Calibri" w:eastAsia="Calibri" w:hAnsi="Calibri" w:cs="Calibri"/>
          <w:sz w:val="22"/>
          <w:szCs w:val="22"/>
          <w:lang w:val="fr-FR"/>
        </w:rPr>
        <w:t>.</w:t>
      </w:r>
    </w:p>
    <w:p w14:paraId="48D6A36B" w14:textId="77777777" w:rsidR="00770E69" w:rsidRPr="00770E69" w:rsidRDefault="00770E69" w:rsidP="00770E69">
      <w:pPr>
        <w:pStyle w:val="Paragraphedeliste"/>
        <w:numPr>
          <w:ilvl w:val="0"/>
          <w:numId w:val="6"/>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lastRenderedPageBreak/>
        <w:t>Offrir des critiques constructives selon l’expérience personnelle et les connaissances professionnelles du mentoré.</w:t>
      </w:r>
    </w:p>
    <w:p w14:paraId="6D481D61" w14:textId="77777777" w:rsidR="00770E69" w:rsidRPr="00770E69" w:rsidRDefault="00770E69" w:rsidP="00770E69">
      <w:pPr>
        <w:pStyle w:val="Paragraphedeliste"/>
        <w:numPr>
          <w:ilvl w:val="0"/>
          <w:numId w:val="6"/>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Instaurer un environnement de confiance afin que le/la mentoré(e) puisse discuter de ses difficultés personnelles et professionnelles.</w:t>
      </w:r>
    </w:p>
    <w:p w14:paraId="029C0675" w14:textId="77777777" w:rsidR="00770E69" w:rsidRPr="00770E69" w:rsidRDefault="00770E69" w:rsidP="00770E69">
      <w:pPr>
        <w:rPr>
          <w:rFonts w:asciiTheme="minorHAnsi" w:hAnsiTheme="minorHAnsi" w:cstheme="minorHAnsi"/>
          <w:sz w:val="22"/>
          <w:szCs w:val="22"/>
          <w:lang w:val="fr-FR"/>
        </w:rPr>
      </w:pPr>
    </w:p>
    <w:p w14:paraId="274C25F7" w14:textId="77777777" w:rsidR="00770E69" w:rsidRPr="00770E69" w:rsidRDefault="00770E69" w:rsidP="00770E69">
      <w:pPr>
        <w:rPr>
          <w:rFonts w:asciiTheme="minorHAnsi" w:hAnsiTheme="minorHAnsi" w:cstheme="minorHAnsi"/>
          <w:b/>
          <w:sz w:val="22"/>
          <w:szCs w:val="22"/>
          <w:lang w:val="fr-FR"/>
        </w:rPr>
      </w:pPr>
      <w:r>
        <w:rPr>
          <w:rFonts w:ascii="Calibri" w:eastAsia="Calibri" w:hAnsi="Calibri" w:cs="Calibri"/>
          <w:b/>
          <w:bCs/>
          <w:sz w:val="22"/>
          <w:szCs w:val="22"/>
          <w:lang w:val="fr-FR"/>
        </w:rPr>
        <w:t>3. Exigences minimales</w:t>
      </w:r>
    </w:p>
    <w:p w14:paraId="2F594042" w14:textId="77777777" w:rsidR="00770E69" w:rsidRPr="00770E69" w:rsidRDefault="00770E69" w:rsidP="00770E69">
      <w:pPr>
        <w:rPr>
          <w:rFonts w:asciiTheme="minorHAnsi" w:hAnsiTheme="minorHAnsi" w:cstheme="minorHAnsi"/>
          <w:sz w:val="22"/>
          <w:szCs w:val="22"/>
          <w:lang w:val="fr-FR"/>
        </w:rPr>
      </w:pPr>
      <w:r>
        <w:rPr>
          <w:rFonts w:ascii="Calibri" w:eastAsia="Calibri" w:hAnsi="Calibri" w:cs="Calibri"/>
          <w:sz w:val="22"/>
          <w:szCs w:val="22"/>
          <w:lang w:val="fr-FR"/>
        </w:rPr>
        <w:t>Les mentors travaillent actuellement au sein d’un cluster nutrition (ou y ont travaillé auparavant, mais sont actuellement sans emploi ou à la retraite) et sont prêts à assumer ce rôle à titre bénévole. Pour être admissibles en tant que mentors du programme de mentorat du GNC, les candidats doivent faire preuve de :</w:t>
      </w:r>
    </w:p>
    <w:p w14:paraId="0E03016A" w14:textId="77777777" w:rsidR="00770E69" w:rsidRPr="00770E69" w:rsidRDefault="00770E69" w:rsidP="00770E69">
      <w:pPr>
        <w:pStyle w:val="Paragraphedeliste"/>
        <w:numPr>
          <w:ilvl w:val="0"/>
          <w:numId w:val="1"/>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u w:val="single"/>
          <w:lang w:val="fr-FR"/>
        </w:rPr>
        <w:t>Enthousiasme</w:t>
      </w:r>
      <w:r>
        <w:rPr>
          <w:rFonts w:ascii="Calibri" w:eastAsia="Calibri" w:hAnsi="Calibri" w:cs="Calibri"/>
          <w:sz w:val="22"/>
          <w:szCs w:val="22"/>
          <w:lang w:val="fr-FR"/>
        </w:rPr>
        <w:t> : être disposés à partager leur expérience du secteur pour aider d’autres membres du personnel du cluster nutrition à développer leurs compétences professionnelles et à travailler plus efficacement.</w:t>
      </w:r>
    </w:p>
    <w:p w14:paraId="245A0664" w14:textId="77777777" w:rsidR="00770E69" w:rsidRPr="00770E69" w:rsidRDefault="00770E69" w:rsidP="00770E69">
      <w:pPr>
        <w:pStyle w:val="Paragraphedeliste"/>
        <w:spacing w:before="120" w:after="160" w:line="259" w:lineRule="auto"/>
        <w:rPr>
          <w:rFonts w:asciiTheme="minorHAnsi" w:hAnsiTheme="minorHAnsi" w:cstheme="minorHAnsi"/>
          <w:sz w:val="22"/>
          <w:szCs w:val="22"/>
          <w:lang w:val="fr-FR"/>
        </w:rPr>
      </w:pPr>
    </w:p>
    <w:p w14:paraId="2CB3FDBA" w14:textId="5C03F6C6" w:rsidR="00770E69" w:rsidRPr="00770E69" w:rsidRDefault="00770E69" w:rsidP="00770E69">
      <w:pPr>
        <w:pStyle w:val="Paragraphedeliste"/>
        <w:numPr>
          <w:ilvl w:val="0"/>
          <w:numId w:val="1"/>
        </w:numPr>
        <w:spacing w:after="120"/>
        <w:jc w:val="both"/>
        <w:rPr>
          <w:rFonts w:asciiTheme="minorHAnsi" w:hAnsiTheme="minorHAnsi" w:cstheme="minorHAnsi"/>
          <w:sz w:val="22"/>
          <w:szCs w:val="22"/>
          <w:lang w:val="fr-FR"/>
        </w:rPr>
      </w:pPr>
      <w:r>
        <w:rPr>
          <w:rFonts w:ascii="Calibri" w:eastAsia="Calibri" w:hAnsi="Calibri" w:cs="Calibri"/>
          <w:sz w:val="22"/>
          <w:szCs w:val="22"/>
          <w:u w:val="single"/>
          <w:lang w:val="fr-FR"/>
        </w:rPr>
        <w:t>Expérience</w:t>
      </w:r>
      <w:r>
        <w:rPr>
          <w:rFonts w:ascii="Calibri" w:eastAsia="Calibri" w:hAnsi="Calibri" w:cs="Calibri"/>
          <w:sz w:val="22"/>
          <w:szCs w:val="22"/>
          <w:lang w:val="fr-FR"/>
        </w:rPr>
        <w:t> : avoir au moins cinq ans d’expérience dans le domaine de</w:t>
      </w:r>
      <w:r w:rsidR="00F1791A">
        <w:rPr>
          <w:rFonts w:ascii="Calibri" w:eastAsia="Calibri" w:hAnsi="Calibri" w:cs="Calibri"/>
          <w:sz w:val="22"/>
          <w:szCs w:val="22"/>
          <w:lang w:val="fr-FR"/>
        </w:rPr>
        <w:t xml:space="preserve">s </w:t>
      </w:r>
      <w:r>
        <w:rPr>
          <w:rFonts w:ascii="Calibri" w:eastAsia="Calibri" w:hAnsi="Calibri" w:cs="Calibri"/>
          <w:sz w:val="22"/>
          <w:szCs w:val="22"/>
          <w:lang w:val="fr-FR"/>
        </w:rPr>
        <w:t>intervention</w:t>
      </w:r>
      <w:r w:rsidR="00F1791A">
        <w:rPr>
          <w:rFonts w:ascii="Calibri" w:eastAsia="Calibri" w:hAnsi="Calibri" w:cs="Calibri"/>
          <w:sz w:val="22"/>
          <w:szCs w:val="22"/>
          <w:lang w:val="fr-FR"/>
        </w:rPr>
        <w:t>s</w:t>
      </w:r>
      <w:r>
        <w:rPr>
          <w:rFonts w:ascii="Calibri" w:eastAsia="Calibri" w:hAnsi="Calibri" w:cs="Calibri"/>
          <w:sz w:val="22"/>
          <w:szCs w:val="22"/>
          <w:lang w:val="fr-FR"/>
        </w:rPr>
        <w:t xml:space="preserve"> nutritionnelle</w:t>
      </w:r>
      <w:r w:rsidR="00F1791A">
        <w:rPr>
          <w:rFonts w:ascii="Calibri" w:eastAsia="Calibri" w:hAnsi="Calibri" w:cs="Calibri"/>
          <w:sz w:val="22"/>
          <w:szCs w:val="22"/>
          <w:lang w:val="fr-FR"/>
        </w:rPr>
        <w:t>s</w:t>
      </w:r>
      <w:r>
        <w:rPr>
          <w:rFonts w:ascii="Calibri" w:eastAsia="Calibri" w:hAnsi="Calibri" w:cs="Calibri"/>
          <w:sz w:val="22"/>
          <w:szCs w:val="22"/>
          <w:lang w:val="fr-FR"/>
        </w:rPr>
        <w:t xml:space="preserve"> d’urgence, avec au moins trois ans d’expérience sur le terrain, idéalement dans une fonction de cluster (ou, a minima, dans le cadre d’une participation ou d’interactions avec un cluster nutrition). Les mentors des gestion</w:t>
      </w:r>
      <w:r w:rsidR="00F1791A">
        <w:rPr>
          <w:rFonts w:ascii="Calibri" w:eastAsia="Calibri" w:hAnsi="Calibri" w:cs="Calibri"/>
          <w:sz w:val="22"/>
          <w:szCs w:val="22"/>
          <w:lang w:val="fr-FR"/>
        </w:rPr>
        <w:t>naires</w:t>
      </w:r>
      <w:r>
        <w:rPr>
          <w:rFonts w:ascii="Calibri" w:eastAsia="Calibri" w:hAnsi="Calibri" w:cs="Calibri"/>
          <w:sz w:val="22"/>
          <w:szCs w:val="22"/>
          <w:lang w:val="fr-FR"/>
        </w:rPr>
        <w:t xml:space="preserve"> de l’information (GI) doivent également avoir une expérience de travail autour de l’information sur la nutrition dans le cadre d’une intervention nutritionnelle d’urgence.</w:t>
      </w:r>
    </w:p>
    <w:p w14:paraId="1019826B" w14:textId="77777777" w:rsidR="00770E69" w:rsidRPr="00770E69" w:rsidRDefault="00770E69" w:rsidP="00770E69">
      <w:pPr>
        <w:pStyle w:val="Paragraphedeliste"/>
        <w:rPr>
          <w:rFonts w:asciiTheme="minorHAnsi" w:hAnsiTheme="minorHAnsi" w:cstheme="minorHAnsi"/>
          <w:sz w:val="22"/>
          <w:szCs w:val="22"/>
          <w:lang w:val="fr-FR"/>
        </w:rPr>
      </w:pPr>
    </w:p>
    <w:p w14:paraId="3DACFF0A" w14:textId="77777777" w:rsidR="00770E69" w:rsidRPr="004E35D4" w:rsidRDefault="00770E69" w:rsidP="00770E69">
      <w:pPr>
        <w:pStyle w:val="Paragraphedeliste"/>
        <w:numPr>
          <w:ilvl w:val="0"/>
          <w:numId w:val="1"/>
        </w:numPr>
        <w:spacing w:after="120"/>
        <w:jc w:val="both"/>
        <w:rPr>
          <w:rFonts w:asciiTheme="minorHAnsi" w:hAnsiTheme="minorHAnsi" w:cstheme="minorHAnsi"/>
          <w:sz w:val="22"/>
          <w:szCs w:val="22"/>
        </w:rPr>
      </w:pPr>
      <w:r>
        <w:rPr>
          <w:rFonts w:ascii="Calibri" w:eastAsia="Calibri" w:hAnsi="Calibri" w:cs="Calibri"/>
          <w:sz w:val="22"/>
          <w:szCs w:val="22"/>
          <w:u w:val="single"/>
          <w:lang w:val="fr-FR"/>
        </w:rPr>
        <w:t>Connaissances</w:t>
      </w:r>
      <w:r>
        <w:rPr>
          <w:rFonts w:ascii="Calibri" w:eastAsia="Calibri" w:hAnsi="Calibri" w:cs="Calibri"/>
          <w:sz w:val="22"/>
          <w:szCs w:val="22"/>
          <w:lang w:val="fr-FR"/>
        </w:rPr>
        <w:t xml:space="preserve"> : </w:t>
      </w:r>
    </w:p>
    <w:p w14:paraId="30C0F701" w14:textId="4D2293E2" w:rsidR="00770E69" w:rsidRPr="00770E69" w:rsidRDefault="00770E69" w:rsidP="00770E69">
      <w:pPr>
        <w:pStyle w:val="Paragraphedeliste"/>
        <w:numPr>
          <w:ilvl w:val="0"/>
          <w:numId w:val="2"/>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Les mentors des coordonnateurs de clusters nutrition doivent maîtriser les protocoles humanitaires de l’IASC et les nouveaux outils et politiques humanitaires mondiaux.</w:t>
      </w:r>
    </w:p>
    <w:p w14:paraId="75D0A911" w14:textId="77777777" w:rsidR="00770E69" w:rsidRPr="00770E69" w:rsidRDefault="00770E69" w:rsidP="00770E69">
      <w:pPr>
        <w:pStyle w:val="Paragraphedeliste"/>
        <w:numPr>
          <w:ilvl w:val="0"/>
          <w:numId w:val="2"/>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Les mentors des personnes dont les priorités d’apprentissage portent sur la gestion de l’information doivent bien maîtriser les outils et les normes de gestion de l’information.</w:t>
      </w:r>
    </w:p>
    <w:p w14:paraId="60F2EADC" w14:textId="77777777" w:rsidR="00770E69" w:rsidRPr="00770E69" w:rsidRDefault="00770E69" w:rsidP="00770E69">
      <w:pPr>
        <w:pStyle w:val="Paragraphedeliste"/>
        <w:rPr>
          <w:rFonts w:asciiTheme="minorHAnsi" w:hAnsiTheme="minorHAnsi" w:cstheme="minorHAnsi"/>
          <w:sz w:val="22"/>
          <w:szCs w:val="22"/>
          <w:lang w:val="fr-FR"/>
        </w:rPr>
      </w:pPr>
    </w:p>
    <w:p w14:paraId="6228D329" w14:textId="1F1EEA97" w:rsidR="00770E69" w:rsidRPr="00770E69" w:rsidRDefault="00770E69" w:rsidP="00770E69">
      <w:pPr>
        <w:pStyle w:val="Paragraphedeliste"/>
        <w:numPr>
          <w:ilvl w:val="0"/>
          <w:numId w:val="1"/>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u w:val="single"/>
          <w:lang w:val="fr-FR"/>
        </w:rPr>
        <w:t>Engagement</w:t>
      </w:r>
      <w:r>
        <w:rPr>
          <w:rFonts w:ascii="Calibri" w:eastAsia="Calibri" w:hAnsi="Calibri" w:cs="Calibri"/>
          <w:sz w:val="22"/>
          <w:szCs w:val="22"/>
          <w:lang w:val="fr-FR"/>
        </w:rPr>
        <w:t> : respecter le calendrier du programme, notamment :</w:t>
      </w:r>
    </w:p>
    <w:p w14:paraId="5339B28C" w14:textId="77777777" w:rsidR="00770E69" w:rsidRPr="00770E69" w:rsidRDefault="00770E69" w:rsidP="00770E69">
      <w:pPr>
        <w:pStyle w:val="Paragraphedeliste"/>
        <w:numPr>
          <w:ilvl w:val="0"/>
          <w:numId w:val="7"/>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lang w:val="fr-FR"/>
        </w:rPr>
        <w:t>Lire le guide du programme de mentorat du GNC</w:t>
      </w:r>
    </w:p>
    <w:p w14:paraId="678378DA" w14:textId="77777777" w:rsidR="00770E69" w:rsidRPr="00770E69" w:rsidRDefault="00770E69" w:rsidP="00770E69">
      <w:pPr>
        <w:pStyle w:val="Paragraphedeliste"/>
        <w:numPr>
          <w:ilvl w:val="0"/>
          <w:numId w:val="7"/>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lang w:val="fr-FR"/>
        </w:rPr>
        <w:t>Suivre la formation/session d’orientation sur le programme de mentorat du GNC (peut se faire en moins d’un jour)</w:t>
      </w:r>
    </w:p>
    <w:p w14:paraId="39C034CA" w14:textId="77777777" w:rsidR="00770E69" w:rsidRPr="00770E69" w:rsidRDefault="00770E69" w:rsidP="00770E69">
      <w:pPr>
        <w:pStyle w:val="Paragraphedeliste"/>
        <w:numPr>
          <w:ilvl w:val="0"/>
          <w:numId w:val="7"/>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lang w:val="fr-FR"/>
        </w:rPr>
        <w:t>Préparer et organiser régulièrement des séances de mentorat :</w:t>
      </w:r>
    </w:p>
    <w:p w14:paraId="1DB5EAF3" w14:textId="77777777" w:rsidR="00770E69" w:rsidRPr="00770E69" w:rsidRDefault="00770E69" w:rsidP="00770E69">
      <w:pPr>
        <w:pStyle w:val="Paragraphedeliste"/>
        <w:numPr>
          <w:ilvl w:val="1"/>
          <w:numId w:val="7"/>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lang w:val="fr-FR"/>
        </w:rPr>
        <w:t>Un maximum de 10 réunions de mentorat sur une période de cinq mois (soit deux fois par mois pendant cinq mois)</w:t>
      </w:r>
    </w:p>
    <w:p w14:paraId="67031D47" w14:textId="77777777" w:rsidR="00770E69" w:rsidRPr="00770E69" w:rsidRDefault="00770E69" w:rsidP="00770E69">
      <w:pPr>
        <w:pStyle w:val="Paragraphedeliste"/>
        <w:numPr>
          <w:ilvl w:val="1"/>
          <w:numId w:val="7"/>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lang w:val="fr-FR"/>
        </w:rPr>
        <w:t xml:space="preserve">Les mentors et les mentorés peuvent décider de se réunir moins fréquemment, mais ils doivent se réunir au moins cinq fois (une fois par mois pendant cinq mois) </w:t>
      </w:r>
    </w:p>
    <w:p w14:paraId="7D87250D" w14:textId="77777777" w:rsidR="00770E69" w:rsidRPr="00770E69" w:rsidRDefault="00770E69" w:rsidP="00770E69">
      <w:pPr>
        <w:pStyle w:val="Paragraphedeliste"/>
        <w:numPr>
          <w:ilvl w:val="0"/>
          <w:numId w:val="7"/>
        </w:numPr>
        <w:spacing w:before="120" w:after="160" w:line="259" w:lineRule="auto"/>
        <w:rPr>
          <w:rFonts w:asciiTheme="minorHAnsi" w:hAnsiTheme="minorHAnsi" w:cstheme="minorHAnsi"/>
          <w:sz w:val="22"/>
          <w:szCs w:val="22"/>
          <w:lang w:val="fr-FR"/>
        </w:rPr>
      </w:pPr>
      <w:r>
        <w:rPr>
          <w:rFonts w:ascii="Calibri" w:eastAsia="Calibri" w:hAnsi="Calibri" w:cs="Calibri"/>
          <w:sz w:val="22"/>
          <w:szCs w:val="22"/>
          <w:lang w:val="fr-FR"/>
        </w:rPr>
        <w:t>Participer à un examen final du programme</w:t>
      </w:r>
    </w:p>
    <w:p w14:paraId="44A55204" w14:textId="77777777" w:rsidR="00770E69" w:rsidRPr="00770E69" w:rsidRDefault="00770E69" w:rsidP="00770E69">
      <w:pPr>
        <w:spacing w:before="120" w:after="160" w:line="259" w:lineRule="auto"/>
        <w:rPr>
          <w:rFonts w:asciiTheme="minorHAnsi" w:hAnsiTheme="minorHAnsi" w:cstheme="minorHAnsi"/>
          <w:sz w:val="22"/>
          <w:szCs w:val="22"/>
          <w:lang w:val="fr-FR"/>
        </w:rPr>
      </w:pPr>
      <w:r>
        <w:rPr>
          <w:rFonts w:ascii="Calibri" w:eastAsia="Calibri" w:hAnsi="Calibri" w:cs="Calibri"/>
          <w:sz w:val="22"/>
          <w:szCs w:val="22"/>
          <w:lang w:val="fr-FR"/>
        </w:rPr>
        <w:t>Les mentors comme les mentorés recevront des conseils supplémentaires pour tirer le meilleur parti possible du programme de mentorat.</w:t>
      </w:r>
    </w:p>
    <w:p w14:paraId="15484BAE" w14:textId="77777777" w:rsidR="00770E69" w:rsidRPr="00770E69" w:rsidRDefault="00770E69" w:rsidP="00770E69">
      <w:pPr>
        <w:rPr>
          <w:rFonts w:asciiTheme="minorHAnsi" w:hAnsiTheme="minorHAnsi" w:cstheme="minorHAnsi"/>
          <w:color w:val="000000"/>
          <w:lang w:val="fr-FR"/>
        </w:rPr>
      </w:pPr>
    </w:p>
    <w:p w14:paraId="118C1F17" w14:textId="77777777" w:rsidR="00770E69" w:rsidRPr="00770E69" w:rsidRDefault="00770E69" w:rsidP="00770E69">
      <w:pPr>
        <w:rPr>
          <w:rFonts w:asciiTheme="minorHAnsi" w:hAnsiTheme="minorHAnsi" w:cstheme="minorHAnsi"/>
          <w:color w:val="000000"/>
          <w:lang w:val="fr-FR"/>
        </w:rPr>
      </w:pPr>
      <w:r w:rsidRPr="00770E69">
        <w:rPr>
          <w:rFonts w:asciiTheme="minorHAnsi" w:hAnsiTheme="minorHAnsi" w:cstheme="minorHAnsi"/>
          <w:color w:val="000000"/>
          <w:lang w:val="fr-FR"/>
        </w:rPr>
        <w:br w:type="page"/>
      </w:r>
    </w:p>
    <w:tbl>
      <w:tblPr>
        <w:tblStyle w:val="Grilledutableau"/>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9020"/>
      </w:tblGrid>
      <w:tr w:rsidR="00770E69" w:rsidRPr="00353064" w14:paraId="1EEBF57A" w14:textId="77777777" w:rsidTr="005E1F6E">
        <w:tc>
          <w:tcPr>
            <w:tcW w:w="9576" w:type="dxa"/>
          </w:tcPr>
          <w:p w14:paraId="479176C5" w14:textId="77777777" w:rsidR="00770E69" w:rsidRPr="00770E69" w:rsidRDefault="00770E69" w:rsidP="005E1F6E">
            <w:pPr>
              <w:pStyle w:val="Titre"/>
              <w:spacing w:after="0"/>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 xml:space="preserve">Formulaire de candidature des mentors </w:t>
            </w:r>
          </w:p>
          <w:p w14:paraId="32862CFF" w14:textId="77777777" w:rsidR="00770E69" w:rsidRPr="00770E69" w:rsidRDefault="00770E69" w:rsidP="005E1F6E">
            <w:pPr>
              <w:pStyle w:val="Titre3"/>
              <w:outlineLvl w:val="2"/>
              <w:rPr>
                <w:rFonts w:ascii="Calibri" w:hAnsi="Calibri" w:cs="Calibri"/>
                <w:color w:val="000000"/>
                <w:lang w:val="fr-FR" w:eastAsia="en-US"/>
              </w:rPr>
            </w:pPr>
            <w:r>
              <w:rPr>
                <w:rFonts w:ascii="Calibri" w:eastAsia="Calibri" w:hAnsi="Calibri" w:cs="Calibri"/>
                <w:b w:val="0"/>
                <w:bCs/>
                <w:sz w:val="22"/>
                <w:szCs w:val="22"/>
                <w:lang w:val="fr-FR"/>
              </w:rPr>
              <w:t xml:space="preserve">Merci de l’intérêt que vous portez au programme de mentorat du Cluster Nutrition Global. </w:t>
            </w:r>
            <w:r>
              <w:rPr>
                <w:rFonts w:ascii="Calibri" w:eastAsia="Calibri" w:hAnsi="Calibri" w:cs="Calibri"/>
                <w:b w:val="0"/>
                <w:bCs/>
                <w:color w:val="000000"/>
                <w:sz w:val="22"/>
                <w:szCs w:val="22"/>
                <w:lang w:val="fr-FR"/>
              </w:rPr>
              <w:t xml:space="preserve">Si vous souhaitez participer au programme en tant que mentor, </w:t>
            </w:r>
            <w:r>
              <w:rPr>
                <w:rFonts w:ascii="Calibri" w:eastAsia="Calibri" w:hAnsi="Calibri" w:cs="Calibri"/>
                <w:bCs/>
                <w:color w:val="000000"/>
                <w:sz w:val="22"/>
                <w:szCs w:val="22"/>
                <w:lang w:val="fr-FR"/>
              </w:rPr>
              <w:t xml:space="preserve">veuillez compléter ce formulaire de candidature et l’envoyer avec une version actualisée de votre </w:t>
            </w:r>
            <w:r w:rsidRPr="00353064">
              <w:rPr>
                <w:rFonts w:ascii="Calibri" w:eastAsia="Calibri" w:hAnsi="Calibri" w:cs="Calibri"/>
                <w:bCs/>
                <w:color w:val="000000"/>
                <w:sz w:val="22"/>
                <w:szCs w:val="22"/>
                <w:highlight w:val="yellow"/>
                <w:lang w:val="fr-FR"/>
              </w:rPr>
              <w:t xml:space="preserve">CV à </w:t>
            </w:r>
            <w:proofErr w:type="spellStart"/>
            <w:r w:rsidRPr="00353064">
              <w:rPr>
                <w:rFonts w:ascii="Calibri" w:eastAsia="Calibri" w:hAnsi="Calibri" w:cs="Calibri"/>
                <w:bCs/>
                <w:color w:val="000000"/>
                <w:sz w:val="22"/>
                <w:szCs w:val="22"/>
                <w:highlight w:val="yellow"/>
                <w:lang w:val="fr-FR"/>
              </w:rPr>
              <w:t>Anteneh</w:t>
            </w:r>
            <w:proofErr w:type="spellEnd"/>
            <w:r w:rsidRPr="00353064">
              <w:rPr>
                <w:rFonts w:ascii="Calibri" w:eastAsia="Calibri" w:hAnsi="Calibri" w:cs="Calibri"/>
                <w:bCs/>
                <w:color w:val="000000"/>
                <w:sz w:val="22"/>
                <w:szCs w:val="22"/>
                <w:highlight w:val="yellow"/>
                <w:lang w:val="fr-FR"/>
              </w:rPr>
              <w:t xml:space="preserve"> </w:t>
            </w:r>
            <w:proofErr w:type="spellStart"/>
            <w:r w:rsidRPr="00353064">
              <w:rPr>
                <w:rFonts w:ascii="Calibri" w:eastAsia="Calibri" w:hAnsi="Calibri" w:cs="Calibri"/>
                <w:bCs/>
                <w:color w:val="000000"/>
                <w:sz w:val="22"/>
                <w:szCs w:val="22"/>
                <w:highlight w:val="yellow"/>
                <w:lang w:val="fr-FR"/>
              </w:rPr>
              <w:t>Dobamo</w:t>
            </w:r>
            <w:proofErr w:type="spellEnd"/>
            <w:r w:rsidRPr="00353064">
              <w:rPr>
                <w:rFonts w:ascii="Calibri" w:eastAsia="Calibri" w:hAnsi="Calibri" w:cs="Calibri"/>
                <w:bCs/>
                <w:color w:val="000000"/>
                <w:sz w:val="22"/>
                <w:szCs w:val="22"/>
                <w:highlight w:val="yellow"/>
                <w:lang w:val="fr-FR"/>
              </w:rPr>
              <w:t xml:space="preserve"> : </w:t>
            </w:r>
            <w:r w:rsidR="00536631" w:rsidRPr="00353064">
              <w:rPr>
                <w:highlight w:val="yellow"/>
              </w:rPr>
              <w:fldChar w:fldCharType="begin"/>
            </w:r>
            <w:r w:rsidR="00536631" w:rsidRPr="00353064">
              <w:rPr>
                <w:highlight w:val="yellow"/>
                <w:lang w:val="fr-FR"/>
              </w:rPr>
              <w:instrText xml:space="preserve"> HYPERLINK "mailto:adobamo@unicef.org" </w:instrText>
            </w:r>
            <w:r w:rsidR="00536631" w:rsidRPr="00353064">
              <w:rPr>
                <w:highlight w:val="yellow"/>
              </w:rPr>
              <w:fldChar w:fldCharType="separate"/>
            </w:r>
            <w:r w:rsidRPr="00353064">
              <w:rPr>
                <w:rFonts w:ascii="Calibri" w:eastAsia="Calibri" w:hAnsi="Calibri" w:cs="Calibri"/>
                <w:bCs/>
                <w:color w:val="EE7B08"/>
                <w:sz w:val="22"/>
                <w:szCs w:val="22"/>
                <w:highlight w:val="yellow"/>
                <w:u w:val="single"/>
                <w:lang w:val="fr-FR"/>
              </w:rPr>
              <w:t>adobamo@unicef.org</w:t>
            </w:r>
            <w:r w:rsidR="00536631" w:rsidRPr="00353064">
              <w:rPr>
                <w:rFonts w:ascii="Calibri" w:eastAsia="Calibri" w:hAnsi="Calibri" w:cs="Calibri"/>
                <w:bCs/>
                <w:color w:val="EE7B08"/>
                <w:sz w:val="22"/>
                <w:szCs w:val="22"/>
                <w:highlight w:val="yellow"/>
                <w:u w:val="single"/>
                <w:lang w:val="fr-FR"/>
              </w:rPr>
              <w:fldChar w:fldCharType="end"/>
            </w:r>
            <w:r>
              <w:rPr>
                <w:rFonts w:ascii="Calibri" w:eastAsia="Calibri" w:hAnsi="Calibri" w:cs="Calibri"/>
                <w:bCs/>
                <w:color w:val="000000"/>
                <w:sz w:val="22"/>
                <w:szCs w:val="22"/>
                <w:lang w:val="fr-FR"/>
              </w:rPr>
              <w:t xml:space="preserve">, en mettant </w:t>
            </w:r>
            <w:proofErr w:type="spellStart"/>
            <w:r w:rsidRPr="00353064">
              <w:rPr>
                <w:rFonts w:ascii="Calibri" w:eastAsia="Calibri" w:hAnsi="Calibri" w:cs="Calibri"/>
                <w:bCs/>
                <w:color w:val="000000"/>
                <w:sz w:val="22"/>
                <w:szCs w:val="22"/>
                <w:highlight w:val="yellow"/>
                <w:lang w:val="fr-FR"/>
              </w:rPr>
              <w:t>Abigael</w:t>
            </w:r>
            <w:proofErr w:type="spellEnd"/>
            <w:r w:rsidRPr="00353064">
              <w:rPr>
                <w:rFonts w:ascii="Calibri" w:eastAsia="Calibri" w:hAnsi="Calibri" w:cs="Calibri"/>
                <w:bCs/>
                <w:color w:val="000000"/>
                <w:sz w:val="22"/>
                <w:szCs w:val="22"/>
                <w:highlight w:val="yellow"/>
                <w:lang w:val="fr-FR"/>
              </w:rPr>
              <w:t xml:space="preserve"> </w:t>
            </w:r>
            <w:proofErr w:type="spellStart"/>
            <w:r w:rsidRPr="00353064">
              <w:rPr>
                <w:rFonts w:ascii="Calibri" w:eastAsia="Calibri" w:hAnsi="Calibri" w:cs="Calibri"/>
                <w:bCs/>
                <w:color w:val="000000"/>
                <w:sz w:val="22"/>
                <w:szCs w:val="22"/>
                <w:highlight w:val="yellow"/>
                <w:lang w:val="fr-FR"/>
              </w:rPr>
              <w:t>Nyukuri</w:t>
            </w:r>
            <w:proofErr w:type="spellEnd"/>
            <w:r w:rsidRPr="00353064">
              <w:rPr>
                <w:rFonts w:ascii="Calibri" w:eastAsia="Calibri" w:hAnsi="Calibri" w:cs="Calibri"/>
                <w:bCs/>
                <w:color w:val="000000"/>
                <w:sz w:val="22"/>
                <w:szCs w:val="22"/>
                <w:highlight w:val="yellow"/>
                <w:lang w:val="fr-FR"/>
              </w:rPr>
              <w:t xml:space="preserve"> en copie : </w:t>
            </w:r>
            <w:r w:rsidR="00536631" w:rsidRPr="00353064">
              <w:rPr>
                <w:highlight w:val="yellow"/>
              </w:rPr>
              <w:fldChar w:fldCharType="begin"/>
            </w:r>
            <w:r w:rsidR="00536631" w:rsidRPr="00353064">
              <w:rPr>
                <w:highlight w:val="yellow"/>
                <w:lang w:val="fr-FR"/>
              </w:rPr>
              <w:instrText xml:space="preserve"> HYPERLINK "mailto:anyukuri@unicef.org" </w:instrText>
            </w:r>
            <w:r w:rsidR="00536631" w:rsidRPr="00353064">
              <w:rPr>
                <w:highlight w:val="yellow"/>
              </w:rPr>
              <w:fldChar w:fldCharType="separate"/>
            </w:r>
            <w:r w:rsidRPr="00353064">
              <w:rPr>
                <w:rFonts w:ascii="Calibri" w:eastAsia="Calibri" w:hAnsi="Calibri" w:cs="Calibri"/>
                <w:bCs/>
                <w:color w:val="EE7B08"/>
                <w:sz w:val="22"/>
                <w:szCs w:val="22"/>
                <w:highlight w:val="yellow"/>
                <w:u w:val="single"/>
                <w:lang w:val="fr-FR"/>
              </w:rPr>
              <w:t>anyukuri@unicef.org</w:t>
            </w:r>
            <w:r w:rsidR="00536631" w:rsidRPr="00353064">
              <w:rPr>
                <w:rFonts w:ascii="Calibri" w:eastAsia="Calibri" w:hAnsi="Calibri" w:cs="Calibri"/>
                <w:bCs/>
                <w:color w:val="EE7B08"/>
                <w:sz w:val="22"/>
                <w:szCs w:val="22"/>
                <w:highlight w:val="yellow"/>
                <w:u w:val="single"/>
                <w:lang w:val="fr-FR"/>
              </w:rPr>
              <w:fldChar w:fldCharType="end"/>
            </w:r>
            <w:r>
              <w:rPr>
                <w:rFonts w:ascii="Calibri" w:eastAsia="Calibri" w:hAnsi="Calibri" w:cs="Calibri"/>
                <w:bCs/>
                <w:color w:val="000000"/>
                <w:sz w:val="22"/>
                <w:szCs w:val="22"/>
                <w:lang w:val="fr-FR"/>
              </w:rPr>
              <w:t xml:space="preserve">, avant le </w:t>
            </w:r>
            <w:r w:rsidRPr="00353064">
              <w:rPr>
                <w:rFonts w:ascii="Calibri" w:eastAsia="Calibri" w:hAnsi="Calibri" w:cs="Calibri"/>
                <w:bCs/>
                <w:color w:val="000000"/>
                <w:sz w:val="22"/>
                <w:szCs w:val="22"/>
                <w:highlight w:val="yellow"/>
                <w:lang w:val="fr-FR"/>
              </w:rPr>
              <w:t>14 juillet 2019.</w:t>
            </w:r>
          </w:p>
          <w:p w14:paraId="60790CC6" w14:textId="77777777" w:rsidR="00770E69" w:rsidRPr="00770E69" w:rsidRDefault="00770E69" w:rsidP="005E1F6E">
            <w:pPr>
              <w:pStyle w:val="NormalWeb"/>
              <w:spacing w:before="0" w:beforeAutospacing="0" w:after="0" w:afterAutospacing="0"/>
              <w:rPr>
                <w:rFonts w:asciiTheme="minorHAnsi" w:hAnsiTheme="minorHAnsi" w:cstheme="minorHAnsi"/>
                <w:sz w:val="22"/>
                <w:szCs w:val="22"/>
                <w:lang w:val="fr-FR"/>
              </w:rPr>
            </w:pPr>
          </w:p>
        </w:tc>
      </w:tr>
    </w:tbl>
    <w:p w14:paraId="5D351239" w14:textId="77777777" w:rsidR="00770E69" w:rsidRPr="004E35D4" w:rsidRDefault="00770E69" w:rsidP="00770E69">
      <w:pPr>
        <w:pStyle w:val="Titre2"/>
        <w:shd w:val="clear" w:color="auto" w:fill="EAF4D7" w:themeFill="accent1" w:themeFillTint="33"/>
        <w:rPr>
          <w:rFonts w:asciiTheme="minorHAnsi" w:hAnsiTheme="minorHAnsi" w:cstheme="minorHAnsi"/>
          <w:color w:val="000000" w:themeColor="text1"/>
          <w:szCs w:val="22"/>
        </w:rPr>
      </w:pPr>
      <w:r>
        <w:rPr>
          <w:rFonts w:ascii="Calibri" w:eastAsia="Calibri" w:hAnsi="Calibri" w:cs="Calibri"/>
          <w:bCs/>
          <w:iCs/>
          <w:color w:val="000000"/>
          <w:lang w:val="fr-FR"/>
        </w:rPr>
        <w:t>Coordonnées personnelles</w:t>
      </w:r>
    </w:p>
    <w:tbl>
      <w:tblPr>
        <w:tblStyle w:val="Grilledutableau"/>
        <w:tblW w:w="5000" w:type="pct"/>
        <w:tblLook w:val="01E0" w:firstRow="1" w:lastRow="1" w:firstColumn="1" w:lastColumn="1" w:noHBand="0" w:noVBand="0"/>
      </w:tblPr>
      <w:tblGrid>
        <w:gridCol w:w="2120"/>
        <w:gridCol w:w="6890"/>
      </w:tblGrid>
      <w:tr w:rsidR="00770E69" w14:paraId="291B2594" w14:textId="77777777" w:rsidTr="005E1F6E">
        <w:tc>
          <w:tcPr>
            <w:tcW w:w="2178" w:type="dxa"/>
            <w:vAlign w:val="center"/>
          </w:tcPr>
          <w:p w14:paraId="58090ACB" w14:textId="77777777" w:rsidR="00770E69" w:rsidRPr="004E35D4" w:rsidRDefault="00770E69" w:rsidP="005E1F6E">
            <w:pPr>
              <w:rPr>
                <w:rFonts w:asciiTheme="minorHAnsi" w:hAnsiTheme="minorHAnsi" w:cstheme="minorHAnsi"/>
                <w:sz w:val="22"/>
                <w:szCs w:val="22"/>
              </w:rPr>
            </w:pPr>
            <w:r>
              <w:rPr>
                <w:rFonts w:ascii="Calibri" w:eastAsia="Calibri" w:hAnsi="Calibri" w:cs="Calibri"/>
                <w:sz w:val="22"/>
                <w:szCs w:val="22"/>
                <w:lang w:val="fr-FR"/>
              </w:rPr>
              <w:t>Nom</w:t>
            </w:r>
          </w:p>
        </w:tc>
        <w:tc>
          <w:tcPr>
            <w:tcW w:w="7398" w:type="dxa"/>
            <w:vAlign w:val="center"/>
          </w:tcPr>
          <w:p w14:paraId="6DEFF1C6" w14:textId="77777777" w:rsidR="00770E69" w:rsidRPr="004E35D4" w:rsidRDefault="00770E69" w:rsidP="005E1F6E">
            <w:pPr>
              <w:rPr>
                <w:rFonts w:asciiTheme="minorHAnsi" w:hAnsiTheme="minorHAnsi" w:cstheme="minorHAnsi"/>
                <w:sz w:val="22"/>
                <w:szCs w:val="22"/>
              </w:rPr>
            </w:pPr>
          </w:p>
        </w:tc>
      </w:tr>
      <w:tr w:rsidR="00770E69" w14:paraId="171CF820" w14:textId="77777777" w:rsidTr="005E1F6E">
        <w:tc>
          <w:tcPr>
            <w:tcW w:w="2178" w:type="dxa"/>
            <w:vAlign w:val="center"/>
          </w:tcPr>
          <w:p w14:paraId="117D60EE" w14:textId="77777777" w:rsidR="00770E69" w:rsidRPr="004E35D4" w:rsidRDefault="00770E69" w:rsidP="005E1F6E">
            <w:pPr>
              <w:rPr>
                <w:rFonts w:asciiTheme="minorHAnsi" w:hAnsiTheme="minorHAnsi" w:cstheme="minorHAnsi"/>
                <w:sz w:val="22"/>
                <w:szCs w:val="22"/>
              </w:rPr>
            </w:pPr>
            <w:r>
              <w:rPr>
                <w:rFonts w:ascii="Calibri" w:eastAsia="Calibri" w:hAnsi="Calibri" w:cs="Calibri"/>
                <w:sz w:val="22"/>
                <w:szCs w:val="22"/>
                <w:lang w:val="fr-FR"/>
              </w:rPr>
              <w:t>Organisation</w:t>
            </w:r>
          </w:p>
        </w:tc>
        <w:tc>
          <w:tcPr>
            <w:tcW w:w="7398" w:type="dxa"/>
            <w:vAlign w:val="center"/>
          </w:tcPr>
          <w:p w14:paraId="11FC4CDA" w14:textId="77777777" w:rsidR="00770E69" w:rsidRPr="004E35D4" w:rsidRDefault="00770E69" w:rsidP="005E1F6E">
            <w:pPr>
              <w:rPr>
                <w:rFonts w:asciiTheme="minorHAnsi" w:hAnsiTheme="minorHAnsi" w:cstheme="minorHAnsi"/>
                <w:sz w:val="22"/>
                <w:szCs w:val="22"/>
              </w:rPr>
            </w:pPr>
          </w:p>
        </w:tc>
      </w:tr>
      <w:tr w:rsidR="00770E69" w14:paraId="2935DA11" w14:textId="77777777" w:rsidTr="005E1F6E">
        <w:tc>
          <w:tcPr>
            <w:tcW w:w="2178" w:type="dxa"/>
            <w:vAlign w:val="center"/>
          </w:tcPr>
          <w:p w14:paraId="4D67AE8E" w14:textId="77777777" w:rsidR="00770E69" w:rsidRPr="004E35D4" w:rsidRDefault="00770E69" w:rsidP="005E1F6E">
            <w:pPr>
              <w:rPr>
                <w:rFonts w:asciiTheme="minorHAnsi" w:hAnsiTheme="minorHAnsi" w:cstheme="minorHAnsi"/>
                <w:sz w:val="22"/>
                <w:szCs w:val="22"/>
              </w:rPr>
            </w:pPr>
            <w:r>
              <w:rPr>
                <w:rFonts w:ascii="Calibri" w:eastAsia="Calibri" w:hAnsi="Calibri" w:cs="Calibri"/>
                <w:sz w:val="22"/>
                <w:szCs w:val="22"/>
                <w:lang w:val="fr-FR"/>
              </w:rPr>
              <w:t>Poste ou statut actuel</w:t>
            </w:r>
          </w:p>
        </w:tc>
        <w:tc>
          <w:tcPr>
            <w:tcW w:w="7398" w:type="dxa"/>
            <w:vAlign w:val="center"/>
          </w:tcPr>
          <w:p w14:paraId="1DA049A4" w14:textId="77777777" w:rsidR="00770E69" w:rsidRPr="004E35D4" w:rsidRDefault="00770E69" w:rsidP="005E1F6E">
            <w:pPr>
              <w:rPr>
                <w:rFonts w:asciiTheme="minorHAnsi" w:hAnsiTheme="minorHAnsi" w:cstheme="minorHAnsi"/>
                <w:sz w:val="22"/>
                <w:szCs w:val="22"/>
              </w:rPr>
            </w:pPr>
          </w:p>
        </w:tc>
      </w:tr>
      <w:tr w:rsidR="00770E69" w:rsidRPr="00353064" w14:paraId="6BEDBDCA" w14:textId="77777777" w:rsidTr="005E1F6E">
        <w:tc>
          <w:tcPr>
            <w:tcW w:w="2178" w:type="dxa"/>
            <w:vAlign w:val="center"/>
          </w:tcPr>
          <w:p w14:paraId="11FB8E94" w14:textId="77777777" w:rsidR="00770E69" w:rsidRPr="00770E69" w:rsidRDefault="00770E69" w:rsidP="005E1F6E">
            <w:pPr>
              <w:rPr>
                <w:rFonts w:asciiTheme="minorHAnsi" w:hAnsiTheme="minorHAnsi" w:cstheme="minorHAnsi"/>
                <w:sz w:val="22"/>
                <w:szCs w:val="22"/>
                <w:lang w:val="fr-FR"/>
              </w:rPr>
            </w:pPr>
            <w:r>
              <w:rPr>
                <w:rFonts w:ascii="Calibri" w:eastAsia="Calibri" w:hAnsi="Calibri" w:cs="Calibri"/>
                <w:sz w:val="22"/>
                <w:szCs w:val="22"/>
                <w:lang w:val="fr-FR"/>
              </w:rPr>
              <w:t>Date de fin du contrat en cours</w:t>
            </w:r>
          </w:p>
        </w:tc>
        <w:tc>
          <w:tcPr>
            <w:tcW w:w="7398" w:type="dxa"/>
            <w:vAlign w:val="center"/>
          </w:tcPr>
          <w:p w14:paraId="7A99736B" w14:textId="77777777" w:rsidR="00770E69" w:rsidRPr="00770E69" w:rsidRDefault="00770E69" w:rsidP="005E1F6E">
            <w:pPr>
              <w:rPr>
                <w:rFonts w:asciiTheme="minorHAnsi" w:hAnsiTheme="minorHAnsi" w:cstheme="minorHAnsi"/>
                <w:sz w:val="22"/>
                <w:szCs w:val="22"/>
                <w:lang w:val="fr-FR"/>
              </w:rPr>
            </w:pPr>
          </w:p>
        </w:tc>
      </w:tr>
      <w:tr w:rsidR="00770E69" w14:paraId="6996FC41" w14:textId="77777777" w:rsidTr="005E1F6E">
        <w:tc>
          <w:tcPr>
            <w:tcW w:w="2178" w:type="dxa"/>
            <w:vAlign w:val="center"/>
          </w:tcPr>
          <w:p w14:paraId="1A96DA35" w14:textId="001A6279" w:rsidR="00770E69" w:rsidRPr="004E35D4" w:rsidRDefault="00770E69" w:rsidP="005E1F6E">
            <w:pPr>
              <w:rPr>
                <w:rFonts w:asciiTheme="minorHAnsi" w:hAnsiTheme="minorHAnsi" w:cstheme="minorHAnsi"/>
                <w:sz w:val="22"/>
                <w:szCs w:val="22"/>
              </w:rPr>
            </w:pPr>
            <w:r>
              <w:rPr>
                <w:rFonts w:ascii="Calibri" w:eastAsia="Calibri" w:hAnsi="Calibri" w:cs="Calibri"/>
                <w:sz w:val="22"/>
                <w:szCs w:val="22"/>
                <w:lang w:val="fr-FR"/>
              </w:rPr>
              <w:t xml:space="preserve">Adresse </w:t>
            </w:r>
            <w:r w:rsidR="00730674">
              <w:rPr>
                <w:rFonts w:ascii="Calibri" w:eastAsia="Calibri" w:hAnsi="Calibri" w:cs="Calibri"/>
                <w:sz w:val="22"/>
                <w:szCs w:val="22"/>
                <w:lang w:val="fr-FR"/>
              </w:rPr>
              <w:t>électronique</w:t>
            </w:r>
          </w:p>
        </w:tc>
        <w:tc>
          <w:tcPr>
            <w:tcW w:w="7398" w:type="dxa"/>
            <w:vAlign w:val="center"/>
          </w:tcPr>
          <w:p w14:paraId="283DE56B" w14:textId="77777777" w:rsidR="00770E69" w:rsidRPr="004E35D4" w:rsidRDefault="00770E69" w:rsidP="005E1F6E">
            <w:pPr>
              <w:rPr>
                <w:rFonts w:asciiTheme="minorHAnsi" w:hAnsiTheme="minorHAnsi" w:cstheme="minorHAnsi"/>
                <w:sz w:val="22"/>
                <w:szCs w:val="22"/>
              </w:rPr>
            </w:pPr>
          </w:p>
        </w:tc>
      </w:tr>
    </w:tbl>
    <w:p w14:paraId="60584744" w14:textId="25689F72" w:rsidR="00770E69" w:rsidRPr="00770E69" w:rsidRDefault="00770E69" w:rsidP="00770E69">
      <w:pPr>
        <w:pStyle w:val="Titre2"/>
        <w:shd w:val="clear" w:color="auto" w:fill="EAF4D7" w:themeFill="accent1" w:themeFillTint="33"/>
        <w:rPr>
          <w:rFonts w:asciiTheme="minorHAnsi" w:hAnsiTheme="minorHAnsi" w:cstheme="minorHAnsi"/>
          <w:color w:val="000000" w:themeColor="text1"/>
          <w:szCs w:val="22"/>
          <w:lang w:val="fr-FR"/>
        </w:rPr>
      </w:pPr>
      <w:r>
        <w:rPr>
          <w:rFonts w:ascii="Calibri" w:eastAsia="Calibri" w:hAnsi="Calibri" w:cs="Calibri"/>
          <w:bCs/>
          <w:iCs/>
          <w:color w:val="000000"/>
          <w:lang w:val="fr-FR"/>
        </w:rPr>
        <w:t>Questions</w:t>
      </w:r>
      <w:r w:rsidR="004941A5">
        <w:rPr>
          <w:rFonts w:ascii="Calibri" w:eastAsia="Calibri" w:hAnsi="Calibri" w:cs="Calibri"/>
          <w:bCs/>
          <w:iCs/>
          <w:color w:val="000000"/>
          <w:lang w:val="fr-FR"/>
        </w:rPr>
        <w:t xml:space="preserve"> de candidature :</w:t>
      </w:r>
      <w:r>
        <w:rPr>
          <w:rFonts w:ascii="Calibri" w:eastAsia="Calibri" w:hAnsi="Calibri" w:cs="Calibri"/>
          <w:bCs/>
          <w:iCs/>
          <w:color w:val="000000"/>
          <w:lang w:val="fr-FR"/>
        </w:rPr>
        <w:t xml:space="preserve"> </w:t>
      </w:r>
      <w:r w:rsidR="004941A5">
        <w:rPr>
          <w:rFonts w:ascii="Calibri" w:eastAsia="Calibri" w:hAnsi="Calibri" w:cs="Calibri"/>
          <w:bCs/>
          <w:iCs/>
          <w:color w:val="000000"/>
          <w:lang w:val="fr-FR"/>
        </w:rPr>
        <w:t>v</w:t>
      </w:r>
      <w:r>
        <w:rPr>
          <w:rFonts w:ascii="Calibri" w:eastAsia="Calibri" w:hAnsi="Calibri" w:cs="Calibri"/>
          <w:bCs/>
          <w:iCs/>
          <w:color w:val="000000"/>
          <w:lang w:val="fr-FR"/>
        </w:rPr>
        <w:t>euillez passer en revue les conditions requises dans les Directives pour les mentors, puis répondez aux questions suivantes :</w:t>
      </w:r>
    </w:p>
    <w:p w14:paraId="35B2ECFF" w14:textId="77777777" w:rsidR="00770E69" w:rsidRPr="00770E69" w:rsidRDefault="00770E69" w:rsidP="00770E69">
      <w:pPr>
        <w:pStyle w:val="Titre3"/>
        <w:rPr>
          <w:rFonts w:asciiTheme="minorHAnsi" w:hAnsiTheme="minorHAnsi" w:cstheme="minorHAnsi"/>
          <w:sz w:val="22"/>
          <w:szCs w:val="22"/>
          <w:lang w:val="fr-FR"/>
        </w:rPr>
      </w:pPr>
      <w:r>
        <w:rPr>
          <w:rFonts w:ascii="Calibri" w:eastAsia="Calibri" w:hAnsi="Calibri" w:cs="Calibri"/>
          <w:bCs/>
          <w:sz w:val="22"/>
          <w:szCs w:val="22"/>
          <w:lang w:val="fr-FR"/>
        </w:rPr>
        <w:t>1 : Enthousiasme : pourquoi voulez-vous devenir un(e) mentor du cluster nutrition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770E69" w:rsidRPr="00353064" w14:paraId="64B24DC9" w14:textId="77777777" w:rsidTr="005E1F6E">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C3ABEB1" w14:textId="77777777" w:rsidR="00770E69" w:rsidRPr="00770E69" w:rsidRDefault="00770E69" w:rsidP="005E1F6E">
            <w:pPr>
              <w:rPr>
                <w:rFonts w:asciiTheme="minorHAnsi" w:hAnsiTheme="minorHAnsi" w:cstheme="minorHAnsi"/>
                <w:sz w:val="22"/>
                <w:szCs w:val="22"/>
                <w:lang w:val="fr-FR"/>
              </w:rPr>
            </w:pPr>
          </w:p>
        </w:tc>
      </w:tr>
    </w:tbl>
    <w:p w14:paraId="275F0EC8" w14:textId="77777777" w:rsidR="00770E69" w:rsidRPr="00770E69" w:rsidRDefault="00770E69" w:rsidP="00770E69">
      <w:pPr>
        <w:pStyle w:val="Titre3"/>
        <w:rPr>
          <w:rFonts w:asciiTheme="minorHAnsi" w:hAnsiTheme="minorHAnsi" w:cstheme="minorHAnsi"/>
          <w:sz w:val="22"/>
          <w:szCs w:val="22"/>
          <w:lang w:val="fr-FR"/>
        </w:rPr>
      </w:pPr>
      <w:r>
        <w:rPr>
          <w:rFonts w:ascii="Calibri" w:eastAsia="Calibri" w:hAnsi="Calibri" w:cs="Calibri"/>
          <w:bCs/>
          <w:sz w:val="22"/>
          <w:szCs w:val="22"/>
          <w:lang w:val="fr-FR"/>
        </w:rPr>
        <w:t>2 : Expérience : en quoi répondez-vous aux exigences minimales relatives à l’expérience requise pour être un(e) mentor du cluster nutrition ? Quelles qualités, compétences et aptitudes possédez-vous, qui pourraient être utiles à un(e) mentoré(e) du cluster nutrition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770E69" w:rsidRPr="00353064" w14:paraId="5D3F8867" w14:textId="77777777" w:rsidTr="005E1F6E">
        <w:trPr>
          <w:trHeight w:hRule="exact" w:val="3129"/>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4C6E4AE" w14:textId="77777777" w:rsidR="00770E69" w:rsidRPr="00770E69" w:rsidRDefault="00770E69" w:rsidP="005E1F6E">
            <w:pPr>
              <w:rPr>
                <w:rFonts w:asciiTheme="minorHAnsi" w:hAnsiTheme="minorHAnsi" w:cstheme="minorHAnsi"/>
                <w:sz w:val="22"/>
                <w:szCs w:val="22"/>
                <w:lang w:val="fr-FR"/>
              </w:rPr>
            </w:pPr>
          </w:p>
        </w:tc>
      </w:tr>
    </w:tbl>
    <w:p w14:paraId="6960C32A" w14:textId="4CA4184C" w:rsidR="00770E69" w:rsidRPr="00770E69" w:rsidRDefault="00770E69" w:rsidP="00770E69">
      <w:pPr>
        <w:pStyle w:val="Titre3"/>
        <w:rPr>
          <w:rFonts w:asciiTheme="minorHAnsi" w:hAnsiTheme="minorHAnsi" w:cstheme="minorHAnsi"/>
          <w:sz w:val="22"/>
          <w:szCs w:val="22"/>
          <w:lang w:val="fr-FR"/>
        </w:rPr>
      </w:pPr>
      <w:r>
        <w:rPr>
          <w:rFonts w:ascii="Calibri" w:eastAsia="Calibri" w:hAnsi="Calibri" w:cs="Calibri"/>
          <w:bCs/>
          <w:sz w:val="22"/>
          <w:szCs w:val="22"/>
          <w:lang w:val="fr-FR"/>
        </w:rPr>
        <w:lastRenderedPageBreak/>
        <w:t xml:space="preserve">3 :  </w:t>
      </w:r>
      <w:r w:rsidR="004941A5">
        <w:rPr>
          <w:rFonts w:ascii="Calibri" w:eastAsia="Calibri" w:hAnsi="Calibri" w:cs="Calibri"/>
          <w:bCs/>
          <w:sz w:val="22"/>
          <w:szCs w:val="22"/>
          <w:lang w:val="fr-FR"/>
        </w:rPr>
        <w:t>Connaissances : d</w:t>
      </w:r>
      <w:r>
        <w:rPr>
          <w:rFonts w:ascii="Calibri" w:eastAsia="Calibri" w:hAnsi="Calibri" w:cs="Calibri"/>
          <w:bCs/>
          <w:sz w:val="22"/>
          <w:szCs w:val="22"/>
          <w:lang w:val="fr-FR"/>
        </w:rPr>
        <w:t>ans quelle mesure connaissez-vous les protocoles de l’IASC relatifs à la coordination de clusters et/ou les outils et normes de gestion de l’information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770E69" w:rsidRPr="00353064" w14:paraId="73984F8F" w14:textId="77777777" w:rsidTr="005E1F6E">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02C03BD" w14:textId="77777777" w:rsidR="00770E69" w:rsidRPr="00770E69" w:rsidRDefault="00770E69" w:rsidP="005E1F6E">
            <w:pPr>
              <w:rPr>
                <w:rFonts w:asciiTheme="minorHAnsi" w:hAnsiTheme="minorHAnsi" w:cstheme="minorHAnsi"/>
                <w:sz w:val="22"/>
                <w:szCs w:val="22"/>
                <w:lang w:val="fr-FR"/>
              </w:rPr>
            </w:pPr>
          </w:p>
        </w:tc>
      </w:tr>
    </w:tbl>
    <w:p w14:paraId="3531225A" w14:textId="0F40779A" w:rsidR="00770E69" w:rsidRPr="00770E69" w:rsidRDefault="00770E69" w:rsidP="00770E69">
      <w:pPr>
        <w:pStyle w:val="Titre3"/>
        <w:rPr>
          <w:rFonts w:asciiTheme="minorHAnsi" w:hAnsiTheme="minorHAnsi" w:cstheme="minorHAnsi"/>
          <w:sz w:val="22"/>
          <w:szCs w:val="22"/>
          <w:lang w:val="fr-FR"/>
        </w:rPr>
      </w:pPr>
      <w:r>
        <w:rPr>
          <w:rFonts w:ascii="Calibri" w:eastAsia="Calibri" w:hAnsi="Calibri" w:cs="Calibri"/>
          <w:bCs/>
          <w:sz w:val="22"/>
          <w:szCs w:val="22"/>
          <w:lang w:val="fr-FR"/>
        </w:rPr>
        <w:t>4 : Engagement : vous engagez-vous à répondre à toutes les exigences du programme ? Certaines circonstances ou certains engagements sont-ils susceptibles d’affecter votre capacité à suivre le programme jusqu’à son terme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010"/>
      </w:tblGrid>
      <w:tr w:rsidR="00770E69" w:rsidRPr="00353064" w14:paraId="4263DD9E" w14:textId="77777777" w:rsidTr="005E1F6E">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8FFA4D9" w14:textId="77777777" w:rsidR="00770E69" w:rsidRPr="00770E69" w:rsidRDefault="00770E69" w:rsidP="005E1F6E">
            <w:pPr>
              <w:rPr>
                <w:rFonts w:asciiTheme="minorHAnsi" w:hAnsiTheme="minorHAnsi" w:cstheme="minorHAnsi"/>
                <w:sz w:val="22"/>
                <w:szCs w:val="22"/>
                <w:lang w:val="fr-FR"/>
              </w:rPr>
            </w:pPr>
          </w:p>
        </w:tc>
      </w:tr>
    </w:tbl>
    <w:p w14:paraId="0C39C680" w14:textId="77777777" w:rsidR="00770E69" w:rsidRPr="00770E69" w:rsidRDefault="00770E69" w:rsidP="00770E69">
      <w:pPr>
        <w:pStyle w:val="Titre2"/>
        <w:spacing w:before="0"/>
        <w:rPr>
          <w:rFonts w:asciiTheme="minorHAnsi" w:hAnsiTheme="minorHAnsi" w:cstheme="minorHAnsi"/>
          <w:szCs w:val="22"/>
          <w:lang w:val="fr-FR"/>
        </w:rPr>
      </w:pPr>
      <w:r>
        <w:rPr>
          <w:rFonts w:ascii="Calibri" w:eastAsia="Calibri" w:hAnsi="Calibri" w:cs="Calibri"/>
          <w:bCs/>
          <w:iCs/>
          <w:lang w:val="fr-FR"/>
        </w:rPr>
        <w:t>Catégorie de mentorat</w:t>
      </w:r>
    </w:p>
    <w:p w14:paraId="1F80D6A6" w14:textId="373918E7" w:rsidR="00770E69" w:rsidRPr="00770E69" w:rsidRDefault="00770E69" w:rsidP="00770E69">
      <w:pPr>
        <w:pStyle w:val="Titre2"/>
        <w:spacing w:before="0"/>
        <w:rPr>
          <w:rFonts w:asciiTheme="minorHAnsi" w:hAnsiTheme="minorHAnsi" w:cstheme="minorHAnsi"/>
          <w:szCs w:val="22"/>
          <w:lang w:val="fr-FR"/>
        </w:rPr>
      </w:pPr>
      <w:r>
        <w:rPr>
          <w:rFonts w:ascii="Calibri" w:eastAsia="Calibri" w:hAnsi="Calibri" w:cs="Calibri"/>
          <w:bCs/>
          <w:iCs/>
          <w:sz w:val="22"/>
          <w:szCs w:val="22"/>
          <w:lang w:val="fr-FR"/>
        </w:rPr>
        <w:t>Préférez-vous être un(e) mentor de coordonnateur de cluster nutrition, de gestion</w:t>
      </w:r>
      <w:r w:rsidR="00730674">
        <w:rPr>
          <w:rFonts w:ascii="Calibri" w:eastAsia="Calibri" w:hAnsi="Calibri" w:cs="Calibri"/>
          <w:bCs/>
          <w:iCs/>
          <w:sz w:val="22"/>
          <w:szCs w:val="22"/>
          <w:lang w:val="fr-FR"/>
        </w:rPr>
        <w:t>naire</w:t>
      </w:r>
      <w:r>
        <w:rPr>
          <w:rFonts w:ascii="Calibri" w:eastAsia="Calibri" w:hAnsi="Calibri" w:cs="Calibri"/>
          <w:bCs/>
          <w:iCs/>
          <w:sz w:val="22"/>
          <w:szCs w:val="22"/>
          <w:lang w:val="fr-FR"/>
        </w:rPr>
        <w:t xml:space="preserve"> de l’information ou peu vous importe ?</w:t>
      </w:r>
    </w:p>
    <w:p w14:paraId="2CB74FFC" w14:textId="77777777" w:rsidR="00770E69" w:rsidRPr="00770E69" w:rsidRDefault="00770E69" w:rsidP="00770E69">
      <w:pPr>
        <w:rPr>
          <w:rFonts w:asciiTheme="minorHAnsi" w:hAnsiTheme="minorHAnsi" w:cstheme="minorHAnsi"/>
          <w:sz w:val="22"/>
          <w:szCs w:val="22"/>
          <w:lang w:val="fr-FR"/>
        </w:rPr>
      </w:pPr>
      <w:r w:rsidRPr="004E35D4">
        <w:rPr>
          <w:rFonts w:asciiTheme="minorHAnsi" w:hAnsiTheme="minorHAnsi" w:cstheme="minorHAnsi"/>
          <w:sz w:val="22"/>
          <w:szCs w:val="22"/>
        </w:rPr>
        <w:fldChar w:fldCharType="begin">
          <w:ffData>
            <w:name w:val="Check1"/>
            <w:enabled/>
            <w:calcOnExit w:val="0"/>
            <w:checkBox>
              <w:sizeAuto/>
              <w:default w:val="0"/>
            </w:checkBox>
          </w:ffData>
        </w:fldChar>
      </w:r>
      <w:bookmarkStart w:id="0" w:name="Check1"/>
      <w:r w:rsidRPr="00770E69">
        <w:rPr>
          <w:rFonts w:asciiTheme="minorHAnsi" w:hAnsiTheme="minorHAnsi" w:cstheme="minorHAnsi"/>
          <w:sz w:val="22"/>
          <w:szCs w:val="22"/>
          <w:lang w:val="fr-FR"/>
        </w:rPr>
        <w:instrText xml:space="preserve"> FORMCHECKBOX </w:instrText>
      </w:r>
      <w:r w:rsidR="00536631">
        <w:rPr>
          <w:rFonts w:asciiTheme="minorHAnsi" w:hAnsiTheme="minorHAnsi" w:cstheme="minorHAnsi"/>
          <w:sz w:val="22"/>
          <w:szCs w:val="22"/>
        </w:rPr>
      </w:r>
      <w:r w:rsidR="00536631">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0"/>
      <w:r>
        <w:rPr>
          <w:rFonts w:ascii="Calibri" w:eastAsia="Calibri" w:hAnsi="Calibri" w:cs="Calibri"/>
          <w:sz w:val="22"/>
          <w:szCs w:val="22"/>
          <w:lang w:val="fr-FR"/>
        </w:rPr>
        <w:t xml:space="preserve">Mentor de coordonnateur de cluster nutrition                         </w:t>
      </w:r>
    </w:p>
    <w:p w14:paraId="0F843A6F" w14:textId="247D227A" w:rsidR="00770E69" w:rsidRPr="00770E69" w:rsidRDefault="00770E69" w:rsidP="00770E69">
      <w:pPr>
        <w:rPr>
          <w:rFonts w:asciiTheme="minorHAnsi" w:hAnsiTheme="minorHAnsi" w:cstheme="minorHAnsi"/>
          <w:sz w:val="22"/>
          <w:szCs w:val="22"/>
          <w:lang w:val="fr-FR"/>
        </w:rPr>
      </w:pPr>
      <w:r w:rsidRPr="004E35D4">
        <w:rPr>
          <w:rFonts w:asciiTheme="minorHAnsi" w:hAnsiTheme="minorHAnsi" w:cstheme="minorHAnsi"/>
          <w:sz w:val="22"/>
          <w:szCs w:val="22"/>
        </w:rPr>
        <w:fldChar w:fldCharType="begin">
          <w:ffData>
            <w:name w:val="Check2"/>
            <w:enabled/>
            <w:calcOnExit w:val="0"/>
            <w:checkBox>
              <w:sizeAuto/>
              <w:default w:val="0"/>
            </w:checkBox>
          </w:ffData>
        </w:fldChar>
      </w:r>
      <w:bookmarkStart w:id="1" w:name="Check2"/>
      <w:r w:rsidRPr="00770E69">
        <w:rPr>
          <w:rFonts w:asciiTheme="minorHAnsi" w:hAnsiTheme="minorHAnsi" w:cstheme="minorHAnsi"/>
          <w:sz w:val="22"/>
          <w:szCs w:val="22"/>
          <w:lang w:val="fr-FR"/>
        </w:rPr>
        <w:instrText xml:space="preserve"> FORMCHECKBOX </w:instrText>
      </w:r>
      <w:r w:rsidR="00536631">
        <w:rPr>
          <w:rFonts w:asciiTheme="minorHAnsi" w:hAnsiTheme="minorHAnsi" w:cstheme="minorHAnsi"/>
          <w:sz w:val="22"/>
          <w:szCs w:val="22"/>
        </w:rPr>
      </w:r>
      <w:r w:rsidR="00536631">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1"/>
      <w:r>
        <w:rPr>
          <w:rFonts w:ascii="Calibri" w:eastAsia="Calibri" w:hAnsi="Calibri" w:cs="Calibri"/>
          <w:sz w:val="22"/>
          <w:szCs w:val="22"/>
          <w:lang w:val="fr-FR"/>
        </w:rPr>
        <w:t>Mentor de gestion</w:t>
      </w:r>
      <w:r w:rsidR="00730674">
        <w:rPr>
          <w:rFonts w:ascii="Calibri" w:eastAsia="Calibri" w:hAnsi="Calibri" w:cs="Calibri"/>
          <w:sz w:val="22"/>
          <w:szCs w:val="22"/>
          <w:lang w:val="fr-FR"/>
        </w:rPr>
        <w:t>naire</w:t>
      </w:r>
      <w:r>
        <w:rPr>
          <w:rFonts w:ascii="Calibri" w:eastAsia="Calibri" w:hAnsi="Calibri" w:cs="Calibri"/>
          <w:sz w:val="22"/>
          <w:szCs w:val="22"/>
          <w:lang w:val="fr-FR"/>
        </w:rPr>
        <w:t xml:space="preserve"> de l’information</w:t>
      </w:r>
    </w:p>
    <w:p w14:paraId="5EC27D87" w14:textId="77777777" w:rsidR="00770E69" w:rsidRPr="00770E69" w:rsidRDefault="00770E69" w:rsidP="00770E69">
      <w:pPr>
        <w:rPr>
          <w:rFonts w:asciiTheme="minorHAnsi" w:hAnsiTheme="minorHAnsi" w:cstheme="minorHAnsi"/>
          <w:sz w:val="22"/>
          <w:szCs w:val="22"/>
          <w:lang w:val="fr-FR"/>
        </w:rPr>
      </w:pPr>
      <w:r w:rsidRPr="004E35D4">
        <w:rPr>
          <w:rFonts w:asciiTheme="minorHAnsi" w:hAnsiTheme="minorHAnsi" w:cstheme="minorHAnsi"/>
          <w:sz w:val="22"/>
          <w:szCs w:val="22"/>
        </w:rPr>
        <w:fldChar w:fldCharType="begin">
          <w:ffData>
            <w:name w:val="Check3"/>
            <w:enabled/>
            <w:calcOnExit w:val="0"/>
            <w:checkBox>
              <w:sizeAuto/>
              <w:default w:val="0"/>
            </w:checkBox>
          </w:ffData>
        </w:fldChar>
      </w:r>
      <w:bookmarkStart w:id="2" w:name="Check3"/>
      <w:r w:rsidRPr="00770E69">
        <w:rPr>
          <w:rFonts w:asciiTheme="minorHAnsi" w:hAnsiTheme="minorHAnsi" w:cstheme="minorHAnsi"/>
          <w:sz w:val="22"/>
          <w:szCs w:val="22"/>
          <w:lang w:val="fr-FR"/>
        </w:rPr>
        <w:instrText xml:space="preserve"> FORMCHECKBOX </w:instrText>
      </w:r>
      <w:r w:rsidR="00536631">
        <w:rPr>
          <w:rFonts w:asciiTheme="minorHAnsi" w:hAnsiTheme="minorHAnsi" w:cstheme="minorHAnsi"/>
          <w:sz w:val="22"/>
          <w:szCs w:val="22"/>
        </w:rPr>
      </w:r>
      <w:r w:rsidR="00536631">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2"/>
      <w:r>
        <w:rPr>
          <w:rFonts w:ascii="Calibri" w:eastAsia="Calibri" w:hAnsi="Calibri" w:cs="Calibri"/>
          <w:sz w:val="22"/>
          <w:szCs w:val="22"/>
          <w:lang w:val="fr-FR"/>
        </w:rPr>
        <w:t>Pas de préférence</w:t>
      </w:r>
    </w:p>
    <w:p w14:paraId="66568FA3" w14:textId="77777777" w:rsidR="00770E69" w:rsidRPr="00770E69" w:rsidRDefault="00770E69" w:rsidP="00770E69">
      <w:pPr>
        <w:pStyle w:val="Titre2"/>
        <w:spacing w:before="0"/>
        <w:rPr>
          <w:rFonts w:asciiTheme="minorHAnsi" w:hAnsiTheme="minorHAnsi" w:cstheme="minorHAnsi"/>
          <w:szCs w:val="22"/>
          <w:lang w:val="fr-FR"/>
        </w:rPr>
      </w:pPr>
    </w:p>
    <w:p w14:paraId="21D15A20" w14:textId="77777777" w:rsidR="00770E69" w:rsidRPr="00770E69" w:rsidRDefault="00770E69" w:rsidP="00770E69">
      <w:pPr>
        <w:pStyle w:val="Titre2"/>
        <w:spacing w:before="0"/>
        <w:rPr>
          <w:rFonts w:asciiTheme="minorHAnsi" w:hAnsiTheme="minorHAnsi" w:cstheme="minorHAnsi"/>
          <w:szCs w:val="22"/>
          <w:lang w:val="fr-FR"/>
        </w:rPr>
      </w:pPr>
      <w:r>
        <w:rPr>
          <w:rFonts w:ascii="Calibri" w:eastAsia="Calibri" w:hAnsi="Calibri" w:cs="Calibri"/>
          <w:bCs/>
          <w:iCs/>
          <w:lang w:val="fr-FR"/>
        </w:rPr>
        <w:t>Envoi de la candidature</w:t>
      </w:r>
    </w:p>
    <w:p w14:paraId="777B4567" w14:textId="77777777" w:rsidR="00770E69" w:rsidRPr="00770E69" w:rsidRDefault="00770E69" w:rsidP="00770E69">
      <w:pPr>
        <w:pStyle w:val="Titre3"/>
        <w:spacing w:before="0"/>
        <w:rPr>
          <w:rFonts w:ascii="Calibri" w:hAnsi="Calibri" w:cs="Calibri"/>
          <w:b w:val="0"/>
          <w:bCs/>
          <w:color w:val="000000"/>
          <w:lang w:val="fr-FR" w:eastAsia="en-US"/>
        </w:rPr>
      </w:pPr>
      <w:r>
        <w:rPr>
          <w:rFonts w:ascii="Calibri" w:eastAsia="Calibri" w:hAnsi="Calibri" w:cs="Calibri"/>
          <w:b w:val="0"/>
          <w:bCs/>
          <w:color w:val="000000"/>
          <w:sz w:val="22"/>
          <w:szCs w:val="22"/>
          <w:lang w:val="fr-FR"/>
        </w:rPr>
        <w:t xml:space="preserve">Nous souhaitons informer tous les candidats retenus pour être mentors à la fin du mois de </w:t>
      </w:r>
      <w:r w:rsidRPr="00353064">
        <w:rPr>
          <w:rFonts w:ascii="Calibri" w:eastAsia="Calibri" w:hAnsi="Calibri" w:cs="Calibri"/>
          <w:b w:val="0"/>
          <w:bCs/>
          <w:color w:val="000000"/>
          <w:sz w:val="22"/>
          <w:szCs w:val="22"/>
          <w:highlight w:val="yellow"/>
          <w:lang w:val="fr-FR"/>
        </w:rPr>
        <w:t>juillet 2019.</w:t>
      </w:r>
      <w:r>
        <w:rPr>
          <w:rFonts w:ascii="Calibri" w:eastAsia="Calibri" w:hAnsi="Calibri" w:cs="Calibri"/>
          <w:b w:val="0"/>
          <w:bCs/>
          <w:color w:val="000000"/>
          <w:sz w:val="22"/>
          <w:szCs w:val="22"/>
          <w:lang w:val="fr-FR"/>
        </w:rPr>
        <w:t xml:space="preserve"> Pour toute question concernant cette candidature ou le programme de mentorat, veuillez contacter le point focal mentorat du GNC, </w:t>
      </w:r>
      <w:proofErr w:type="spellStart"/>
      <w:r w:rsidRPr="00353064">
        <w:rPr>
          <w:rFonts w:ascii="Calibri" w:eastAsia="Calibri" w:hAnsi="Calibri" w:cs="Calibri"/>
          <w:b w:val="0"/>
          <w:bCs/>
          <w:color w:val="000000"/>
          <w:sz w:val="22"/>
          <w:szCs w:val="22"/>
          <w:highlight w:val="yellow"/>
          <w:lang w:val="fr-FR"/>
        </w:rPr>
        <w:t>Anteneh</w:t>
      </w:r>
      <w:proofErr w:type="spellEnd"/>
      <w:r w:rsidRPr="00353064">
        <w:rPr>
          <w:rFonts w:ascii="Calibri" w:eastAsia="Calibri" w:hAnsi="Calibri" w:cs="Calibri"/>
          <w:b w:val="0"/>
          <w:bCs/>
          <w:color w:val="000000"/>
          <w:sz w:val="22"/>
          <w:szCs w:val="22"/>
          <w:highlight w:val="yellow"/>
          <w:lang w:val="fr-FR"/>
        </w:rPr>
        <w:t xml:space="preserve"> </w:t>
      </w:r>
      <w:proofErr w:type="spellStart"/>
      <w:r w:rsidRPr="00353064">
        <w:rPr>
          <w:rFonts w:ascii="Calibri" w:eastAsia="Calibri" w:hAnsi="Calibri" w:cs="Calibri"/>
          <w:b w:val="0"/>
          <w:bCs/>
          <w:color w:val="000000"/>
          <w:sz w:val="22"/>
          <w:szCs w:val="22"/>
          <w:highlight w:val="yellow"/>
          <w:lang w:val="fr-FR"/>
        </w:rPr>
        <w:t>Dobamo</w:t>
      </w:r>
      <w:proofErr w:type="spellEnd"/>
      <w:r w:rsidRPr="00353064">
        <w:rPr>
          <w:rFonts w:ascii="Calibri" w:eastAsia="Calibri" w:hAnsi="Calibri" w:cs="Calibri"/>
          <w:b w:val="0"/>
          <w:bCs/>
          <w:color w:val="000000"/>
          <w:sz w:val="22"/>
          <w:szCs w:val="22"/>
          <w:highlight w:val="yellow"/>
          <w:lang w:val="fr-FR"/>
        </w:rPr>
        <w:t xml:space="preserve"> : </w:t>
      </w:r>
      <w:r w:rsidR="00536631" w:rsidRPr="00353064">
        <w:rPr>
          <w:highlight w:val="yellow"/>
        </w:rPr>
        <w:fldChar w:fldCharType="begin"/>
      </w:r>
      <w:r w:rsidR="00536631" w:rsidRPr="00353064">
        <w:rPr>
          <w:highlight w:val="yellow"/>
          <w:lang w:val="fr-FR"/>
        </w:rPr>
        <w:instrText xml:space="preserve"> HYP</w:instrText>
      </w:r>
      <w:r w:rsidR="00536631" w:rsidRPr="00353064">
        <w:rPr>
          <w:highlight w:val="yellow"/>
          <w:lang w:val="fr-FR"/>
        </w:rPr>
        <w:instrText xml:space="preserve">ERLINK "mailto:adobamo@unicef.org" </w:instrText>
      </w:r>
      <w:r w:rsidR="00536631" w:rsidRPr="00353064">
        <w:rPr>
          <w:highlight w:val="yellow"/>
        </w:rPr>
        <w:fldChar w:fldCharType="separate"/>
      </w:r>
      <w:r w:rsidRPr="00353064">
        <w:rPr>
          <w:rFonts w:ascii="Calibri" w:eastAsia="Calibri" w:hAnsi="Calibri" w:cs="Calibri"/>
          <w:b w:val="0"/>
          <w:bCs/>
          <w:color w:val="EE7B08"/>
          <w:sz w:val="22"/>
          <w:szCs w:val="22"/>
          <w:highlight w:val="yellow"/>
          <w:u w:val="single"/>
          <w:lang w:val="fr-FR"/>
        </w:rPr>
        <w:t>adobamo@unicef.org</w:t>
      </w:r>
      <w:r w:rsidR="00536631" w:rsidRPr="00353064">
        <w:rPr>
          <w:rFonts w:ascii="Calibri" w:eastAsia="Calibri" w:hAnsi="Calibri" w:cs="Calibri"/>
          <w:b w:val="0"/>
          <w:bCs/>
          <w:color w:val="EE7B08"/>
          <w:sz w:val="22"/>
          <w:szCs w:val="22"/>
          <w:highlight w:val="yellow"/>
          <w:u w:val="single"/>
          <w:lang w:val="fr-FR"/>
        </w:rPr>
        <w:fldChar w:fldCharType="end"/>
      </w:r>
      <w:r>
        <w:rPr>
          <w:rFonts w:ascii="Calibri" w:eastAsia="Calibri" w:hAnsi="Calibri" w:cs="Calibri"/>
          <w:b w:val="0"/>
          <w:bCs/>
          <w:color w:val="000000"/>
          <w:sz w:val="22"/>
          <w:szCs w:val="22"/>
          <w:lang w:val="fr-FR"/>
        </w:rPr>
        <w:t xml:space="preserve">, en mettant en copie </w:t>
      </w:r>
      <w:proofErr w:type="spellStart"/>
      <w:r w:rsidRPr="00353064">
        <w:rPr>
          <w:rFonts w:ascii="Calibri" w:eastAsia="Calibri" w:hAnsi="Calibri" w:cs="Calibri"/>
          <w:b w:val="0"/>
          <w:bCs/>
          <w:color w:val="000000"/>
          <w:sz w:val="22"/>
          <w:szCs w:val="22"/>
          <w:highlight w:val="yellow"/>
          <w:lang w:val="fr-FR"/>
        </w:rPr>
        <w:t>Abigael</w:t>
      </w:r>
      <w:proofErr w:type="spellEnd"/>
      <w:r w:rsidRPr="00353064">
        <w:rPr>
          <w:rFonts w:ascii="Calibri" w:eastAsia="Calibri" w:hAnsi="Calibri" w:cs="Calibri"/>
          <w:b w:val="0"/>
          <w:bCs/>
          <w:color w:val="000000"/>
          <w:sz w:val="22"/>
          <w:szCs w:val="22"/>
          <w:highlight w:val="yellow"/>
          <w:lang w:val="fr-FR"/>
        </w:rPr>
        <w:t xml:space="preserve"> </w:t>
      </w:r>
      <w:proofErr w:type="spellStart"/>
      <w:r w:rsidRPr="00353064">
        <w:rPr>
          <w:rFonts w:ascii="Calibri" w:eastAsia="Calibri" w:hAnsi="Calibri" w:cs="Calibri"/>
          <w:b w:val="0"/>
          <w:bCs/>
          <w:color w:val="000000"/>
          <w:sz w:val="22"/>
          <w:szCs w:val="22"/>
          <w:highlight w:val="yellow"/>
          <w:lang w:val="fr-FR"/>
        </w:rPr>
        <w:t>Nyukuri</w:t>
      </w:r>
      <w:proofErr w:type="spellEnd"/>
      <w:r w:rsidRPr="00353064">
        <w:rPr>
          <w:rFonts w:ascii="Calibri" w:eastAsia="Calibri" w:hAnsi="Calibri" w:cs="Calibri"/>
          <w:b w:val="0"/>
          <w:bCs/>
          <w:color w:val="000000"/>
          <w:sz w:val="22"/>
          <w:szCs w:val="22"/>
          <w:highlight w:val="yellow"/>
          <w:lang w:val="fr-FR"/>
        </w:rPr>
        <w:t xml:space="preserve"> : </w:t>
      </w:r>
      <w:hyperlink r:id="rId10" w:history="1">
        <w:r w:rsidRPr="00353064">
          <w:rPr>
            <w:rFonts w:ascii="Calibri" w:eastAsia="Calibri" w:hAnsi="Calibri" w:cs="Calibri"/>
            <w:b w:val="0"/>
            <w:bCs/>
            <w:color w:val="EE7B08"/>
            <w:sz w:val="22"/>
            <w:szCs w:val="22"/>
            <w:highlight w:val="yellow"/>
            <w:u w:val="single"/>
            <w:lang w:val="fr-FR"/>
          </w:rPr>
          <w:t>anyukuri@unicef.org</w:t>
        </w:r>
      </w:hyperlink>
      <w:r>
        <w:rPr>
          <w:rFonts w:ascii="Calibri" w:eastAsia="Calibri" w:hAnsi="Calibri" w:cs="Calibri"/>
          <w:b w:val="0"/>
          <w:bCs/>
          <w:color w:val="000000"/>
          <w:sz w:val="22"/>
          <w:szCs w:val="22"/>
          <w:lang w:val="fr-FR"/>
        </w:rPr>
        <w:t>.</w:t>
      </w:r>
    </w:p>
    <w:p w14:paraId="4F228112" w14:textId="77777777" w:rsidR="00770E69" w:rsidRPr="00770E69" w:rsidRDefault="00770E69" w:rsidP="00770E69">
      <w:pPr>
        <w:rPr>
          <w:rFonts w:asciiTheme="minorHAnsi" w:hAnsiTheme="minorHAnsi" w:cstheme="minorHAnsi"/>
          <w:bCs/>
          <w:lang w:val="fr-FR"/>
        </w:rPr>
      </w:pPr>
    </w:p>
    <w:p w14:paraId="79BE64BB" w14:textId="77777777" w:rsidR="00770E69" w:rsidRPr="00770E69" w:rsidRDefault="00770E69" w:rsidP="00770E69">
      <w:pPr>
        <w:rPr>
          <w:lang w:val="fr-FR"/>
        </w:rPr>
      </w:pPr>
    </w:p>
    <w:p w14:paraId="0BF1501F" w14:textId="77777777" w:rsidR="00EB0CE7" w:rsidRPr="00770E69" w:rsidRDefault="00536631" w:rsidP="00770E69">
      <w:pPr>
        <w:rPr>
          <w:lang w:val="fr-FR"/>
        </w:rPr>
      </w:pPr>
    </w:p>
    <w:sectPr w:rsidR="00EB0CE7" w:rsidRPr="00770E69" w:rsidSect="00BA6C76">
      <w:head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7BA806" w14:textId="77777777" w:rsidR="00536631" w:rsidRDefault="00536631" w:rsidP="0019573E">
      <w:r>
        <w:separator/>
      </w:r>
    </w:p>
  </w:endnote>
  <w:endnote w:type="continuationSeparator" w:id="0">
    <w:p w14:paraId="180FA974" w14:textId="77777777" w:rsidR="00536631" w:rsidRDefault="00536631" w:rsidP="00195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entury Gothic">
    <w:panose1 w:val="020B0502020202020204"/>
    <w:charset w:val="00"/>
    <w:family w:val="swiss"/>
    <w:pitch w:val="variable"/>
    <w:sig w:usb0="00000287" w:usb1="00000000" w:usb2="00000000" w:usb3="00000000" w:csb0="0000009F" w:csb1="00000000"/>
  </w:font>
  <w:font w:name="TT14Et00">
    <w:charset w:val="00"/>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C4B9C" w14:textId="77777777" w:rsidR="00536631" w:rsidRDefault="00536631" w:rsidP="0019573E">
      <w:r>
        <w:separator/>
      </w:r>
    </w:p>
  </w:footnote>
  <w:footnote w:type="continuationSeparator" w:id="0">
    <w:p w14:paraId="2E96EDE6" w14:textId="77777777" w:rsidR="00536631" w:rsidRDefault="00536631" w:rsidP="001957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63631A" w14:textId="77777777" w:rsidR="0019573E" w:rsidRDefault="0019573E" w:rsidP="0019573E">
    <w:pPr>
      <w:pStyle w:val="Titre"/>
      <w:jc w:val="both"/>
      <w:rPr>
        <w:rFonts w:ascii="Century Gothic" w:hAnsi="Century Gothic"/>
        <w:color w:val="000000" w:themeColor="text1"/>
        <w:sz w:val="32"/>
        <w:szCs w:val="32"/>
      </w:rPr>
    </w:pPr>
    <w:r w:rsidRPr="00256B44">
      <w:rPr>
        <w:rFonts w:cs="TT14Et00"/>
        <w:noProof/>
        <w:color w:val="000000"/>
        <w:lang w:val="en-US"/>
      </w:rPr>
      <w:drawing>
        <wp:anchor distT="0" distB="0" distL="114300" distR="114300" simplePos="0" relativeHeight="251659264" behindDoc="0" locked="0" layoutInCell="1" allowOverlap="1" wp14:anchorId="130EA0B5" wp14:editId="4D1FF088">
          <wp:simplePos x="0" y="0"/>
          <wp:positionH relativeFrom="margin">
            <wp:posOffset>-620395</wp:posOffset>
          </wp:positionH>
          <wp:positionV relativeFrom="paragraph">
            <wp:posOffset>162560</wp:posOffset>
          </wp:positionV>
          <wp:extent cx="1541145" cy="541655"/>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ziolkovska\AppData\Local\Microsoft\Windows\Temporary Internet Files\Content.Outlook\RSI9AINX\cluster_nutrition_100px (00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41145" cy="5416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DD97DD" w14:textId="77777777" w:rsidR="0019573E" w:rsidRPr="00770E69" w:rsidRDefault="0019573E" w:rsidP="0019573E">
    <w:pPr>
      <w:pStyle w:val="Titre"/>
      <w:rPr>
        <w:rFonts w:ascii="Century Gothic" w:hAnsi="Century Gothic"/>
        <w:b/>
        <w:color w:val="63A537" w:themeColor="accent2"/>
        <w:sz w:val="32"/>
        <w:szCs w:val="32"/>
        <w:lang w:val="fr-FR"/>
      </w:rPr>
    </w:pPr>
    <w:r w:rsidRPr="00770E69">
      <w:rPr>
        <w:rFonts w:cs="TT14Et00"/>
        <w:b/>
        <w:color w:val="63A537" w:themeColor="accent2"/>
        <w:sz w:val="52"/>
        <w:szCs w:val="52"/>
        <w:lang w:val="fr-FR"/>
      </w:rPr>
      <w:t>Global Nutrition Cluster</w:t>
    </w:r>
  </w:p>
  <w:p w14:paraId="00E61D28" w14:textId="3B1A6368" w:rsidR="0019573E" w:rsidRPr="00770E69" w:rsidRDefault="0019573E" w:rsidP="0019573E">
    <w:pPr>
      <w:pStyle w:val="Titre"/>
      <w:jc w:val="both"/>
      <w:rPr>
        <w:rFonts w:ascii="Century Gothic" w:hAnsi="Century Gothic"/>
        <w:b/>
        <w:color w:val="729928" w:themeColor="accent1" w:themeShade="BF"/>
        <w:sz w:val="32"/>
        <w:szCs w:val="32"/>
        <w:lang w:val="fr-FR"/>
      </w:rPr>
    </w:pPr>
    <w:r w:rsidRPr="00770E69">
      <w:rPr>
        <w:rFonts w:ascii="Century Gothic" w:hAnsi="Century Gothic"/>
        <w:b/>
        <w:color w:val="729928" w:themeColor="accent1" w:themeShade="BF"/>
        <w:sz w:val="32"/>
        <w:szCs w:val="32"/>
        <w:lang w:val="fr-FR"/>
      </w:rPr>
      <w:t xml:space="preserve">                              Programme</w:t>
    </w:r>
    <w:r w:rsidR="00770E69" w:rsidRPr="00770E69">
      <w:rPr>
        <w:rFonts w:ascii="Century Gothic" w:hAnsi="Century Gothic"/>
        <w:b/>
        <w:color w:val="729928" w:themeColor="accent1" w:themeShade="BF"/>
        <w:sz w:val="32"/>
        <w:szCs w:val="32"/>
        <w:lang w:val="fr-FR"/>
      </w:rPr>
      <w:t xml:space="preserve"> de men</w:t>
    </w:r>
    <w:r w:rsidR="00770E69">
      <w:rPr>
        <w:rFonts w:ascii="Century Gothic" w:hAnsi="Century Gothic"/>
        <w:b/>
        <w:color w:val="729928" w:themeColor="accent1" w:themeShade="BF"/>
        <w:sz w:val="32"/>
        <w:szCs w:val="32"/>
        <w:lang w:val="fr-FR"/>
      </w:rPr>
      <w:t>torat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E0520F"/>
    <w:multiLevelType w:val="hybridMultilevel"/>
    <w:tmpl w:val="A44C83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DDD5315"/>
    <w:multiLevelType w:val="hybridMultilevel"/>
    <w:tmpl w:val="BF4AF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D7088B"/>
    <w:multiLevelType w:val="hybridMultilevel"/>
    <w:tmpl w:val="C9F69F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F512A19"/>
    <w:multiLevelType w:val="hybridMultilevel"/>
    <w:tmpl w:val="0B8EAB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8B2656"/>
    <w:multiLevelType w:val="hybridMultilevel"/>
    <w:tmpl w:val="EAE26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901BAF"/>
    <w:multiLevelType w:val="hybridMultilevel"/>
    <w:tmpl w:val="9926CA2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4"/>
  </w:num>
  <w:num w:numId="2">
    <w:abstractNumId w:val="3"/>
  </w:num>
  <w:num w:numId="3">
    <w:abstractNumId w:val="6"/>
  </w:num>
  <w:num w:numId="4">
    <w:abstractNumId w:val="1"/>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25"/>
    <w:rsid w:val="000D2A7D"/>
    <w:rsid w:val="00100401"/>
    <w:rsid w:val="0019573E"/>
    <w:rsid w:val="001B1475"/>
    <w:rsid w:val="002175E3"/>
    <w:rsid w:val="00241BFF"/>
    <w:rsid w:val="002552F9"/>
    <w:rsid w:val="00353064"/>
    <w:rsid w:val="00374EF5"/>
    <w:rsid w:val="00380A88"/>
    <w:rsid w:val="00462415"/>
    <w:rsid w:val="004941A5"/>
    <w:rsid w:val="004A4025"/>
    <w:rsid w:val="005062B1"/>
    <w:rsid w:val="00536631"/>
    <w:rsid w:val="005871D3"/>
    <w:rsid w:val="005B0170"/>
    <w:rsid w:val="005F1D84"/>
    <w:rsid w:val="00730674"/>
    <w:rsid w:val="00770E69"/>
    <w:rsid w:val="00806B47"/>
    <w:rsid w:val="008D7CD7"/>
    <w:rsid w:val="00901331"/>
    <w:rsid w:val="009F391B"/>
    <w:rsid w:val="00A54E71"/>
    <w:rsid w:val="00B37914"/>
    <w:rsid w:val="00BA6C76"/>
    <w:rsid w:val="00BB6138"/>
    <w:rsid w:val="00BD084D"/>
    <w:rsid w:val="00BD6F03"/>
    <w:rsid w:val="00C03773"/>
    <w:rsid w:val="00CA2093"/>
    <w:rsid w:val="00D432CD"/>
    <w:rsid w:val="00D76514"/>
    <w:rsid w:val="00EA52A2"/>
    <w:rsid w:val="00ED3664"/>
    <w:rsid w:val="00F1791A"/>
    <w:rsid w:val="00F33F17"/>
    <w:rsid w:val="00F837CB"/>
    <w:rsid w:val="00FF24E7"/>
    <w:rsid w:val="00FF545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6965AA"/>
  <w14:defaultImageDpi w14:val="32767"/>
  <w15:chartTrackingRefBased/>
  <w15:docId w15:val="{F79542BD-14BA-E446-AAAB-37EE97FA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A4025"/>
    <w:rPr>
      <w:rFonts w:ascii="Times New Roman" w:eastAsia="Times New Roman" w:hAnsi="Times New Roman" w:cs="Times New Roman"/>
      <w:lang w:eastAsia="en-GB"/>
    </w:rPr>
  </w:style>
  <w:style w:type="paragraph" w:styleId="Titre2">
    <w:name w:val="heading 2"/>
    <w:basedOn w:val="Normal"/>
    <w:next w:val="Normal"/>
    <w:link w:val="Titre2Car"/>
    <w:qFormat/>
    <w:rsid w:val="004A4025"/>
    <w:pPr>
      <w:spacing w:before="240"/>
      <w:outlineLvl w:val="1"/>
    </w:pPr>
    <w:rPr>
      <w:b/>
      <w:i/>
      <w:kern w:val="28"/>
      <w:sz w:val="28"/>
      <w:szCs w:val="28"/>
    </w:rPr>
  </w:style>
  <w:style w:type="paragraph" w:styleId="Titre3">
    <w:name w:val="heading 3"/>
    <w:basedOn w:val="Normal"/>
    <w:next w:val="Normal"/>
    <w:link w:val="Titre3Car"/>
    <w:qFormat/>
    <w:rsid w:val="004A4025"/>
    <w:pPr>
      <w:spacing w:before="240" w:after="60"/>
      <w:outlineLvl w:val="2"/>
    </w:pPr>
    <w:rPr>
      <w:b/>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4A4025"/>
    <w:rPr>
      <w:rFonts w:ascii="Times New Roman" w:eastAsia="Times New Roman" w:hAnsi="Times New Roman" w:cs="Times New Roman"/>
      <w:b/>
      <w:i/>
      <w:kern w:val="28"/>
      <w:sz w:val="28"/>
      <w:szCs w:val="28"/>
      <w:lang w:eastAsia="en-GB"/>
    </w:rPr>
  </w:style>
  <w:style w:type="character" w:customStyle="1" w:styleId="Titre3Car">
    <w:name w:val="Titre 3 Car"/>
    <w:basedOn w:val="Policepardfaut"/>
    <w:link w:val="Titre3"/>
    <w:rsid w:val="004A4025"/>
    <w:rPr>
      <w:rFonts w:ascii="Times New Roman" w:eastAsia="Times New Roman" w:hAnsi="Times New Roman" w:cs="Times New Roman"/>
      <w:b/>
      <w:sz w:val="26"/>
      <w:lang w:eastAsia="en-GB"/>
    </w:rPr>
  </w:style>
  <w:style w:type="paragraph" w:styleId="Paragraphedeliste">
    <w:name w:val="List Paragraph"/>
    <w:aliases w:val="RedR Bullet List"/>
    <w:basedOn w:val="Normal"/>
    <w:uiPriority w:val="34"/>
    <w:qFormat/>
    <w:rsid w:val="004A4025"/>
    <w:pPr>
      <w:ind w:left="720"/>
      <w:contextualSpacing/>
    </w:pPr>
  </w:style>
  <w:style w:type="character" w:styleId="Lienhypertexte">
    <w:name w:val="Hyperlink"/>
    <w:basedOn w:val="Policepardfaut"/>
    <w:uiPriority w:val="99"/>
    <w:rsid w:val="004A4025"/>
    <w:rPr>
      <w:color w:val="EE7B08" w:themeColor="hyperlink"/>
      <w:u w:val="single"/>
    </w:rPr>
  </w:style>
  <w:style w:type="table" w:styleId="Grilledutableau">
    <w:name w:val="Table Grid"/>
    <w:basedOn w:val="TableauNormal"/>
    <w:uiPriority w:val="39"/>
    <w:rsid w:val="004A4025"/>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4A4025"/>
    <w:pPr>
      <w:spacing w:after="240"/>
      <w:contextualSpacing/>
      <w:jc w:val="center"/>
    </w:pPr>
    <w:rPr>
      <w:rFonts w:ascii="Gadugi" w:eastAsiaTheme="majorEastAsia" w:hAnsi="Gadugi" w:cstheme="majorBidi"/>
      <w:color w:val="B2D869" w:themeColor="accent1" w:themeTint="BF"/>
      <w:spacing w:val="-10"/>
      <w:sz w:val="36"/>
      <w:szCs w:val="56"/>
    </w:rPr>
  </w:style>
  <w:style w:type="character" w:customStyle="1" w:styleId="TitreCar">
    <w:name w:val="Titre Car"/>
    <w:basedOn w:val="Policepardfaut"/>
    <w:link w:val="Titre"/>
    <w:uiPriority w:val="10"/>
    <w:rsid w:val="004A4025"/>
    <w:rPr>
      <w:rFonts w:ascii="Gadugi" w:eastAsiaTheme="majorEastAsia" w:hAnsi="Gadugi" w:cstheme="majorBidi"/>
      <w:color w:val="B2D869" w:themeColor="accent1" w:themeTint="BF"/>
      <w:spacing w:val="-10"/>
      <w:sz w:val="36"/>
      <w:szCs w:val="56"/>
      <w:lang w:eastAsia="en-GB"/>
    </w:rPr>
  </w:style>
  <w:style w:type="paragraph" w:customStyle="1" w:styleId="Default">
    <w:name w:val="Default"/>
    <w:rsid w:val="004A4025"/>
    <w:pPr>
      <w:autoSpaceDE w:val="0"/>
      <w:autoSpaceDN w:val="0"/>
      <w:adjustRightInd w:val="0"/>
    </w:pPr>
    <w:rPr>
      <w:rFonts w:ascii="Calibri" w:eastAsia="Times New Roman" w:hAnsi="Calibri" w:cs="Calibri"/>
      <w:color w:val="000000"/>
      <w:lang w:eastAsia="en-GB"/>
    </w:rPr>
  </w:style>
  <w:style w:type="paragraph" w:styleId="NormalWeb">
    <w:name w:val="Normal (Web)"/>
    <w:basedOn w:val="Normal"/>
    <w:uiPriority w:val="99"/>
    <w:unhideWhenUsed/>
    <w:rsid w:val="004A4025"/>
    <w:pPr>
      <w:spacing w:before="100" w:beforeAutospacing="1" w:after="100" w:afterAutospacing="1"/>
    </w:pPr>
    <w:rPr>
      <w:rFonts w:eastAsiaTheme="minorHAnsi"/>
    </w:rPr>
  </w:style>
  <w:style w:type="paragraph" w:styleId="En-tte">
    <w:name w:val="header"/>
    <w:basedOn w:val="Normal"/>
    <w:link w:val="En-tteCar"/>
    <w:uiPriority w:val="99"/>
    <w:unhideWhenUsed/>
    <w:rsid w:val="0019573E"/>
    <w:pPr>
      <w:tabs>
        <w:tab w:val="center" w:pos="4680"/>
        <w:tab w:val="right" w:pos="9360"/>
      </w:tabs>
    </w:pPr>
  </w:style>
  <w:style w:type="character" w:customStyle="1" w:styleId="En-tteCar">
    <w:name w:val="En-tête Car"/>
    <w:basedOn w:val="Policepardfaut"/>
    <w:link w:val="En-tte"/>
    <w:uiPriority w:val="99"/>
    <w:rsid w:val="0019573E"/>
    <w:rPr>
      <w:rFonts w:ascii="Times New Roman" w:eastAsia="Times New Roman" w:hAnsi="Times New Roman" w:cs="Times New Roman"/>
      <w:lang w:eastAsia="en-GB"/>
    </w:rPr>
  </w:style>
  <w:style w:type="paragraph" w:styleId="Pieddepage">
    <w:name w:val="footer"/>
    <w:basedOn w:val="Normal"/>
    <w:link w:val="PieddepageCar"/>
    <w:uiPriority w:val="99"/>
    <w:unhideWhenUsed/>
    <w:rsid w:val="0019573E"/>
    <w:pPr>
      <w:tabs>
        <w:tab w:val="center" w:pos="4680"/>
        <w:tab w:val="right" w:pos="9360"/>
      </w:tabs>
    </w:pPr>
  </w:style>
  <w:style w:type="character" w:customStyle="1" w:styleId="PieddepageCar">
    <w:name w:val="Pied de page Car"/>
    <w:basedOn w:val="Policepardfaut"/>
    <w:link w:val="Pieddepage"/>
    <w:uiPriority w:val="99"/>
    <w:rsid w:val="0019573E"/>
    <w:rPr>
      <w:rFonts w:ascii="Times New Roman" w:eastAsia="Times New Roman" w:hAnsi="Times New Roman" w:cs="Times New Roman"/>
      <w:lang w:eastAsia="en-GB"/>
    </w:rPr>
  </w:style>
  <w:style w:type="character" w:customStyle="1" w:styleId="apple-converted-space">
    <w:name w:val="apple-converted-space"/>
    <w:basedOn w:val="Policepardfaut"/>
    <w:rsid w:val="00380A88"/>
  </w:style>
  <w:style w:type="character" w:styleId="Lienhypertextesuivivisit">
    <w:name w:val="FollowedHyperlink"/>
    <w:basedOn w:val="Policepardfaut"/>
    <w:uiPriority w:val="99"/>
    <w:semiHidden/>
    <w:unhideWhenUsed/>
    <w:rsid w:val="00380A88"/>
    <w:rPr>
      <w:color w:val="977B2D" w:themeColor="followedHyperlink"/>
      <w:u w:val="single"/>
    </w:rPr>
  </w:style>
  <w:style w:type="character" w:styleId="Mentionnonrsolue">
    <w:name w:val="Unresolved Mention"/>
    <w:basedOn w:val="Policepardfaut"/>
    <w:uiPriority w:val="99"/>
    <w:rsid w:val="00380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379710">
      <w:bodyDiv w:val="1"/>
      <w:marLeft w:val="0"/>
      <w:marRight w:val="0"/>
      <w:marTop w:val="0"/>
      <w:marBottom w:val="0"/>
      <w:divBdr>
        <w:top w:val="none" w:sz="0" w:space="0" w:color="auto"/>
        <w:left w:val="none" w:sz="0" w:space="0" w:color="auto"/>
        <w:bottom w:val="none" w:sz="0" w:space="0" w:color="auto"/>
        <w:right w:val="none" w:sz="0" w:space="0" w:color="auto"/>
      </w:divBdr>
    </w:div>
    <w:div w:id="1592474055">
      <w:bodyDiv w:val="1"/>
      <w:marLeft w:val="0"/>
      <w:marRight w:val="0"/>
      <w:marTop w:val="0"/>
      <w:marBottom w:val="0"/>
      <w:divBdr>
        <w:top w:val="none" w:sz="0" w:space="0" w:color="auto"/>
        <w:left w:val="none" w:sz="0" w:space="0" w:color="auto"/>
        <w:bottom w:val="none" w:sz="0" w:space="0" w:color="auto"/>
        <w:right w:val="none" w:sz="0" w:space="0" w:color="auto"/>
      </w:divBdr>
    </w:div>
    <w:div w:id="168952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anyukuri@unicef.org"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6D8E106B925D49AEA77A90AB3373CE" ma:contentTypeVersion="13" ma:contentTypeDescription="Create a new document." ma:contentTypeScope="" ma:versionID="525519153b73310c0aff199e4aeeef70">
  <xsd:schema xmlns:xsd="http://www.w3.org/2001/XMLSchema" xmlns:xs="http://www.w3.org/2001/XMLSchema" xmlns:p="http://schemas.microsoft.com/office/2006/metadata/properties" xmlns:ns2="decb0fbf-0b34-4676-bcb3-cda58590533e" xmlns:ns3="adbea429-4b31-4fb2-af80-8d1e748823e4" targetNamespace="http://schemas.microsoft.com/office/2006/metadata/properties" ma:root="true" ma:fieldsID="c1bb5400414eb3f8fd76bd0ccfcb2f24" ns2:_="" ns3:_="">
    <xsd:import namespace="decb0fbf-0b34-4676-bcb3-cda58590533e"/>
    <xsd:import namespace="adbea429-4b31-4fb2-af80-8d1e748823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b0fbf-0b34-4676-bcb3-cda585905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ea429-4b31-4fb2-af80-8d1e748823e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A8AEC9-9C95-4434-9CB3-4807EF222370}">
  <ds:schemaRefs>
    <ds:schemaRef ds:uri="http://schemas.microsoft.com/sharepoint/v3/contenttype/forms"/>
  </ds:schemaRefs>
</ds:datastoreItem>
</file>

<file path=customXml/itemProps2.xml><?xml version="1.0" encoding="utf-8"?>
<ds:datastoreItem xmlns:ds="http://schemas.openxmlformats.org/officeDocument/2006/customXml" ds:itemID="{D11B5F55-B25A-4D5A-A963-BA7353400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b0fbf-0b34-4676-bcb3-cda58590533e"/>
    <ds:schemaRef ds:uri="adbea429-4b31-4fb2-af80-8d1e7488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BDE941-F7C1-4A0D-A6B3-89E0D55A47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1155</Words>
  <Characters>6589</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Perry Seymour</dc:creator>
  <cp:keywords/>
  <dc:description/>
  <cp:lastModifiedBy>Danka Pantchova</cp:lastModifiedBy>
  <cp:revision>2</cp:revision>
  <dcterms:created xsi:type="dcterms:W3CDTF">2021-12-30T08:51:00Z</dcterms:created>
  <dcterms:modified xsi:type="dcterms:W3CDTF">2021-12-30T08:51:00Z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0x010100116D8E106B925D49AEA77A90AB3373CE</vt:lpwstr>
  </property>
</Properties>
</file>