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12D8D" w14:textId="7475BD3B" w:rsidR="00F238ED" w:rsidRPr="005A2C76" w:rsidRDefault="00810447" w:rsidP="0081044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A2C76">
        <w:rPr>
          <w:b/>
          <w:sz w:val="28"/>
          <w:szCs w:val="28"/>
        </w:rPr>
        <w:t>Coaching for on the Job Development</w:t>
      </w:r>
      <w:r w:rsidR="001E3B73">
        <w:rPr>
          <w:b/>
          <w:sz w:val="28"/>
          <w:szCs w:val="28"/>
        </w:rPr>
        <w:t xml:space="preserve">: Strengths and </w:t>
      </w:r>
      <w:r w:rsidR="002E2D68">
        <w:rPr>
          <w:b/>
          <w:sz w:val="28"/>
          <w:szCs w:val="28"/>
        </w:rPr>
        <w:t>Challenges</w:t>
      </w:r>
      <w:r w:rsidR="001E3B73">
        <w:rPr>
          <w:b/>
          <w:sz w:val="28"/>
          <w:szCs w:val="28"/>
        </w:rPr>
        <w:t xml:space="preserve"> </w:t>
      </w:r>
    </w:p>
    <w:p w14:paraId="044D5D48" w14:textId="77777777" w:rsidR="00810447" w:rsidRDefault="00810447" w:rsidP="00810447">
      <w:pPr>
        <w:jc w:val="center"/>
      </w:pPr>
    </w:p>
    <w:p w14:paraId="27004B94" w14:textId="3758E695" w:rsidR="00810447" w:rsidRDefault="00A71374" w:rsidP="00810447">
      <w:r>
        <w:t xml:space="preserve">Identifying Strengths and </w:t>
      </w:r>
      <w:r w:rsidR="002E2D68">
        <w:t>Challenges</w:t>
      </w:r>
      <w:r w:rsidR="0026598A">
        <w:t xml:space="preserve">: </w:t>
      </w:r>
      <w:r>
        <w:t xml:space="preserve">At each Facility, spend some time observing the work </w:t>
      </w:r>
      <w:r w:rsidR="002E2D68">
        <w:t>of the staff</w:t>
      </w:r>
      <w:r>
        <w:t xml:space="preserve">. </w:t>
      </w:r>
      <w:r w:rsidR="002E2D68">
        <w:t>N</w:t>
      </w:r>
      <w:r>
        <w:t>ote the</w:t>
      </w:r>
      <w:r w:rsidR="002E2D68">
        <w:t xml:space="preserve"> </w:t>
      </w:r>
      <w:r>
        <w:t xml:space="preserve">strengths and </w:t>
      </w:r>
      <w:r w:rsidR="002E2D68">
        <w:t>Challenges</w:t>
      </w:r>
      <w:r w:rsidR="00B96391">
        <w:t>.</w:t>
      </w:r>
      <w:r w:rsidR="002E2D68">
        <w:t xml:space="preserve"> This form can be used in conjunction with the TFP score card.  </w:t>
      </w:r>
      <w:r w:rsidR="00B96391">
        <w:t xml:space="preserve"> </w:t>
      </w:r>
      <w:r w:rsidR="0026598A">
        <w:t xml:space="preserve"> </w:t>
      </w:r>
      <w:r w:rsidR="00810447">
        <w:t xml:space="preserve"> </w:t>
      </w:r>
    </w:p>
    <w:p w14:paraId="51603DFD" w14:textId="77777777" w:rsidR="00810447" w:rsidRDefault="00810447" w:rsidP="00810447"/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6475"/>
        <w:gridCol w:w="6480"/>
      </w:tblGrid>
      <w:tr w:rsidR="00A71374" w14:paraId="798FDA25" w14:textId="3331A2B5" w:rsidTr="00A71374">
        <w:trPr>
          <w:trHeight w:val="720"/>
        </w:trPr>
        <w:tc>
          <w:tcPr>
            <w:tcW w:w="6475" w:type="dxa"/>
            <w:vAlign w:val="center"/>
          </w:tcPr>
          <w:p w14:paraId="03D26531" w14:textId="6BFCDEBF" w:rsidR="00A71374" w:rsidRPr="0026598A" w:rsidRDefault="00A71374" w:rsidP="0026598A">
            <w:pPr>
              <w:jc w:val="center"/>
              <w:rPr>
                <w:b/>
              </w:rPr>
            </w:pPr>
            <w:r>
              <w:rPr>
                <w:b/>
              </w:rPr>
              <w:t>Current Strengths</w:t>
            </w:r>
          </w:p>
        </w:tc>
        <w:tc>
          <w:tcPr>
            <w:tcW w:w="6480" w:type="dxa"/>
            <w:vAlign w:val="center"/>
          </w:tcPr>
          <w:p w14:paraId="38F9595B" w14:textId="0D805B6B" w:rsidR="00A71374" w:rsidRPr="0026598A" w:rsidRDefault="002E2D68" w:rsidP="0026598A">
            <w:pPr>
              <w:jc w:val="center"/>
              <w:rPr>
                <w:b/>
              </w:rPr>
            </w:pPr>
            <w:r>
              <w:rPr>
                <w:b/>
              </w:rPr>
              <w:t>Challenges</w:t>
            </w:r>
          </w:p>
        </w:tc>
      </w:tr>
      <w:tr w:rsidR="00A71374" w14:paraId="7AFB509F" w14:textId="19F81980" w:rsidTr="00A71374">
        <w:trPr>
          <w:trHeight w:val="6164"/>
        </w:trPr>
        <w:tc>
          <w:tcPr>
            <w:tcW w:w="6475" w:type="dxa"/>
          </w:tcPr>
          <w:p w14:paraId="1A482707" w14:textId="77777777" w:rsidR="00A71374" w:rsidRDefault="00A71374" w:rsidP="0026598A">
            <w:pPr>
              <w:pStyle w:val="ListParagraph"/>
            </w:pPr>
          </w:p>
        </w:tc>
        <w:tc>
          <w:tcPr>
            <w:tcW w:w="6480" w:type="dxa"/>
          </w:tcPr>
          <w:p w14:paraId="17D84297" w14:textId="77777777" w:rsidR="00A71374" w:rsidRDefault="00A71374" w:rsidP="0026598A">
            <w:pPr>
              <w:pStyle w:val="ListParagraph"/>
            </w:pPr>
          </w:p>
        </w:tc>
      </w:tr>
    </w:tbl>
    <w:p w14:paraId="17B15B15" w14:textId="77777777" w:rsidR="005A2C76" w:rsidRDefault="005A2C76" w:rsidP="00810447"/>
    <w:sectPr w:rsidR="005A2C76" w:rsidSect="0026598A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E358F" w14:textId="77777777" w:rsidR="00FB4B9D" w:rsidRDefault="00FB4B9D" w:rsidP="00810447">
      <w:r>
        <w:separator/>
      </w:r>
    </w:p>
  </w:endnote>
  <w:endnote w:type="continuationSeparator" w:id="0">
    <w:p w14:paraId="0D5E1CA8" w14:textId="77777777" w:rsidR="00FB4B9D" w:rsidRDefault="00FB4B9D" w:rsidP="0081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5B548" w14:textId="56095675" w:rsidR="00810447" w:rsidRDefault="00BB3334">
    <w:pPr>
      <w:pStyle w:val="Footer"/>
    </w:pPr>
    <w:r>
      <w:rPr>
        <w:i/>
        <w:noProof/>
        <w:color w:val="262626" w:themeColor="text1" w:themeTint="D9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3152D5" wp14:editId="5054889A">
              <wp:simplePos x="0" y="0"/>
              <wp:positionH relativeFrom="column">
                <wp:posOffset>1384935</wp:posOffset>
              </wp:positionH>
              <wp:positionV relativeFrom="paragraph">
                <wp:posOffset>929005</wp:posOffset>
              </wp:positionV>
              <wp:extent cx="5715635" cy="2311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63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95756D" w14:textId="77777777" w:rsidR="00BB3334" w:rsidRDefault="00BB3334" w:rsidP="00BB3334"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 xml:space="preserve">The contents are the </w:t>
                          </w:r>
                          <w:r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 xml:space="preserve">responsibility of the Tech RRT </w:t>
                          </w: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>and do not necessarily reflect the views of USAID or the United States</w:t>
                          </w:r>
                          <w:r w:rsidRPr="00831D7B">
                            <w:rPr>
                              <w:rFonts w:eastAsia="Times New Roman"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9738D">
                            <w:rPr>
                              <w:rFonts w:eastAsia="Times New Roman"/>
                              <w:i/>
                              <w:color w:val="000000" w:themeColor="text1"/>
                              <w:sz w:val="13"/>
                              <w:szCs w:val="13"/>
                            </w:rPr>
                            <w:t>Government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93152D5"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109.05pt;margin-top:73.15pt;width:450.05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" filled="f" stroked="f">
              <v:textbox>
                <w:txbxContent>
                  <w:p w14:paraId="1595756D" w14:textId="77777777" w:rsidR="00BB3334" w:rsidRDefault="00BB3334" w:rsidP="00BB3334"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 xml:space="preserve">The contents are the </w:t>
                    </w:r>
                    <w:r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 xml:space="preserve">responsibility of the Tech RRT </w:t>
                    </w: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>and do not necessarily reflect the views of USAID or the United States</w:t>
                    </w:r>
                    <w:r w:rsidRPr="00831D7B">
                      <w:rPr>
                        <w:rFonts w:eastAsia="Times New Roman"/>
                        <w:i/>
                        <w:color w:val="000000" w:themeColor="text1"/>
                        <w:sz w:val="20"/>
                        <w:szCs w:val="20"/>
                      </w:rPr>
                      <w:t xml:space="preserve"> </w:t>
                    </w:r>
                    <w:r w:rsidRPr="0079738D">
                      <w:rPr>
                        <w:rFonts w:eastAsia="Times New Roman"/>
                        <w:i/>
                        <w:color w:val="000000" w:themeColor="text1"/>
                        <w:sz w:val="13"/>
                        <w:szCs w:val="13"/>
                      </w:rPr>
                      <w:t>Government</w:t>
                    </w:r>
                  </w:p>
                </w:txbxContent>
              </v:textbox>
            </v:shape>
          </w:pict>
        </mc:Fallback>
      </mc:AlternateContent>
    </w:r>
    <w:r w:rsidR="00810447" w:rsidRPr="00B852FF">
      <w:rPr>
        <w:noProof/>
      </w:rPr>
      <w:drawing>
        <wp:inline distT="0" distB="0" distL="0" distR="0" wp14:anchorId="34E0A6C6" wp14:editId="296ABD38">
          <wp:extent cx="1257300" cy="802640"/>
          <wp:effectExtent l="0" t="0" r="12700" b="1016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978" cy="8152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10447">
      <w:t xml:space="preserve">                                                           </w:t>
    </w:r>
    <w:r>
      <w:t xml:space="preserve">                                                                   </w:t>
    </w:r>
    <w:r w:rsidR="00810447">
      <w:t xml:space="preserve">                              </w:t>
    </w:r>
    <w:r w:rsidR="00810447" w:rsidRPr="00B852FF">
      <w:rPr>
        <w:noProof/>
      </w:rPr>
      <w:drawing>
        <wp:inline distT="0" distB="0" distL="0" distR="0" wp14:anchorId="7EE9C529" wp14:editId="693DC275">
          <wp:extent cx="1563429" cy="608174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689" cy="628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93821" w14:textId="77777777" w:rsidR="00FB4B9D" w:rsidRDefault="00FB4B9D" w:rsidP="00810447">
      <w:r>
        <w:separator/>
      </w:r>
    </w:p>
  </w:footnote>
  <w:footnote w:type="continuationSeparator" w:id="0">
    <w:p w14:paraId="1A2FB229" w14:textId="77777777" w:rsidR="00FB4B9D" w:rsidRDefault="00FB4B9D" w:rsidP="00810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199D"/>
    <w:multiLevelType w:val="hybridMultilevel"/>
    <w:tmpl w:val="C344A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96219"/>
    <w:multiLevelType w:val="hybridMultilevel"/>
    <w:tmpl w:val="D67E4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150C"/>
    <w:multiLevelType w:val="hybridMultilevel"/>
    <w:tmpl w:val="CC3A5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24385"/>
    <w:multiLevelType w:val="hybridMultilevel"/>
    <w:tmpl w:val="2990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F6A"/>
    <w:multiLevelType w:val="hybridMultilevel"/>
    <w:tmpl w:val="C978B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92F24"/>
    <w:multiLevelType w:val="hybridMultilevel"/>
    <w:tmpl w:val="B5A8A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447"/>
    <w:rsid w:val="001E3B73"/>
    <w:rsid w:val="0026598A"/>
    <w:rsid w:val="002A065B"/>
    <w:rsid w:val="002E2D68"/>
    <w:rsid w:val="00353997"/>
    <w:rsid w:val="00374FDE"/>
    <w:rsid w:val="00535BBF"/>
    <w:rsid w:val="005A2C76"/>
    <w:rsid w:val="00810447"/>
    <w:rsid w:val="00871E9F"/>
    <w:rsid w:val="00A71374"/>
    <w:rsid w:val="00B96391"/>
    <w:rsid w:val="00BB3334"/>
    <w:rsid w:val="00BE646E"/>
    <w:rsid w:val="00E73A9B"/>
    <w:rsid w:val="00E76010"/>
    <w:rsid w:val="00F238ED"/>
    <w:rsid w:val="00FB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4E39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4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447"/>
  </w:style>
  <w:style w:type="paragraph" w:styleId="Footer">
    <w:name w:val="footer"/>
    <w:basedOn w:val="Normal"/>
    <w:link w:val="FooterChar"/>
    <w:uiPriority w:val="99"/>
    <w:unhideWhenUsed/>
    <w:rsid w:val="008104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447"/>
  </w:style>
  <w:style w:type="paragraph" w:styleId="ListParagraph">
    <w:name w:val="List Paragraph"/>
    <w:basedOn w:val="Normal"/>
    <w:uiPriority w:val="34"/>
    <w:qFormat/>
    <w:rsid w:val="00810447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2A065B"/>
  </w:style>
  <w:style w:type="table" w:styleId="TableGrid">
    <w:name w:val="Table Grid"/>
    <w:basedOn w:val="TableNormal"/>
    <w:uiPriority w:val="39"/>
    <w:rsid w:val="005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EBDE5D13C7C844895D4D0785CE1387" ma:contentTypeVersion="13" ma:contentTypeDescription="Create a new document." ma:contentTypeScope="" ma:versionID="bcef926d8af47c3b2016dab529327558">
  <xsd:schema xmlns:xsd="http://www.w3.org/2001/XMLSchema" xmlns:xs="http://www.w3.org/2001/XMLSchema" xmlns:p="http://schemas.microsoft.com/office/2006/metadata/properties" xmlns:ns2="b545358d-e310-4d04-b43f-541cad9994cd" xmlns:ns3="7a9f276f-f162-4cb8-9653-eafef4bd0861" targetNamespace="http://schemas.microsoft.com/office/2006/metadata/properties" ma:root="true" ma:fieldsID="4f427df40378d8e99aaa55ae02853742" ns2:_="" ns3:_="">
    <xsd:import namespace="b545358d-e310-4d04-b43f-541cad9994cd"/>
    <xsd:import namespace="7a9f276f-f162-4cb8-9653-eafef4bd0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5358d-e310-4d04-b43f-541cad9994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276f-f162-4cb8-9653-eafef4bd0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DDEA27-DA66-44B5-8CE4-55922955564C}"/>
</file>

<file path=customXml/itemProps2.xml><?xml version="1.0" encoding="utf-8"?>
<ds:datastoreItem xmlns:ds="http://schemas.openxmlformats.org/officeDocument/2006/customXml" ds:itemID="{1254C2D8-2B9D-4FC1-86CD-3497317FBE88}"/>
</file>

<file path=customXml/itemProps3.xml><?xml version="1.0" encoding="utf-8"?>
<ds:datastoreItem xmlns:ds="http://schemas.openxmlformats.org/officeDocument/2006/customXml" ds:itemID="{E515B292-69B6-45C6-B54E-E8B1ABA184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</cp:lastModifiedBy>
  <cp:revision>2</cp:revision>
  <dcterms:created xsi:type="dcterms:W3CDTF">2019-08-05T21:03:00Z</dcterms:created>
  <dcterms:modified xsi:type="dcterms:W3CDTF">2019-08-05T21:03:00Z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0x010100EFEBDE5D13C7C844895D4D0785CE1387</vt:lpwstr>
  </property>
</Properties>
</file>