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00C82D23" w:rsidP="00C82D23" w:rsidRDefault="00216E21" w14:paraId="400C23BB" wp14:textId="77777777">
      <w:pPr>
        <w:jc w:val="left"/>
        <w:rPr>
          <w:rFonts w:ascii="Arial Narrow" w:hAnsi="Arial Narrow"/>
          <w:sz w:val="24"/>
          <w:szCs w:val="24"/>
          <w:lang w:val="fr-FR"/>
        </w:rPr>
      </w:pPr>
      <w:r w:rsidRPr="00216E21">
        <w:rPr>
          <w:rFonts w:ascii="Arial Narrow" w:hAnsi="Arial Narrow"/>
          <w:sz w:val="24"/>
          <w:szCs w:val="24"/>
          <w:lang w:val="fr-FR"/>
        </w:rPr>
        <w:t xml:space="preserve">Le cadre de </w:t>
      </w:r>
      <w:r>
        <w:rPr>
          <w:rFonts w:ascii="Arial Narrow" w:hAnsi="Arial Narrow"/>
          <w:sz w:val="24"/>
          <w:szCs w:val="24"/>
          <w:lang w:val="fr-FR"/>
        </w:rPr>
        <w:t>« </w:t>
      </w:r>
      <w:r w:rsidRPr="00216E21">
        <w:rPr>
          <w:rFonts w:ascii="Arial Narrow" w:hAnsi="Arial Narrow"/>
          <w:sz w:val="24"/>
          <w:szCs w:val="24"/>
          <w:lang w:val="fr-FR"/>
        </w:rPr>
        <w:t>Disponibilité, accessibilité, acceptabilit</w:t>
      </w:r>
      <w:r>
        <w:rPr>
          <w:rFonts w:ascii="Arial Narrow" w:hAnsi="Arial Narrow"/>
          <w:sz w:val="24"/>
          <w:szCs w:val="24"/>
          <w:lang w:val="fr-FR"/>
        </w:rPr>
        <w:t xml:space="preserve">é et qualité (DAAQ) » est discuté d’habitude dans le contexte de soins de santé, mais c’est utile pour évaluer tous les types de services de la VBG et particulièrement pour identifier les barrières aux services qui ne sont pas immédiatement apparent. </w:t>
      </w:r>
    </w:p>
    <w:p xmlns:wp14="http://schemas.microsoft.com/office/word/2010/wordml" w:rsidRPr="00216E21" w:rsidR="00216E21" w:rsidP="00C82D23" w:rsidRDefault="00216E21" w14:paraId="672A6659" wp14:textId="77777777">
      <w:pPr>
        <w:jc w:val="left"/>
        <w:rPr>
          <w:rFonts w:ascii="Arial Narrow" w:hAnsi="Arial Narrow"/>
          <w:sz w:val="24"/>
          <w:szCs w:val="24"/>
          <w:lang w:val="fr-FR"/>
        </w:rPr>
      </w:pPr>
    </w:p>
    <w:p xmlns:wp14="http://schemas.microsoft.com/office/word/2010/wordml" w:rsidRPr="00216E21" w:rsidR="00216E21" w:rsidP="00C82D23" w:rsidRDefault="00216E21" w14:paraId="77481646" wp14:textId="77777777">
      <w:pPr>
        <w:jc w:val="left"/>
        <w:rPr>
          <w:rFonts w:ascii="Arial Narrow" w:hAnsi="Arial Narrow"/>
          <w:sz w:val="24"/>
          <w:szCs w:val="24"/>
          <w:lang w:val="fr-FR"/>
        </w:rPr>
      </w:pPr>
      <w:r w:rsidRPr="00216E21">
        <w:rPr>
          <w:rFonts w:ascii="Arial Narrow" w:hAnsi="Arial Narrow"/>
          <w:b/>
          <w:sz w:val="24"/>
          <w:szCs w:val="24"/>
          <w:lang w:val="fr-FR"/>
        </w:rPr>
        <w:t xml:space="preserve">La disponibilité </w:t>
      </w:r>
      <w:r w:rsidRPr="00216E21">
        <w:rPr>
          <w:rFonts w:ascii="Arial Narrow" w:hAnsi="Arial Narrow"/>
          <w:sz w:val="24"/>
          <w:szCs w:val="24"/>
          <w:lang w:val="fr-FR"/>
        </w:rPr>
        <w:t xml:space="preserve">se réfère à l’existence des services. </w:t>
      </w:r>
      <w:r>
        <w:rPr>
          <w:rFonts w:ascii="Arial Narrow" w:hAnsi="Arial Narrow"/>
          <w:sz w:val="24"/>
          <w:szCs w:val="24"/>
          <w:lang w:val="fr-FR"/>
        </w:rPr>
        <w:t>Essentiellement, sont les services suffisants en termes de quantité et type ?</w:t>
      </w:r>
      <w:r w:rsidR="000B3B39">
        <w:rPr>
          <w:rFonts w:ascii="Arial Narrow" w:hAnsi="Arial Narrow"/>
          <w:sz w:val="24"/>
          <w:szCs w:val="24"/>
          <w:lang w:val="fr-FR"/>
        </w:rPr>
        <w:t xml:space="preserve"> </w:t>
      </w:r>
    </w:p>
    <w:p xmlns:wp14="http://schemas.microsoft.com/office/word/2010/wordml" w:rsidRPr="00216E21" w:rsidR="00C82D23" w:rsidP="00C82D23" w:rsidRDefault="00C82D23" w14:paraId="0A37501D" wp14:textId="77777777">
      <w:pPr>
        <w:jc w:val="left"/>
        <w:rPr>
          <w:rFonts w:ascii="Arial Narrow" w:hAnsi="Arial Narrow"/>
          <w:sz w:val="24"/>
          <w:szCs w:val="24"/>
          <w:lang w:val="fr-FR"/>
        </w:rPr>
      </w:pPr>
    </w:p>
    <w:p xmlns:wp14="http://schemas.microsoft.com/office/word/2010/wordml" w:rsidRPr="00216E21" w:rsidR="00C82D23" w:rsidP="00C82D23" w:rsidRDefault="00216E21" w14:paraId="3173D969" wp14:textId="77777777">
      <w:pPr>
        <w:jc w:val="left"/>
        <w:rPr>
          <w:rFonts w:ascii="Arial Narrow" w:hAnsi="Arial Narrow"/>
          <w:sz w:val="24"/>
          <w:szCs w:val="24"/>
          <w:lang w:val="fr-FR"/>
        </w:rPr>
      </w:pPr>
      <w:r w:rsidRPr="00216E21">
        <w:rPr>
          <w:rFonts w:ascii="Arial Narrow" w:hAnsi="Arial Narrow"/>
          <w:b/>
          <w:sz w:val="24"/>
          <w:szCs w:val="24"/>
          <w:lang w:val="fr-FR"/>
        </w:rPr>
        <w:t xml:space="preserve">L’accessibilité </w:t>
      </w:r>
      <w:r w:rsidRPr="00216E21">
        <w:rPr>
          <w:rFonts w:ascii="Arial Narrow" w:hAnsi="Arial Narrow"/>
          <w:sz w:val="24"/>
          <w:szCs w:val="24"/>
          <w:lang w:val="fr-FR"/>
        </w:rPr>
        <w:t xml:space="preserve">comprend plusieurs composants, </w:t>
      </w:r>
      <w:r>
        <w:rPr>
          <w:rFonts w:ascii="Arial Narrow" w:hAnsi="Arial Narrow"/>
          <w:sz w:val="24"/>
          <w:szCs w:val="24"/>
          <w:lang w:val="fr-FR"/>
        </w:rPr>
        <w:t>tels que</w:t>
      </w:r>
      <w:r w:rsidRPr="00216E21">
        <w:rPr>
          <w:rFonts w:ascii="Arial Narrow" w:hAnsi="Arial Narrow"/>
          <w:sz w:val="24"/>
          <w:szCs w:val="24"/>
          <w:lang w:val="fr-FR"/>
        </w:rPr>
        <w:t xml:space="preserve"> :</w:t>
      </w:r>
    </w:p>
    <w:p xmlns:wp14="http://schemas.microsoft.com/office/word/2010/wordml" w:rsidRPr="00216E21" w:rsidR="00C82D23" w:rsidP="00C82D23" w:rsidRDefault="00C82D23" w14:paraId="5DAB6C7B" wp14:textId="77777777">
      <w:pPr>
        <w:jc w:val="left"/>
        <w:rPr>
          <w:rFonts w:ascii="Arial Narrow" w:hAnsi="Arial Narrow"/>
          <w:sz w:val="24"/>
          <w:szCs w:val="24"/>
          <w:lang w:val="fr-FR"/>
        </w:rPr>
      </w:pPr>
    </w:p>
    <w:p xmlns:wp14="http://schemas.microsoft.com/office/word/2010/wordml" w:rsidRPr="004E647D" w:rsidR="00216E21" w:rsidP="00C82D23" w:rsidRDefault="00216E21" w14:paraId="3E6C3348" wp14:textId="77777777">
      <w:pPr>
        <w:ind w:left="630"/>
        <w:jc w:val="left"/>
        <w:rPr>
          <w:rFonts w:ascii="Arial Narrow" w:hAnsi="Arial Narrow"/>
          <w:sz w:val="24"/>
          <w:szCs w:val="24"/>
          <w:lang w:val="fr-FR"/>
        </w:rPr>
      </w:pPr>
      <w:r w:rsidRPr="004E647D">
        <w:rPr>
          <w:rFonts w:ascii="Arial Narrow" w:hAnsi="Arial Narrow"/>
          <w:sz w:val="24"/>
          <w:szCs w:val="24"/>
          <w:u w:val="single"/>
          <w:lang w:val="fr-FR"/>
        </w:rPr>
        <w:t>L’</w:t>
      </w:r>
      <w:r w:rsidRPr="004E647D" w:rsidR="004E647D">
        <w:rPr>
          <w:rFonts w:ascii="Arial Narrow" w:hAnsi="Arial Narrow"/>
          <w:sz w:val="24"/>
          <w:szCs w:val="24"/>
          <w:u w:val="single"/>
          <w:lang w:val="fr-FR"/>
        </w:rPr>
        <w:t>accessibilité physique :</w:t>
      </w:r>
      <w:r w:rsidRPr="004E647D" w:rsidR="004E647D">
        <w:rPr>
          <w:rFonts w:ascii="Arial Narrow" w:hAnsi="Arial Narrow"/>
          <w:sz w:val="24"/>
          <w:szCs w:val="24"/>
          <w:lang w:val="fr-FR"/>
        </w:rPr>
        <w:t xml:space="preserve"> Les installations sont-elles situ</w:t>
      </w:r>
      <w:r w:rsidR="004E647D">
        <w:rPr>
          <w:rFonts w:ascii="Arial Narrow" w:hAnsi="Arial Narrow"/>
          <w:sz w:val="24"/>
          <w:szCs w:val="24"/>
          <w:lang w:val="fr-FR"/>
        </w:rPr>
        <w:t>ées à une distance raisonnable ? Est-ce que le trajet à et de l’installation est s</w:t>
      </w:r>
      <w:r w:rsidR="004E647D">
        <w:rPr>
          <w:rFonts w:ascii="Calibri" w:hAnsi="Calibri" w:cs="Calibri"/>
          <w:sz w:val="24"/>
          <w:szCs w:val="24"/>
          <w:lang w:val="fr-FR"/>
        </w:rPr>
        <w:t>û</w:t>
      </w:r>
      <w:r w:rsidR="004E647D">
        <w:rPr>
          <w:rFonts w:ascii="Arial Narrow" w:hAnsi="Arial Narrow"/>
          <w:sz w:val="24"/>
          <w:szCs w:val="24"/>
          <w:lang w:val="fr-FR"/>
        </w:rPr>
        <w:t>r ? Existe</w:t>
      </w:r>
      <w:r w:rsidR="00A70879">
        <w:rPr>
          <w:rFonts w:ascii="Arial Narrow" w:hAnsi="Arial Narrow"/>
          <w:sz w:val="24"/>
          <w:szCs w:val="24"/>
          <w:lang w:val="fr-FR"/>
        </w:rPr>
        <w:t>nt-</w:t>
      </w:r>
      <w:r w:rsidR="004E647D">
        <w:rPr>
          <w:rFonts w:ascii="Arial Narrow" w:hAnsi="Arial Narrow"/>
          <w:sz w:val="24"/>
          <w:szCs w:val="24"/>
          <w:lang w:val="fr-FR"/>
        </w:rPr>
        <w:t>ils des autres formes de barrières physiques, tels que les gardes armés hors de l’installation ?</w:t>
      </w:r>
    </w:p>
    <w:p xmlns:wp14="http://schemas.microsoft.com/office/word/2010/wordml" w:rsidRPr="004E647D" w:rsidR="00C82D23" w:rsidP="00C82D23" w:rsidRDefault="00C82D23" w14:paraId="02EB378F" wp14:textId="77777777">
      <w:pPr>
        <w:ind w:left="630"/>
        <w:jc w:val="left"/>
        <w:rPr>
          <w:rFonts w:ascii="Arial Narrow" w:hAnsi="Arial Narrow"/>
          <w:sz w:val="24"/>
          <w:szCs w:val="24"/>
          <w:lang w:val="fr-FR"/>
        </w:rPr>
      </w:pPr>
    </w:p>
    <w:p xmlns:wp14="http://schemas.microsoft.com/office/word/2010/wordml" w:rsidRPr="00E51548" w:rsidR="00E51548" w:rsidP="00C82D23" w:rsidRDefault="00E51548" w14:paraId="78D53E51" wp14:textId="77777777">
      <w:pPr>
        <w:ind w:left="630"/>
        <w:jc w:val="left"/>
        <w:rPr>
          <w:rFonts w:ascii="Arial Narrow" w:hAnsi="Arial Narrow"/>
          <w:sz w:val="24"/>
          <w:szCs w:val="24"/>
          <w:lang w:val="fr-FR"/>
        </w:rPr>
      </w:pPr>
      <w:r w:rsidRPr="00E51548">
        <w:rPr>
          <w:rFonts w:ascii="Arial Narrow" w:hAnsi="Arial Narrow"/>
          <w:sz w:val="24"/>
          <w:szCs w:val="24"/>
          <w:u w:val="single"/>
          <w:lang w:val="fr-FR"/>
        </w:rPr>
        <w:t>L’accessibilité financière :</w:t>
      </w:r>
      <w:r w:rsidRPr="00E51548">
        <w:rPr>
          <w:rFonts w:ascii="Arial Narrow" w:hAnsi="Arial Narrow"/>
          <w:sz w:val="24"/>
          <w:szCs w:val="24"/>
          <w:lang w:val="fr-FR"/>
        </w:rPr>
        <w:t xml:space="preserve"> </w:t>
      </w:r>
      <w:r>
        <w:rPr>
          <w:rFonts w:ascii="Arial Narrow" w:hAnsi="Arial Narrow"/>
          <w:sz w:val="24"/>
          <w:szCs w:val="24"/>
          <w:lang w:val="fr-FR"/>
        </w:rPr>
        <w:t>Comment est le service financé</w:t>
      </w:r>
      <w:r w:rsidRPr="00E51548">
        <w:rPr>
          <w:rFonts w:ascii="Arial Narrow" w:hAnsi="Arial Narrow"/>
          <w:sz w:val="24"/>
          <w:szCs w:val="24"/>
          <w:lang w:val="fr-FR"/>
        </w:rPr>
        <w:t xml:space="preserve"> ? </w:t>
      </w:r>
      <w:r>
        <w:rPr>
          <w:rFonts w:ascii="Arial Narrow" w:hAnsi="Arial Narrow"/>
          <w:sz w:val="24"/>
          <w:szCs w:val="24"/>
          <w:lang w:val="fr-FR"/>
        </w:rPr>
        <w:t>Est-ce que les utilisateurs-</w:t>
      </w:r>
      <w:proofErr w:type="spellStart"/>
      <w:r>
        <w:rPr>
          <w:rFonts w:ascii="Arial Narrow" w:hAnsi="Arial Narrow"/>
          <w:sz w:val="24"/>
          <w:szCs w:val="24"/>
          <w:lang w:val="fr-FR"/>
        </w:rPr>
        <w:t>trices</w:t>
      </w:r>
      <w:proofErr w:type="spellEnd"/>
      <w:r>
        <w:rPr>
          <w:rFonts w:ascii="Arial Narrow" w:hAnsi="Arial Narrow"/>
          <w:sz w:val="24"/>
          <w:szCs w:val="24"/>
          <w:lang w:val="fr-FR"/>
        </w:rPr>
        <w:t xml:space="preserve"> devraient payer des frais ? Dans ce cas, </w:t>
      </w:r>
      <w:r w:rsidR="0011570C">
        <w:rPr>
          <w:rFonts w:ascii="Arial Narrow" w:hAnsi="Arial Narrow"/>
          <w:sz w:val="24"/>
          <w:szCs w:val="24"/>
          <w:lang w:val="fr-FR"/>
        </w:rPr>
        <w:t>sont les frais</w:t>
      </w:r>
      <w:r>
        <w:rPr>
          <w:rFonts w:ascii="Arial Narrow" w:hAnsi="Arial Narrow"/>
          <w:sz w:val="24"/>
          <w:szCs w:val="24"/>
          <w:lang w:val="fr-FR"/>
        </w:rPr>
        <w:t xml:space="preserve"> raisonnables vu les circonstances / les moyens économiqu</w:t>
      </w:r>
      <w:r w:rsidR="00936080">
        <w:rPr>
          <w:rFonts w:ascii="Arial Narrow" w:hAnsi="Arial Narrow"/>
          <w:sz w:val="24"/>
          <w:szCs w:val="24"/>
          <w:lang w:val="fr-FR"/>
        </w:rPr>
        <w:t>es des personnes qui ont besoin de</w:t>
      </w:r>
      <w:r>
        <w:rPr>
          <w:rFonts w:ascii="Arial Narrow" w:hAnsi="Arial Narrow"/>
          <w:sz w:val="24"/>
          <w:szCs w:val="24"/>
          <w:lang w:val="fr-FR"/>
        </w:rPr>
        <w:t xml:space="preserve"> ce</w:t>
      </w:r>
      <w:r w:rsidR="00936080">
        <w:rPr>
          <w:rFonts w:ascii="Arial Narrow" w:hAnsi="Arial Narrow"/>
          <w:sz w:val="24"/>
          <w:szCs w:val="24"/>
          <w:lang w:val="fr-FR"/>
        </w:rPr>
        <w:t>s</w:t>
      </w:r>
      <w:r>
        <w:rPr>
          <w:rFonts w:ascii="Arial Narrow" w:hAnsi="Arial Narrow"/>
          <w:sz w:val="24"/>
          <w:szCs w:val="24"/>
          <w:lang w:val="fr-FR"/>
        </w:rPr>
        <w:t xml:space="preserve"> type</w:t>
      </w:r>
      <w:r w:rsidR="00936080">
        <w:rPr>
          <w:rFonts w:ascii="Arial Narrow" w:hAnsi="Arial Narrow"/>
          <w:sz w:val="24"/>
          <w:szCs w:val="24"/>
          <w:lang w:val="fr-FR"/>
        </w:rPr>
        <w:t>s</w:t>
      </w:r>
      <w:r>
        <w:rPr>
          <w:rFonts w:ascii="Arial Narrow" w:hAnsi="Arial Narrow"/>
          <w:sz w:val="24"/>
          <w:szCs w:val="24"/>
          <w:lang w:val="fr-FR"/>
        </w:rPr>
        <w:t xml:space="preserve"> de soins ?</w:t>
      </w:r>
    </w:p>
    <w:p xmlns:wp14="http://schemas.microsoft.com/office/word/2010/wordml" w:rsidRPr="00E51548" w:rsidR="00E51548" w:rsidP="00C82D23" w:rsidRDefault="00E51548" w14:paraId="6A05A809" wp14:textId="77777777">
      <w:pPr>
        <w:ind w:left="630"/>
        <w:jc w:val="left"/>
        <w:rPr>
          <w:rFonts w:ascii="Arial Narrow" w:hAnsi="Arial Narrow"/>
          <w:sz w:val="24"/>
          <w:szCs w:val="24"/>
          <w:lang w:val="fr-FR"/>
        </w:rPr>
      </w:pPr>
    </w:p>
    <w:p xmlns:wp14="http://schemas.microsoft.com/office/word/2010/wordml" w:rsidR="00C82D23" w:rsidP="00C82D23" w:rsidRDefault="00E51548" w14:paraId="25007E98" wp14:textId="77777777">
      <w:pPr>
        <w:ind w:left="630"/>
        <w:jc w:val="left"/>
        <w:rPr>
          <w:rFonts w:ascii="Arial Narrow" w:hAnsi="Arial Narrow"/>
          <w:sz w:val="24"/>
          <w:szCs w:val="24"/>
          <w:lang w:val="fr-FR"/>
        </w:rPr>
      </w:pPr>
      <w:r>
        <w:rPr>
          <w:rFonts w:ascii="Arial Narrow" w:hAnsi="Arial Narrow"/>
          <w:sz w:val="24"/>
          <w:szCs w:val="24"/>
          <w:u w:val="single"/>
          <w:lang w:val="fr-FR"/>
        </w:rPr>
        <w:t>L’accessibilité bureaucratique/administrative :</w:t>
      </w:r>
      <w:r w:rsidR="00936080">
        <w:rPr>
          <w:rFonts w:ascii="Arial Narrow" w:hAnsi="Arial Narrow"/>
          <w:sz w:val="24"/>
          <w:szCs w:val="24"/>
          <w:lang w:val="fr-FR"/>
        </w:rPr>
        <w:t xml:space="preserve"> Y </w:t>
      </w:r>
      <w:proofErr w:type="spellStart"/>
      <w:r>
        <w:rPr>
          <w:rFonts w:ascii="Arial Narrow" w:hAnsi="Arial Narrow"/>
          <w:sz w:val="24"/>
          <w:szCs w:val="24"/>
          <w:lang w:val="fr-FR"/>
        </w:rPr>
        <w:t>a-t</w:t>
      </w:r>
      <w:r w:rsidR="00F03EB6">
        <w:rPr>
          <w:rFonts w:ascii="Arial Narrow" w:hAnsi="Arial Narrow"/>
          <w:sz w:val="24"/>
          <w:szCs w:val="24"/>
          <w:lang w:val="fr-FR"/>
        </w:rPr>
        <w:t>-</w:t>
      </w:r>
      <w:r>
        <w:rPr>
          <w:rFonts w:ascii="Arial Narrow" w:hAnsi="Arial Narrow"/>
          <w:sz w:val="24"/>
          <w:szCs w:val="24"/>
          <w:lang w:val="fr-FR"/>
        </w:rPr>
        <w:t>il</w:t>
      </w:r>
      <w:proofErr w:type="spellEnd"/>
      <w:r>
        <w:rPr>
          <w:rFonts w:ascii="Arial Narrow" w:hAnsi="Arial Narrow"/>
          <w:sz w:val="24"/>
          <w:szCs w:val="24"/>
          <w:lang w:val="fr-FR"/>
        </w:rPr>
        <w:t xml:space="preserve"> des étapes de procédure qu’</w:t>
      </w:r>
      <w:proofErr w:type="spellStart"/>
      <w:r w:rsidR="00976F04">
        <w:rPr>
          <w:rFonts w:ascii="Arial Narrow" w:hAnsi="Arial Narrow"/>
          <w:sz w:val="24"/>
          <w:szCs w:val="24"/>
          <w:lang w:val="fr-FR"/>
        </w:rPr>
        <w:t>un-</w:t>
      </w:r>
      <w:r w:rsidR="00F03EB6">
        <w:rPr>
          <w:rFonts w:ascii="Arial Narrow" w:hAnsi="Arial Narrow"/>
          <w:sz w:val="24"/>
          <w:szCs w:val="24"/>
          <w:lang w:val="fr-FR"/>
        </w:rPr>
        <w:t>e</w:t>
      </w:r>
      <w:proofErr w:type="spellEnd"/>
      <w:r w:rsidR="00F03EB6">
        <w:rPr>
          <w:rFonts w:ascii="Arial Narrow" w:hAnsi="Arial Narrow"/>
          <w:sz w:val="24"/>
          <w:szCs w:val="24"/>
          <w:lang w:val="fr-FR"/>
        </w:rPr>
        <w:t xml:space="preserve"> </w:t>
      </w:r>
      <w:proofErr w:type="spellStart"/>
      <w:r w:rsidR="00F03EB6">
        <w:rPr>
          <w:rFonts w:ascii="Arial Narrow" w:hAnsi="Arial Narrow"/>
          <w:sz w:val="24"/>
          <w:szCs w:val="24"/>
          <w:lang w:val="fr-FR"/>
        </w:rPr>
        <w:t>survivant-e</w:t>
      </w:r>
      <w:proofErr w:type="spellEnd"/>
      <w:r w:rsidR="00F03EB6">
        <w:rPr>
          <w:rFonts w:ascii="Arial Narrow" w:hAnsi="Arial Narrow"/>
          <w:sz w:val="24"/>
          <w:szCs w:val="24"/>
          <w:lang w:val="fr-FR"/>
        </w:rPr>
        <w:t xml:space="preserve"> doivent</w:t>
      </w:r>
      <w:r>
        <w:rPr>
          <w:rFonts w:ascii="Arial Narrow" w:hAnsi="Arial Narrow"/>
          <w:sz w:val="24"/>
          <w:szCs w:val="24"/>
          <w:lang w:val="fr-FR"/>
        </w:rPr>
        <w:t xml:space="preserve"> </w:t>
      </w:r>
      <w:r w:rsidR="00F03EB6">
        <w:rPr>
          <w:rFonts w:ascii="Arial Narrow" w:hAnsi="Arial Narrow"/>
          <w:sz w:val="24"/>
          <w:szCs w:val="24"/>
          <w:lang w:val="fr-FR"/>
        </w:rPr>
        <w:t>terminer</w:t>
      </w:r>
      <w:r>
        <w:rPr>
          <w:rFonts w:ascii="Arial Narrow" w:hAnsi="Arial Narrow"/>
          <w:sz w:val="24"/>
          <w:szCs w:val="24"/>
          <w:lang w:val="fr-FR"/>
        </w:rPr>
        <w:t xml:space="preserve"> avant d’</w:t>
      </w:r>
      <w:r w:rsidR="00F03EB6">
        <w:rPr>
          <w:rFonts w:ascii="Arial Narrow" w:hAnsi="Arial Narrow"/>
          <w:sz w:val="24"/>
          <w:szCs w:val="24"/>
          <w:lang w:val="fr-FR"/>
        </w:rPr>
        <w:t>accéder aux certain</w:t>
      </w:r>
      <w:r>
        <w:rPr>
          <w:rFonts w:ascii="Arial Narrow" w:hAnsi="Arial Narrow"/>
          <w:sz w:val="24"/>
          <w:szCs w:val="24"/>
          <w:lang w:val="fr-FR"/>
        </w:rPr>
        <w:t>s services ? Par exemple, est-ce qu’</w:t>
      </w:r>
      <w:r w:rsidR="00B5450A">
        <w:rPr>
          <w:rFonts w:ascii="Arial Narrow" w:hAnsi="Arial Narrow"/>
          <w:sz w:val="24"/>
          <w:szCs w:val="24"/>
          <w:lang w:val="fr-FR"/>
        </w:rPr>
        <w:t xml:space="preserve">il/elle doit signaler à la police avant qu’il/elle reçoit de traitement médical ? </w:t>
      </w:r>
      <w:r w:rsidR="00976F04">
        <w:rPr>
          <w:rFonts w:ascii="Arial Narrow" w:hAnsi="Arial Narrow"/>
          <w:sz w:val="24"/>
          <w:szCs w:val="24"/>
          <w:lang w:val="fr-FR"/>
        </w:rPr>
        <w:t>Est-ce que les installations sont</w:t>
      </w:r>
      <w:r w:rsidR="00B5450A">
        <w:rPr>
          <w:rFonts w:ascii="Arial Narrow" w:hAnsi="Arial Narrow"/>
          <w:sz w:val="24"/>
          <w:szCs w:val="24"/>
          <w:lang w:val="fr-FR"/>
        </w:rPr>
        <w:t xml:space="preserve"> ouvertes aux heures conviennent à </w:t>
      </w:r>
      <w:r w:rsidR="00F03EB6">
        <w:rPr>
          <w:rFonts w:ascii="Arial Narrow" w:hAnsi="Arial Narrow"/>
          <w:sz w:val="24"/>
          <w:szCs w:val="24"/>
          <w:lang w:val="fr-FR"/>
        </w:rPr>
        <w:t>l’horaire quotidien et hebdomadaire des membres de la communauté ?</w:t>
      </w:r>
    </w:p>
    <w:p xmlns:wp14="http://schemas.microsoft.com/office/word/2010/wordml" w:rsidR="00F03EB6" w:rsidP="00C82D23" w:rsidRDefault="00F03EB6" w14:paraId="5A39BBE3" wp14:textId="77777777">
      <w:pPr>
        <w:ind w:left="630"/>
        <w:jc w:val="left"/>
        <w:rPr>
          <w:rFonts w:ascii="Arial Narrow" w:hAnsi="Arial Narrow"/>
          <w:sz w:val="24"/>
          <w:szCs w:val="24"/>
          <w:lang w:val="fr-FR"/>
        </w:rPr>
      </w:pPr>
    </w:p>
    <w:p xmlns:wp14="http://schemas.microsoft.com/office/word/2010/wordml" w:rsidR="00F03EB6" w:rsidP="00C82D23" w:rsidRDefault="00F03EB6" w14:paraId="7EA02527" wp14:textId="77777777">
      <w:pPr>
        <w:ind w:left="630"/>
        <w:jc w:val="left"/>
        <w:rPr>
          <w:rFonts w:ascii="Arial Narrow" w:hAnsi="Arial Narrow"/>
          <w:sz w:val="24"/>
          <w:szCs w:val="24"/>
          <w:lang w:val="fr-FR"/>
        </w:rPr>
      </w:pPr>
      <w:r w:rsidRPr="008B7328">
        <w:rPr>
          <w:rFonts w:ascii="Arial Narrow" w:hAnsi="Arial Narrow"/>
          <w:sz w:val="24"/>
          <w:szCs w:val="24"/>
          <w:u w:val="single"/>
          <w:lang w:val="fr-FR"/>
        </w:rPr>
        <w:t>L’accessibilité sociale :</w:t>
      </w:r>
      <w:r w:rsidRPr="00936080">
        <w:rPr>
          <w:rFonts w:ascii="Arial Narrow" w:hAnsi="Arial Narrow"/>
          <w:sz w:val="24"/>
          <w:szCs w:val="24"/>
          <w:lang w:val="fr-FR"/>
        </w:rPr>
        <w:t xml:space="preserve"> </w:t>
      </w:r>
      <w:r>
        <w:rPr>
          <w:rFonts w:ascii="Arial Narrow" w:hAnsi="Arial Narrow"/>
          <w:sz w:val="24"/>
          <w:szCs w:val="24"/>
          <w:lang w:val="fr-FR"/>
        </w:rPr>
        <w:t>Les prestataires de services respectent-ils et pratiquent-ils la non-discrimination dans la fourniture des services ?</w:t>
      </w:r>
      <w:r w:rsidR="008B7328">
        <w:rPr>
          <w:rFonts w:ascii="Arial Narrow" w:hAnsi="Arial Narrow"/>
          <w:sz w:val="24"/>
          <w:szCs w:val="24"/>
          <w:lang w:val="fr-FR"/>
        </w:rPr>
        <w:t xml:space="preserve"> Est-ce que certain</w:t>
      </w:r>
      <w:r>
        <w:rPr>
          <w:rFonts w:ascii="Arial Narrow" w:hAnsi="Arial Narrow"/>
          <w:sz w:val="24"/>
          <w:szCs w:val="24"/>
          <w:lang w:val="fr-FR"/>
        </w:rPr>
        <w:t>s groupes sont excluent des services à ca</w:t>
      </w:r>
      <w:r w:rsidR="00936080">
        <w:rPr>
          <w:rFonts w:ascii="Arial Narrow" w:hAnsi="Arial Narrow"/>
          <w:sz w:val="24"/>
          <w:szCs w:val="24"/>
          <w:lang w:val="fr-FR"/>
        </w:rPr>
        <w:t xml:space="preserve">use des barrières de langue ? Y </w:t>
      </w:r>
      <w:proofErr w:type="spellStart"/>
      <w:r>
        <w:rPr>
          <w:rFonts w:ascii="Arial Narrow" w:hAnsi="Arial Narrow"/>
          <w:sz w:val="24"/>
          <w:szCs w:val="24"/>
          <w:lang w:val="fr-FR"/>
        </w:rPr>
        <w:t>a-t-il</w:t>
      </w:r>
      <w:proofErr w:type="spellEnd"/>
      <w:r>
        <w:rPr>
          <w:rFonts w:ascii="Arial Narrow" w:hAnsi="Arial Narrow"/>
          <w:sz w:val="24"/>
          <w:szCs w:val="24"/>
          <w:lang w:val="fr-FR"/>
        </w:rPr>
        <w:t xml:space="preserve"> des médecins </w:t>
      </w:r>
      <w:r w:rsidR="00936080">
        <w:rPr>
          <w:rFonts w:ascii="Arial Narrow" w:hAnsi="Arial Narrow"/>
          <w:sz w:val="24"/>
          <w:szCs w:val="24"/>
          <w:lang w:val="fr-FR"/>
        </w:rPr>
        <w:t>qui sont des femmes</w:t>
      </w:r>
      <w:r>
        <w:rPr>
          <w:rFonts w:ascii="Arial Narrow" w:hAnsi="Arial Narrow"/>
          <w:sz w:val="24"/>
          <w:szCs w:val="24"/>
          <w:lang w:val="fr-FR"/>
        </w:rPr>
        <w:t xml:space="preserve">, des infirmières ou (si nécessaire) des interprètes </w:t>
      </w:r>
      <w:r w:rsidR="00936080">
        <w:rPr>
          <w:rFonts w:ascii="Arial Narrow" w:hAnsi="Arial Narrow"/>
          <w:sz w:val="24"/>
          <w:szCs w:val="24"/>
          <w:lang w:val="fr-FR"/>
        </w:rPr>
        <w:t xml:space="preserve">qui sont des femmes ? Y </w:t>
      </w:r>
      <w:proofErr w:type="spellStart"/>
      <w:r>
        <w:rPr>
          <w:rFonts w:ascii="Arial Narrow" w:hAnsi="Arial Narrow"/>
          <w:sz w:val="24"/>
          <w:szCs w:val="24"/>
          <w:lang w:val="fr-FR"/>
        </w:rPr>
        <w:t>a-t-il</w:t>
      </w:r>
      <w:proofErr w:type="spellEnd"/>
      <w:r>
        <w:rPr>
          <w:rFonts w:ascii="Arial Narrow" w:hAnsi="Arial Narrow"/>
          <w:sz w:val="24"/>
          <w:szCs w:val="24"/>
          <w:lang w:val="fr-FR"/>
        </w:rPr>
        <w:t xml:space="preserve"> des </w:t>
      </w:r>
      <w:r w:rsidR="008B7328">
        <w:rPr>
          <w:rFonts w:ascii="Arial Narrow" w:hAnsi="Arial Narrow"/>
          <w:sz w:val="24"/>
          <w:szCs w:val="24"/>
          <w:lang w:val="fr-FR"/>
        </w:rPr>
        <w:t>problèmes de stigmatisation liées au fait qu’une personne soit vue dans ou autou</w:t>
      </w:r>
      <w:r w:rsidR="0011570C">
        <w:rPr>
          <w:rFonts w:ascii="Arial Narrow" w:hAnsi="Arial Narrow"/>
          <w:sz w:val="24"/>
          <w:szCs w:val="24"/>
          <w:lang w:val="fr-FR"/>
        </w:rPr>
        <w:t>r d’un certain établissement ? Est-ce que d</w:t>
      </w:r>
      <w:r w:rsidR="008B7328">
        <w:rPr>
          <w:rFonts w:ascii="Arial Narrow" w:hAnsi="Arial Narrow"/>
          <w:sz w:val="24"/>
          <w:szCs w:val="24"/>
          <w:lang w:val="fr-FR"/>
        </w:rPr>
        <w:t xml:space="preserve">’autres responsabilités, telles que la garde d’enfants, la capacité de certaines personnes à accéder aux services ? </w:t>
      </w:r>
    </w:p>
    <w:p xmlns:wp14="http://schemas.microsoft.com/office/word/2010/wordml" w:rsidRPr="0011570C" w:rsidR="00C82D23" w:rsidP="00C82D23" w:rsidRDefault="00C82D23" w14:paraId="41C8F396" wp14:textId="77777777">
      <w:pPr>
        <w:ind w:left="630"/>
        <w:jc w:val="left"/>
        <w:rPr>
          <w:rFonts w:ascii="Arial Narrow" w:hAnsi="Arial Narrow"/>
          <w:sz w:val="24"/>
          <w:szCs w:val="24"/>
          <w:lang w:val="fr-FR"/>
        </w:rPr>
      </w:pPr>
    </w:p>
    <w:p xmlns:wp14="http://schemas.microsoft.com/office/word/2010/wordml" w:rsidRPr="008B7328" w:rsidR="008B7328" w:rsidP="00C82D23" w:rsidRDefault="008B7328" w14:paraId="7554B183" wp14:textId="77777777">
      <w:pPr>
        <w:ind w:left="630"/>
        <w:jc w:val="left"/>
        <w:rPr>
          <w:rFonts w:ascii="Arial Narrow" w:hAnsi="Arial Narrow"/>
          <w:sz w:val="24"/>
          <w:szCs w:val="24"/>
          <w:lang w:val="fr-FR"/>
        </w:rPr>
      </w:pPr>
      <w:r w:rsidRPr="008B7328">
        <w:rPr>
          <w:rFonts w:ascii="Arial Narrow" w:hAnsi="Arial Narrow"/>
          <w:sz w:val="24"/>
          <w:szCs w:val="24"/>
          <w:u w:val="single"/>
          <w:lang w:val="fr-FR"/>
        </w:rPr>
        <w:t>L’accessibilité d’information :</w:t>
      </w:r>
      <w:r>
        <w:rPr>
          <w:rFonts w:ascii="Arial Narrow" w:hAnsi="Arial Narrow"/>
          <w:sz w:val="24"/>
          <w:szCs w:val="24"/>
          <w:lang w:val="fr-FR"/>
        </w:rPr>
        <w:t xml:space="preserve"> Comment est-ce que l’information</w:t>
      </w:r>
      <w:r w:rsidRPr="008B7328">
        <w:rPr>
          <w:rFonts w:ascii="Arial Narrow" w:hAnsi="Arial Narrow"/>
          <w:sz w:val="24"/>
          <w:szCs w:val="24"/>
          <w:lang w:val="fr-FR"/>
        </w:rPr>
        <w:t xml:space="preserve"> au sujet des services sont </w:t>
      </w:r>
      <w:r>
        <w:rPr>
          <w:rFonts w:ascii="Arial Narrow" w:hAnsi="Arial Narrow"/>
          <w:sz w:val="24"/>
          <w:szCs w:val="24"/>
          <w:lang w:val="fr-FR"/>
        </w:rPr>
        <w:t>transmises à la communauté ? Est-ce que l’information est acc</w:t>
      </w:r>
      <w:r w:rsidR="00936080">
        <w:rPr>
          <w:rFonts w:ascii="Arial Narrow" w:hAnsi="Arial Narrow"/>
          <w:sz w:val="24"/>
          <w:szCs w:val="24"/>
          <w:lang w:val="fr-FR"/>
        </w:rPr>
        <w:t xml:space="preserve">essible aux personnes qui l’en </w:t>
      </w:r>
      <w:r>
        <w:rPr>
          <w:rFonts w:ascii="Arial Narrow" w:hAnsi="Arial Narrow"/>
          <w:sz w:val="24"/>
          <w:szCs w:val="24"/>
          <w:lang w:val="fr-FR"/>
        </w:rPr>
        <w:t xml:space="preserve">besoin (c’est-à-dire est-elle disponible dans plusieurs langues) ? </w:t>
      </w:r>
      <w:r w:rsidR="00936080">
        <w:rPr>
          <w:rFonts w:ascii="Arial Narrow" w:hAnsi="Arial Narrow"/>
          <w:sz w:val="24"/>
          <w:szCs w:val="24"/>
          <w:lang w:val="fr-FR"/>
        </w:rPr>
        <w:t xml:space="preserve">Y </w:t>
      </w:r>
      <w:proofErr w:type="spellStart"/>
      <w:r w:rsidR="00A3458C">
        <w:rPr>
          <w:rFonts w:ascii="Arial Narrow" w:hAnsi="Arial Narrow"/>
          <w:sz w:val="24"/>
          <w:szCs w:val="24"/>
          <w:lang w:val="fr-FR"/>
        </w:rPr>
        <w:t>a-t-il</w:t>
      </w:r>
      <w:proofErr w:type="spellEnd"/>
      <w:r w:rsidR="00A3458C">
        <w:rPr>
          <w:rFonts w:ascii="Arial Narrow" w:hAnsi="Arial Narrow"/>
          <w:sz w:val="24"/>
          <w:szCs w:val="24"/>
          <w:lang w:val="fr-FR"/>
        </w:rPr>
        <w:t xml:space="preserve"> des alternatives à l’informa</w:t>
      </w:r>
      <w:r w:rsidR="00237F8B">
        <w:rPr>
          <w:rFonts w:ascii="Arial Narrow" w:hAnsi="Arial Narrow"/>
          <w:sz w:val="24"/>
          <w:szCs w:val="24"/>
          <w:lang w:val="fr-FR"/>
        </w:rPr>
        <w:t>tion imprimée pour atteindre les</w:t>
      </w:r>
      <w:r w:rsidR="00A3458C">
        <w:rPr>
          <w:rFonts w:ascii="Arial Narrow" w:hAnsi="Arial Narrow"/>
          <w:sz w:val="24"/>
          <w:szCs w:val="24"/>
          <w:lang w:val="fr-FR"/>
        </w:rPr>
        <w:t xml:space="preserve"> membres de la communauté analphabètes ? Les informations personnelles sont-elles traitées de manière confidentielle ?</w:t>
      </w:r>
    </w:p>
    <w:p xmlns:wp14="http://schemas.microsoft.com/office/word/2010/wordml" w:rsidR="00C82D23" w:rsidP="00C82D23" w:rsidRDefault="00C82D23" w14:paraId="72A3D3EC" wp14:textId="77777777">
      <w:pPr>
        <w:jc w:val="left"/>
        <w:rPr>
          <w:rFonts w:ascii="Arial Narrow" w:hAnsi="Arial Narrow"/>
          <w:sz w:val="24"/>
          <w:szCs w:val="24"/>
          <w:lang w:val="fr-FR"/>
        </w:rPr>
      </w:pPr>
    </w:p>
    <w:p xmlns:wp14="http://schemas.microsoft.com/office/word/2010/wordml" w:rsidRPr="0011570C" w:rsidR="0011570C" w:rsidP="00C82D23" w:rsidRDefault="0011570C" w14:paraId="43869AA8" wp14:textId="77777777">
      <w:pPr>
        <w:jc w:val="left"/>
        <w:rPr>
          <w:rFonts w:ascii="Arial Narrow" w:hAnsi="Arial Narrow"/>
          <w:sz w:val="24"/>
          <w:szCs w:val="24"/>
          <w:lang w:val="fr-FR"/>
        </w:rPr>
      </w:pPr>
      <w:r>
        <w:rPr>
          <w:rFonts w:ascii="Arial Narrow" w:hAnsi="Arial Narrow"/>
          <w:b/>
          <w:sz w:val="24"/>
          <w:szCs w:val="24"/>
          <w:lang w:val="fr-FR"/>
        </w:rPr>
        <w:t>L’accessibilité :</w:t>
      </w:r>
      <w:r>
        <w:rPr>
          <w:rFonts w:ascii="Arial Narrow" w:hAnsi="Arial Narrow"/>
          <w:sz w:val="24"/>
          <w:szCs w:val="24"/>
          <w:lang w:val="fr-FR"/>
        </w:rPr>
        <w:t xml:space="preserve"> Est-ce que les services sont respectueux de la culture des individus, des minorités, des peuples et des communautés ? </w:t>
      </w:r>
      <w:r w:rsidR="00C41917">
        <w:rPr>
          <w:rFonts w:ascii="Arial Narrow" w:hAnsi="Arial Narrow"/>
          <w:sz w:val="24"/>
          <w:szCs w:val="24"/>
          <w:lang w:val="fr-FR"/>
        </w:rPr>
        <w:t xml:space="preserve">Sont-ils conçus pour respecter les normes éthiques et professionnelles pertinentes ? Est-ce que les prestataires de services respectent la confidentialité et le consentement éclairé ? Est-ce que les services sont sensibles au genre ? Y </w:t>
      </w:r>
      <w:proofErr w:type="spellStart"/>
      <w:r w:rsidR="00C41917">
        <w:rPr>
          <w:rFonts w:ascii="Arial Narrow" w:hAnsi="Arial Narrow"/>
          <w:sz w:val="24"/>
          <w:szCs w:val="24"/>
          <w:lang w:val="fr-FR"/>
        </w:rPr>
        <w:t>a-t-il</w:t>
      </w:r>
      <w:proofErr w:type="spellEnd"/>
      <w:r w:rsidR="00C41917">
        <w:rPr>
          <w:rFonts w:ascii="Arial Narrow" w:hAnsi="Arial Narrow"/>
          <w:sz w:val="24"/>
          <w:szCs w:val="24"/>
          <w:lang w:val="fr-FR"/>
        </w:rPr>
        <w:t xml:space="preserve"> des certaines caractéristiques des prestataires de services (genre, personnel international par rapport </w:t>
      </w:r>
      <w:r w:rsidR="00237F8B">
        <w:rPr>
          <w:rFonts w:ascii="Arial Narrow" w:hAnsi="Arial Narrow"/>
          <w:sz w:val="24"/>
          <w:szCs w:val="24"/>
          <w:lang w:val="fr-FR"/>
        </w:rPr>
        <w:t xml:space="preserve">au personnel local, etc.) qui </w:t>
      </w:r>
      <w:r w:rsidR="00C41917">
        <w:rPr>
          <w:rFonts w:ascii="Arial Narrow" w:hAnsi="Arial Narrow"/>
          <w:sz w:val="24"/>
          <w:szCs w:val="24"/>
          <w:lang w:val="fr-FR"/>
        </w:rPr>
        <w:t>rend la communauté plus ou moins à l’aise pour accéder aux services ?</w:t>
      </w:r>
    </w:p>
    <w:p xmlns:wp14="http://schemas.microsoft.com/office/word/2010/wordml" w:rsidRPr="00237F8B" w:rsidR="00C41917" w:rsidP="00C82D23" w:rsidRDefault="00C41917" w14:paraId="0D0B940D" wp14:textId="77777777">
      <w:pPr>
        <w:jc w:val="left"/>
        <w:rPr>
          <w:rFonts w:ascii="Arial Narrow" w:hAnsi="Arial Narrow"/>
          <w:sz w:val="24"/>
          <w:szCs w:val="24"/>
          <w:lang w:val="fr-FR"/>
        </w:rPr>
      </w:pPr>
    </w:p>
    <w:p xmlns:wp14="http://schemas.microsoft.com/office/word/2010/wordml" w:rsidRPr="00C41917" w:rsidR="00C41917" w:rsidP="00C82D23" w:rsidRDefault="00C41917" w14:paraId="06F0C614" wp14:textId="77777777">
      <w:pPr>
        <w:jc w:val="left"/>
        <w:rPr>
          <w:rFonts w:ascii="Arial Narrow" w:hAnsi="Arial Narrow"/>
          <w:sz w:val="24"/>
          <w:szCs w:val="24"/>
          <w:lang w:val="fr-FR"/>
        </w:rPr>
      </w:pPr>
      <w:r w:rsidRPr="00C41917">
        <w:rPr>
          <w:rFonts w:ascii="Arial Narrow" w:hAnsi="Arial Narrow"/>
          <w:b/>
          <w:sz w:val="24"/>
          <w:szCs w:val="24"/>
          <w:lang w:val="fr-FR"/>
        </w:rPr>
        <w:t>La qualité :</w:t>
      </w:r>
      <w:r w:rsidRPr="00C41917">
        <w:rPr>
          <w:rFonts w:ascii="Arial Narrow" w:hAnsi="Arial Narrow"/>
          <w:sz w:val="24"/>
          <w:szCs w:val="24"/>
          <w:lang w:val="fr-FR"/>
        </w:rPr>
        <w:t xml:space="preserve"> Les prestataires de services</w:t>
      </w:r>
      <w:r>
        <w:rPr>
          <w:rFonts w:ascii="Arial Narrow" w:hAnsi="Arial Narrow"/>
          <w:sz w:val="24"/>
          <w:szCs w:val="24"/>
          <w:lang w:val="fr-FR"/>
        </w:rPr>
        <w:t xml:space="preserve"> possèdent-elles les compétences/la formation nécessaire ? Y </w:t>
      </w:r>
      <w:proofErr w:type="spellStart"/>
      <w:r>
        <w:rPr>
          <w:rFonts w:ascii="Arial Narrow" w:hAnsi="Arial Narrow"/>
          <w:sz w:val="24"/>
          <w:szCs w:val="24"/>
          <w:lang w:val="fr-FR"/>
        </w:rPr>
        <w:t>a-t-il</w:t>
      </w:r>
      <w:proofErr w:type="spellEnd"/>
      <w:r>
        <w:rPr>
          <w:rFonts w:ascii="Arial Narrow" w:hAnsi="Arial Narrow"/>
          <w:sz w:val="24"/>
          <w:szCs w:val="24"/>
          <w:lang w:val="fr-FR"/>
        </w:rPr>
        <w:t xml:space="preserve"> des </w:t>
      </w:r>
      <w:r w:rsidR="00F26D53">
        <w:rPr>
          <w:rFonts w:ascii="Arial Narrow" w:hAnsi="Arial Narrow"/>
          <w:sz w:val="24"/>
          <w:szCs w:val="24"/>
          <w:lang w:val="fr-FR"/>
        </w:rPr>
        <w:t>suffisant</w:t>
      </w:r>
      <w:r w:rsidR="005F2628">
        <w:rPr>
          <w:rFonts w:ascii="Arial Narrow" w:hAnsi="Arial Narrow"/>
          <w:sz w:val="24"/>
          <w:szCs w:val="24"/>
          <w:lang w:val="fr-FR"/>
        </w:rPr>
        <w:t>e</w:t>
      </w:r>
      <w:r w:rsidR="00F26D53">
        <w:rPr>
          <w:rFonts w:ascii="Arial Narrow" w:hAnsi="Arial Narrow"/>
          <w:sz w:val="24"/>
          <w:szCs w:val="24"/>
          <w:lang w:val="fr-FR"/>
        </w:rPr>
        <w:t>s quantité</w:t>
      </w:r>
      <w:r w:rsidR="005F2628">
        <w:rPr>
          <w:rFonts w:ascii="Arial Narrow" w:hAnsi="Arial Narrow"/>
          <w:sz w:val="24"/>
          <w:szCs w:val="24"/>
          <w:lang w:val="fr-FR"/>
        </w:rPr>
        <w:t>s</w:t>
      </w:r>
      <w:r w:rsidR="00F26D53">
        <w:rPr>
          <w:rFonts w:ascii="Arial Narrow" w:hAnsi="Arial Narrow"/>
          <w:sz w:val="24"/>
          <w:szCs w:val="24"/>
          <w:lang w:val="fr-FR"/>
        </w:rPr>
        <w:t xml:space="preserve"> de </w:t>
      </w:r>
      <w:r>
        <w:rPr>
          <w:rFonts w:ascii="Arial Narrow" w:hAnsi="Arial Narrow"/>
          <w:sz w:val="24"/>
          <w:szCs w:val="24"/>
          <w:lang w:val="fr-FR"/>
        </w:rPr>
        <w:t xml:space="preserve">fournitures </w:t>
      </w:r>
      <w:r w:rsidR="00936080">
        <w:rPr>
          <w:rFonts w:ascii="Arial Narrow" w:hAnsi="Arial Narrow"/>
          <w:sz w:val="24"/>
          <w:szCs w:val="24"/>
          <w:lang w:val="fr-FR"/>
        </w:rPr>
        <w:t xml:space="preserve">(drogues non-expirés, etc.) ? L’environnement est-il approprié ? </w:t>
      </w:r>
      <w:r w:rsidR="00936080">
        <w:rPr>
          <w:rFonts w:ascii="Arial Narrow" w:hAnsi="Arial Narrow"/>
          <w:sz w:val="24"/>
          <w:szCs w:val="24"/>
          <w:lang w:val="fr-FR"/>
        </w:rPr>
        <w:lastRenderedPageBreak/>
        <w:t>Sont les installations s</w:t>
      </w:r>
      <w:r w:rsidR="00936080">
        <w:rPr>
          <w:rFonts w:ascii="Calibri" w:hAnsi="Calibri" w:cs="Calibri"/>
          <w:sz w:val="24"/>
          <w:szCs w:val="24"/>
          <w:lang w:val="fr-FR"/>
        </w:rPr>
        <w:t>û</w:t>
      </w:r>
      <w:r w:rsidR="00936080">
        <w:rPr>
          <w:rFonts w:ascii="Arial Narrow" w:hAnsi="Arial Narrow"/>
          <w:sz w:val="24"/>
          <w:szCs w:val="24"/>
          <w:lang w:val="fr-FR"/>
        </w:rPr>
        <w:t>res et sanitaires </w:t>
      </w:r>
      <w:bookmarkStart w:name="_GoBack" w:id="0"/>
      <w:bookmarkEnd w:id="0"/>
      <w:r w:rsidR="00936080">
        <w:rPr>
          <w:rFonts w:ascii="Arial Narrow" w:hAnsi="Arial Narrow"/>
          <w:sz w:val="24"/>
          <w:szCs w:val="24"/>
          <w:lang w:val="fr-FR"/>
        </w:rPr>
        <w:t>? La qualité s’étend également à la manière dont les personnes sont traitées avant, pendant et après l’accès aux services</w:t>
      </w:r>
      <w:r w:rsidR="00A70879">
        <w:rPr>
          <w:rFonts w:ascii="Arial Narrow" w:hAnsi="Arial Narrow"/>
          <w:sz w:val="24"/>
          <w:szCs w:val="24"/>
          <w:lang w:val="fr-FR"/>
        </w:rPr>
        <w:t>.</w:t>
      </w:r>
    </w:p>
    <w:p xmlns:wp14="http://schemas.microsoft.com/office/word/2010/wordml" w:rsidRPr="00C41917" w:rsidR="00C82D23" w:rsidP="00C82D23" w:rsidRDefault="00C82D23" w14:paraId="0E27B00A" wp14:textId="77777777">
      <w:pPr>
        <w:rPr>
          <w:rFonts w:ascii="Arial Narrow" w:hAnsi="Arial Narrow"/>
          <w:sz w:val="24"/>
          <w:lang w:val="fr-FR"/>
        </w:rPr>
      </w:pPr>
    </w:p>
    <w:p xmlns:wp14="http://schemas.microsoft.com/office/word/2010/wordml" w:rsidRPr="00C41917" w:rsidR="00C82D23" w:rsidP="00C82D23" w:rsidRDefault="00C82D23" w14:paraId="60061E4C" wp14:textId="77777777">
      <w:pPr>
        <w:rPr>
          <w:rFonts w:ascii="Arial Narrow" w:hAnsi="Arial Narrow"/>
          <w:sz w:val="24"/>
          <w:lang w:val="fr-FR"/>
        </w:rPr>
      </w:pPr>
    </w:p>
    <w:p xmlns:wp14="http://schemas.microsoft.com/office/word/2010/wordml" w:rsidRPr="00C41917" w:rsidR="001B2C6A" w:rsidP="00C82D23" w:rsidRDefault="001B2C6A" w14:paraId="44EAFD9C" wp14:textId="77777777">
      <w:pPr>
        <w:rPr>
          <w:lang w:val="fr-FR"/>
        </w:rPr>
      </w:pPr>
    </w:p>
    <w:sectPr w:rsidRPr="00C41917" w:rsidR="001B2C6A" w:rsidSect="0092120A">
      <w:headerReference w:type="default" r:id="rId6"/>
      <w:pgSz w:w="12240" w:h="15840" w:orient="portrait" w:code="1"/>
      <w:pgMar w:top="1440" w:right="1440" w:bottom="1440" w:left="1440" w:header="720" w:footer="720" w:gutter="0"/>
      <w:cols w:space="720"/>
      <w:docGrid w:linePitch="360"/>
      <w:footerReference w:type="default" r:id="Rf87f10824cbe40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xmlns:wp14="http://schemas.microsoft.com/office/word/2010/wordml" w:rsidR="00CA7BE2" w:rsidP="00FF2FDA" w:rsidRDefault="00CA7BE2" w14:paraId="3DEEC669" wp14:textId="77777777">
      <w:r>
        <w:separator/>
      </w:r>
    </w:p>
  </w:endnote>
  <w:endnote w:type="continuationSeparator" w:id="0">
    <w:p xmlns:wp14="http://schemas.microsoft.com/office/word/2010/wordml" w:rsidR="00CA7BE2" w:rsidP="00FF2FDA" w:rsidRDefault="00CA7BE2" w14:paraId="3656B9AB"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32730FAC" w:rsidTr="32730FAC" w14:paraId="2D091FDA">
      <w:tc>
        <w:tcPr>
          <w:tcW w:w="3120" w:type="dxa"/>
          <w:tcMar/>
        </w:tcPr>
        <w:p w:rsidR="32730FAC" w:rsidP="32730FAC" w:rsidRDefault="32730FAC" w14:paraId="3CFF64E2" w14:textId="2769366D">
          <w:pPr>
            <w:pStyle w:val="Header"/>
            <w:bidi w:val="0"/>
            <w:ind w:left="-115"/>
            <w:jc w:val="left"/>
          </w:pPr>
        </w:p>
      </w:tc>
      <w:tc>
        <w:tcPr>
          <w:tcW w:w="3120" w:type="dxa"/>
          <w:tcMar/>
        </w:tcPr>
        <w:p w:rsidR="32730FAC" w:rsidP="32730FAC" w:rsidRDefault="32730FAC" w14:paraId="14643CE0" w14:textId="3E350EED">
          <w:pPr>
            <w:pStyle w:val="Header"/>
            <w:bidi w:val="0"/>
            <w:jc w:val="center"/>
          </w:pPr>
        </w:p>
      </w:tc>
      <w:tc>
        <w:tcPr>
          <w:tcW w:w="3120" w:type="dxa"/>
          <w:tcMar/>
        </w:tcPr>
        <w:p w:rsidR="32730FAC" w:rsidP="32730FAC" w:rsidRDefault="32730FAC" w14:paraId="1BC90CAB" w14:textId="43BF9E51">
          <w:pPr>
            <w:pStyle w:val="Header"/>
            <w:bidi w:val="0"/>
            <w:ind w:right="-115"/>
            <w:jc w:val="right"/>
          </w:pPr>
        </w:p>
      </w:tc>
    </w:tr>
  </w:tbl>
  <w:p w:rsidR="32730FAC" w:rsidP="32730FAC" w:rsidRDefault="32730FAC" w14:paraId="1F905D64" w14:textId="5DADD460">
    <w:pPr>
      <w:pStyle w:val="Footer"/>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xmlns:wp14="http://schemas.microsoft.com/office/word/2010/wordml" w:rsidR="00CA7BE2" w:rsidP="00FF2FDA" w:rsidRDefault="00CA7BE2" w14:paraId="45FB0818" wp14:textId="77777777">
      <w:r>
        <w:separator/>
      </w:r>
    </w:p>
  </w:footnote>
  <w:footnote w:type="continuationSeparator" w:id="0">
    <w:p xmlns:wp14="http://schemas.microsoft.com/office/word/2010/wordml" w:rsidR="00CA7BE2" w:rsidP="00FF2FDA" w:rsidRDefault="00CA7BE2" w14:paraId="049F31CB" wp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rsidRPr="00634198" w:rsidR="00FF2FDA" w:rsidP="0092120A" w:rsidRDefault="0092120A" w14:paraId="6AA6A1AE" wp14:textId="3BB6C56D">
    <w:pPr>
      <w:pStyle w:val="Header"/>
      <w:rPr>
        <w:rFonts w:ascii="Arial Narrow" w:hAnsi="Arial Narrow"/>
        <w:lang w:val="fr-FR"/>
      </w:rPr>
    </w:pPr>
    <w:r w:rsidRPr="32730FAC" w:rsidR="32730FAC">
      <w:rPr>
        <w:rFonts w:ascii="Arial Narrow" w:hAnsi="Arial Narrow"/>
        <w:lang w:val="fr-FR"/>
      </w:rPr>
      <w:t xml:space="preserve">Module </w:t>
    </w:r>
    <w:r w:rsidRPr="32730FAC" w:rsidR="32730FAC">
      <w:rPr>
        <w:rFonts w:ascii="Arial Narrow" w:hAnsi="Arial Narrow"/>
        <w:lang w:val="fr-FR"/>
      </w:rPr>
      <w:t>22</w:t>
    </w:r>
    <w:r w:rsidRPr="32730FAC" w:rsidR="32730FAC">
      <w:rPr>
        <w:rFonts w:ascii="Arial Narrow" w:hAnsi="Arial Narrow"/>
        <w:lang w:val="fr-FR"/>
      </w:rPr>
      <w:t xml:space="preserve"> </w:t>
    </w:r>
    <w:r w:rsidRPr="32730FAC" w:rsidR="32730FAC">
      <w:rPr>
        <w:rFonts w:ascii="Arial Narrow" w:hAnsi="Arial Narrow"/>
        <w:lang w:val="fr-FR"/>
      </w:rPr>
      <w:t>:</w:t>
    </w:r>
    <w:r w:rsidRPr="32730FAC" w:rsidR="32730FAC">
      <w:rPr>
        <w:rFonts w:ascii="Arial Narrow" w:hAnsi="Arial Narrow"/>
        <w:lang w:val="fr-FR"/>
      </w:rPr>
      <w:t xml:space="preserve"> </w:t>
    </w:r>
    <w:r w:rsidRPr="32730FAC" w:rsidR="32730FAC">
      <w:rPr>
        <w:rFonts w:ascii="Arial Narrow" w:hAnsi="Arial Narrow"/>
        <w:lang w:val="fr-FR"/>
      </w:rPr>
      <w:t xml:space="preserve">Programmes </w:t>
    </w:r>
    <w:r w:rsidRPr="32730FAC" w:rsidR="32730FAC">
      <w:rPr>
        <w:rFonts w:ascii="Arial Narrow" w:hAnsi="Arial Narrow"/>
        <w:lang w:val="fr-FR"/>
      </w:rPr>
      <w:t>réactifs</w:t>
    </w:r>
    <w:r w:rsidRPr="32730FAC" w:rsidR="32730FAC">
      <w:rPr>
        <w:rFonts w:ascii="Arial Narrow" w:hAnsi="Arial Narrow"/>
        <w:lang w:val="fr-FR"/>
      </w:rPr>
      <w:t xml:space="preserve"> au genre et </w:t>
    </w:r>
    <w:r w:rsidRPr="32730FAC" w:rsidR="32730FAC">
      <w:rPr>
        <w:rFonts w:ascii="Arial Narrow" w:hAnsi="Arial Narrow" w:cs="Calibri" w:cstheme="minorAscii"/>
        <w:lang w:val="fr-FR"/>
      </w:rPr>
      <w:t>à</w:t>
    </w:r>
    <w:r w:rsidRPr="32730FAC" w:rsidR="32730FAC">
      <w:rPr>
        <w:rFonts w:ascii="Arial Narrow" w:hAnsi="Arial Narrow"/>
        <w:lang w:val="fr-FR"/>
      </w:rPr>
      <w:t xml:space="preserve"> la VBG</w:t>
    </w:r>
  </w:p>
  <w:p xmlns:wp14="http://schemas.microsoft.com/office/word/2010/wordml" w:rsidRPr="00634198" w:rsidR="00FF2FDA" w:rsidP="0092120A" w:rsidRDefault="00D37C8B" w14:paraId="398985A3" wp14:textId="408E6ED1">
    <w:pPr>
      <w:pStyle w:val="Header"/>
      <w:rPr>
        <w:rFonts w:ascii="Arial Narrow" w:hAnsi="Arial Narrow"/>
        <w:lang w:val="fr-FR"/>
      </w:rPr>
    </w:pPr>
    <w:r w:rsidRPr="32730FAC" w:rsidR="32730FAC">
      <w:rPr>
        <w:rFonts w:ascii="Arial Narrow" w:hAnsi="Arial Narrow"/>
        <w:lang w:val="fr-FR"/>
      </w:rPr>
      <w:t xml:space="preserve">Support papier </w:t>
    </w:r>
    <w:r w:rsidRPr="32730FAC" w:rsidR="32730FAC">
      <w:rPr>
        <w:rFonts w:ascii="Arial Narrow" w:hAnsi="Arial Narrow"/>
        <w:lang w:val="fr-FR"/>
      </w:rPr>
      <w:t xml:space="preserve">2 </w:t>
    </w:r>
    <w:r w:rsidRPr="32730FAC" w:rsidR="32730FAC">
      <w:rPr>
        <w:rFonts w:ascii="Arial Narrow" w:hAnsi="Arial Narrow"/>
        <w:lang w:val="fr-FR"/>
      </w:rPr>
      <w:t>:</w:t>
    </w:r>
    <w:r w:rsidRPr="32730FAC" w:rsidR="32730FAC">
      <w:rPr>
        <w:rFonts w:ascii="Arial Narrow" w:hAnsi="Arial Narrow"/>
        <w:lang w:val="fr-FR"/>
      </w:rPr>
      <w:t xml:space="preserve"> </w:t>
    </w:r>
    <w:r w:rsidRPr="32730FAC" w:rsidR="32730FAC">
      <w:rPr>
        <w:rFonts w:ascii="Arial Narrow" w:hAnsi="Arial Narrow"/>
        <w:lang w:val="fr-FR"/>
      </w:rPr>
      <w:t>R</w:t>
    </w:r>
    <w:r w:rsidRPr="32730FAC" w:rsidR="32730FAC">
      <w:rPr>
        <w:rFonts w:ascii="Arial Narrow" w:hAnsi="Arial Narrow" w:cs="Calibri" w:cstheme="minorAscii"/>
        <w:lang w:val="fr-FR"/>
      </w:rPr>
      <w:t>ésumé</w:t>
    </w:r>
    <w:r w:rsidRPr="32730FAC" w:rsidR="32730FAC">
      <w:rPr>
        <w:rFonts w:ascii="Arial Narrow" w:hAnsi="Arial Narrow"/>
        <w:lang w:val="fr-FR"/>
      </w:rPr>
      <w:t xml:space="preserve"> du cadre DAAQ </w:t>
    </w:r>
  </w:p>
  <w:p xmlns:wp14="http://schemas.microsoft.com/office/word/2010/wordml" w:rsidRPr="00D37C8B" w:rsidR="00FF2FDA" w:rsidP="00FF2FDA" w:rsidRDefault="00FF2FDA" w14:paraId="4B94D5A5" wp14:textId="77777777">
    <w:pPr>
      <w:pStyle w:val="Header"/>
      <w:rPr>
        <w:lang w:val="fr-FR"/>
      </w:rPr>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trackRevisions w:val="fal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FDA"/>
    <w:rsid w:val="000B3B39"/>
    <w:rsid w:val="00111649"/>
    <w:rsid w:val="0011570C"/>
    <w:rsid w:val="0015406F"/>
    <w:rsid w:val="001A6B9D"/>
    <w:rsid w:val="001B2C6A"/>
    <w:rsid w:val="00216E21"/>
    <w:rsid w:val="00237F8B"/>
    <w:rsid w:val="00283456"/>
    <w:rsid w:val="002C6B15"/>
    <w:rsid w:val="00352EF2"/>
    <w:rsid w:val="00372094"/>
    <w:rsid w:val="003D0059"/>
    <w:rsid w:val="003D254D"/>
    <w:rsid w:val="00484C1C"/>
    <w:rsid w:val="004E647D"/>
    <w:rsid w:val="005F2628"/>
    <w:rsid w:val="00634198"/>
    <w:rsid w:val="007F6982"/>
    <w:rsid w:val="0080326E"/>
    <w:rsid w:val="00884E16"/>
    <w:rsid w:val="008B7328"/>
    <w:rsid w:val="00906DBB"/>
    <w:rsid w:val="0092120A"/>
    <w:rsid w:val="00936080"/>
    <w:rsid w:val="0094030A"/>
    <w:rsid w:val="00976F04"/>
    <w:rsid w:val="009E1B51"/>
    <w:rsid w:val="00A3458C"/>
    <w:rsid w:val="00A70879"/>
    <w:rsid w:val="00B05F30"/>
    <w:rsid w:val="00B107C0"/>
    <w:rsid w:val="00B17B7A"/>
    <w:rsid w:val="00B5450A"/>
    <w:rsid w:val="00B70E46"/>
    <w:rsid w:val="00C41917"/>
    <w:rsid w:val="00C82D23"/>
    <w:rsid w:val="00CA7BE2"/>
    <w:rsid w:val="00D37C8B"/>
    <w:rsid w:val="00D5412C"/>
    <w:rsid w:val="00E36A4A"/>
    <w:rsid w:val="00E51548"/>
    <w:rsid w:val="00EB6E8F"/>
    <w:rsid w:val="00F03EB6"/>
    <w:rsid w:val="00F26D53"/>
    <w:rsid w:val="00FF2FDA"/>
    <w:rsid w:val="32730F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3EEE278-11DA-454B-8FED-B7EC04C3EAF6}"/>
  <w14:docId w14:val="5B5E1C4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82D23"/>
    <w:pPr>
      <w:spacing w:after="0" w:line="240" w:lineRule="auto"/>
      <w:jc w:val="center"/>
    </w:pPr>
    <w:rPr>
      <w:lang w:val="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F2FDA"/>
    <w:pPr>
      <w:tabs>
        <w:tab w:val="center" w:pos="4680"/>
        <w:tab w:val="right" w:pos="9360"/>
      </w:tabs>
      <w:jc w:val="left"/>
    </w:pPr>
    <w:rPr>
      <w:lang w:val="en-US"/>
    </w:rPr>
  </w:style>
  <w:style w:type="character" w:styleId="HeaderChar" w:customStyle="1">
    <w:name w:val="Header Char"/>
    <w:basedOn w:val="DefaultParagraphFont"/>
    <w:link w:val="Header"/>
    <w:uiPriority w:val="99"/>
    <w:rsid w:val="00FF2FDA"/>
  </w:style>
  <w:style w:type="paragraph" w:styleId="Footer">
    <w:name w:val="footer"/>
    <w:basedOn w:val="Normal"/>
    <w:link w:val="FooterChar"/>
    <w:uiPriority w:val="99"/>
    <w:unhideWhenUsed/>
    <w:rsid w:val="00FF2FDA"/>
    <w:pPr>
      <w:tabs>
        <w:tab w:val="center" w:pos="4680"/>
        <w:tab w:val="right" w:pos="9360"/>
      </w:tabs>
      <w:jc w:val="left"/>
    </w:pPr>
    <w:rPr>
      <w:lang w:val="en-US"/>
    </w:rPr>
  </w:style>
  <w:style w:type="character" w:styleId="FooterChar" w:customStyle="1">
    <w:name w:val="Footer Char"/>
    <w:basedOn w:val="DefaultParagraphFont"/>
    <w:link w:val="Footer"/>
    <w:uiPriority w:val="99"/>
    <w:rsid w:val="00FF2FDA"/>
  </w:style>
  <w:style w:type="table" w:styleId="TableGrid">
    <w:name w:val="Table Grid"/>
    <w:basedOn w:val="TableNormal"/>
    <w:uiPriority w:val="39"/>
    <w:rsid w:val="00FF2FD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96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customXml" Target="../customXml/item3.xml" Id="rId11" /><Relationship Type="http://schemas.openxmlformats.org/officeDocument/2006/relationships/endnotes" Target="endnotes.xml" Id="rId5" /><Relationship Type="http://schemas.openxmlformats.org/officeDocument/2006/relationships/customXml" Target="../customXml/item2.xml" Id="rId10" /><Relationship Type="http://schemas.openxmlformats.org/officeDocument/2006/relationships/footnotes" Target="footnotes.xml" Id="rId4" /><Relationship Type="http://schemas.openxmlformats.org/officeDocument/2006/relationships/customXml" Target="../customXml/item1.xml" Id="rId9" /><Relationship Type="http://schemas.openxmlformats.org/officeDocument/2006/relationships/footer" Target="/word/footer.xml" Id="Rf87f10824cbe406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90505212A941499BC37C9CAE0613AF" ma:contentTypeVersion="12" ma:contentTypeDescription="Create a new document." ma:contentTypeScope="" ma:versionID="76b3cf64d354648e93f2b9d26dfcce3c">
  <xsd:schema xmlns:xsd="http://www.w3.org/2001/XMLSchema" xmlns:xs="http://www.w3.org/2001/XMLSchema" xmlns:p="http://schemas.microsoft.com/office/2006/metadata/properties" xmlns:ns2="977a04dd-e1a2-4c1e-9372-ad60659cd6c9" xmlns:ns3="a05f84db-31af-4a86-8a41-3bb270e4e5e7" targetNamespace="http://schemas.microsoft.com/office/2006/metadata/properties" ma:root="true" ma:fieldsID="74b67ade5fdd801c63bc8eb024013fb9" ns2:_="" ns3:_="">
    <xsd:import namespace="977a04dd-e1a2-4c1e-9372-ad60659cd6c9"/>
    <xsd:import namespace="a05f84db-31af-4a86-8a41-3bb270e4e5e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a04dd-e1a2-4c1e-9372-ad60659cd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5f84db-31af-4a86-8a41-3bb270e4e5e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CC543C-3CFA-4A46-A492-1610F7995F7A}"/>
</file>

<file path=customXml/itemProps2.xml><?xml version="1.0" encoding="utf-8"?>
<ds:datastoreItem xmlns:ds="http://schemas.openxmlformats.org/officeDocument/2006/customXml" ds:itemID="{90B62E90-403F-4F5F-8840-24DF346FB812}"/>
</file>

<file path=customXml/itemProps3.xml><?xml version="1.0" encoding="utf-8"?>
<ds:datastoreItem xmlns:ds="http://schemas.openxmlformats.org/officeDocument/2006/customXml" ds:itemID="{D5BD92E2-E9E7-4DB7-9F7B-E0A20504AD4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selina yamout</dc:creator>
  <keywords/>
  <dc:description/>
  <lastModifiedBy>Gender2 Intern</lastModifiedBy>
  <revision>12</revision>
  <dcterms:created xsi:type="dcterms:W3CDTF">2019-09-09T20:12:00.0000000Z</dcterms:created>
  <dcterms:modified xsi:type="dcterms:W3CDTF">2020-02-27T16:33:49.7825766Z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0x0101008990505212A941499BC37C9CAE0613AF</vt:lpwstr>
  </property>
</Properties>
</file>