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939ED4" w14:textId="77777777" w:rsidR="006B35AE" w:rsidRDefault="006B35AE">
      <w:pPr>
        <w:rPr>
          <w:rFonts w:ascii="Arial Narrow" w:hAnsi="Arial Narrow"/>
        </w:rPr>
      </w:pPr>
    </w:p>
    <w:p w14:paraId="1D2C2F17" w14:textId="3CEDE739" w:rsidR="00277C17" w:rsidRPr="006B35AE" w:rsidRDefault="006B35AE">
      <w:pPr>
        <w:rPr>
          <w:rFonts w:ascii="Arial Narrow" w:hAnsi="Arial Narrow"/>
          <w:b/>
        </w:rPr>
      </w:pPr>
      <w:r>
        <w:rPr>
          <w:rFonts w:ascii="Arial Narrow" w:hAnsi="Arial Narrow"/>
          <w:b/>
        </w:rPr>
        <w:t xml:space="preserve">Review the project overview/needs </w:t>
      </w:r>
      <w:r w:rsidR="006E7CE0">
        <w:rPr>
          <w:rFonts w:ascii="Arial Narrow" w:hAnsi="Arial Narrow"/>
          <w:b/>
        </w:rPr>
        <w:t xml:space="preserve">analysis </w:t>
      </w:r>
      <w:r w:rsidR="009F46C2">
        <w:rPr>
          <w:rFonts w:ascii="Arial Narrow" w:hAnsi="Arial Narrow"/>
          <w:b/>
        </w:rPr>
        <w:t xml:space="preserve">and rational </w:t>
      </w:r>
      <w:r>
        <w:rPr>
          <w:rFonts w:ascii="Arial Narrow" w:hAnsi="Arial Narrow"/>
          <w:b/>
        </w:rPr>
        <w:t>section:</w:t>
      </w:r>
    </w:p>
    <w:p w14:paraId="1BB67673" w14:textId="46E8A02B" w:rsidR="007E5ED7" w:rsidRDefault="006B35AE">
      <w:pPr>
        <w:rPr>
          <w:rFonts w:ascii="Arial Narrow" w:hAnsi="Arial Narrow"/>
        </w:rPr>
      </w:pPr>
      <w:r>
        <w:rPr>
          <w:rFonts w:ascii="Arial Narrow" w:hAnsi="Arial Narrow"/>
        </w:rPr>
        <w:t xml:space="preserve">Discussion questions: </w:t>
      </w:r>
    </w:p>
    <w:p w14:paraId="6D96B562" w14:textId="5B0D2D5C" w:rsidR="006B35AE" w:rsidRDefault="006B35AE" w:rsidP="006B35AE">
      <w:pPr>
        <w:pStyle w:val="ListParagraph"/>
        <w:numPr>
          <w:ilvl w:val="0"/>
          <w:numId w:val="10"/>
        </w:numPr>
        <w:rPr>
          <w:rFonts w:ascii="Arial Narrow" w:hAnsi="Arial Narrow"/>
        </w:rPr>
      </w:pPr>
      <w:r>
        <w:rPr>
          <w:rFonts w:ascii="Arial Narrow" w:hAnsi="Arial Narrow"/>
        </w:rPr>
        <w:t>Are GBV-related risks clearly outlined?</w:t>
      </w:r>
    </w:p>
    <w:p w14:paraId="56147C4E" w14:textId="75763E29" w:rsidR="002A1114" w:rsidRDefault="002A1114" w:rsidP="006B35AE">
      <w:pPr>
        <w:pStyle w:val="ListParagraph"/>
        <w:numPr>
          <w:ilvl w:val="0"/>
          <w:numId w:val="10"/>
        </w:numPr>
        <w:rPr>
          <w:rFonts w:ascii="Arial Narrow" w:hAnsi="Arial Narrow"/>
        </w:rPr>
      </w:pPr>
      <w:r>
        <w:rPr>
          <w:rFonts w:ascii="Arial Narrow" w:hAnsi="Arial Narrow"/>
        </w:rPr>
        <w:t>Are the specific forms of GBV related to these risks, clearly outlined?</w:t>
      </w:r>
    </w:p>
    <w:p w14:paraId="2391F66B" w14:textId="53E097C4" w:rsidR="006B35AE" w:rsidRDefault="006B35AE" w:rsidP="006B35AE">
      <w:pPr>
        <w:pStyle w:val="ListParagraph"/>
        <w:numPr>
          <w:ilvl w:val="0"/>
          <w:numId w:val="10"/>
        </w:numPr>
        <w:rPr>
          <w:rFonts w:ascii="Arial Narrow" w:hAnsi="Arial Narrow"/>
        </w:rPr>
      </w:pPr>
      <w:r>
        <w:rPr>
          <w:rFonts w:ascii="Arial Narrow" w:hAnsi="Arial Narrow"/>
        </w:rPr>
        <w:t>Are the specific populations that are vulnerable to these risks specifically outlined?</w:t>
      </w:r>
    </w:p>
    <w:p w14:paraId="75C47E11" w14:textId="77777777" w:rsidR="006E7CE0" w:rsidRDefault="006E7CE0" w:rsidP="006E7CE0">
      <w:pPr>
        <w:rPr>
          <w:rFonts w:ascii="Arial Narrow" w:hAnsi="Arial Narrow"/>
        </w:rPr>
      </w:pPr>
    </w:p>
    <w:p w14:paraId="70F71E9A" w14:textId="55780AF7" w:rsidR="006E7CE0" w:rsidRPr="006E7CE0" w:rsidRDefault="006E7CE0" w:rsidP="006E7CE0">
      <w:pPr>
        <w:rPr>
          <w:rFonts w:ascii="Arial Narrow" w:hAnsi="Arial Narrow"/>
        </w:rPr>
      </w:pPr>
      <w:r>
        <w:rPr>
          <w:rFonts w:ascii="Arial Narrow" w:hAnsi="Arial Narrow"/>
        </w:rPr>
        <w:t xml:space="preserve">If the answer to any of the above is yes, please highlight. If the answer to any of the above is no, or partially, please provide specific recommendations for improvement in the boxes below. </w:t>
      </w:r>
    </w:p>
    <w:p w14:paraId="0093AF68" w14:textId="77777777" w:rsidR="006E7CE0" w:rsidRDefault="006E7CE0" w:rsidP="006E7CE0">
      <w:pPr>
        <w:rPr>
          <w:rFonts w:ascii="Arial Narrow" w:hAnsi="Arial Narrow"/>
        </w:rPr>
      </w:pPr>
    </w:p>
    <w:tbl>
      <w:tblPr>
        <w:tblStyle w:val="TableGrid"/>
        <w:tblW w:w="0" w:type="auto"/>
        <w:tblLook w:val="04A0" w:firstRow="1" w:lastRow="0" w:firstColumn="1" w:lastColumn="0" w:noHBand="0" w:noVBand="1"/>
      </w:tblPr>
      <w:tblGrid>
        <w:gridCol w:w="547"/>
        <w:gridCol w:w="4406"/>
        <w:gridCol w:w="4577"/>
      </w:tblGrid>
      <w:tr w:rsidR="006E7CE0" w14:paraId="032A8996" w14:textId="77777777" w:rsidTr="007E1FB3">
        <w:tc>
          <w:tcPr>
            <w:tcW w:w="547" w:type="dxa"/>
            <w:shd w:val="clear" w:color="auto" w:fill="D9D9D9"/>
          </w:tcPr>
          <w:p w14:paraId="3CBCE3D3" w14:textId="77777777" w:rsidR="006E7CE0" w:rsidRPr="007E5ED7" w:rsidRDefault="006E7CE0" w:rsidP="007E1FB3">
            <w:pPr>
              <w:rPr>
                <w:rFonts w:ascii="Arial Narrow" w:hAnsi="Arial Narrow"/>
                <w:b/>
              </w:rPr>
            </w:pPr>
            <w:proofErr w:type="spellStart"/>
            <w:r w:rsidRPr="007E5ED7">
              <w:rPr>
                <w:rFonts w:ascii="Arial Narrow" w:hAnsi="Arial Narrow"/>
                <w:b/>
              </w:rPr>
              <w:t>Pg</w:t>
            </w:r>
            <w:proofErr w:type="spellEnd"/>
            <w:r w:rsidRPr="007E5ED7">
              <w:rPr>
                <w:rFonts w:ascii="Arial Narrow" w:hAnsi="Arial Narrow"/>
                <w:b/>
              </w:rPr>
              <w:t>#</w:t>
            </w:r>
          </w:p>
        </w:tc>
        <w:tc>
          <w:tcPr>
            <w:tcW w:w="4511" w:type="dxa"/>
            <w:shd w:val="clear" w:color="auto" w:fill="D9D9D9"/>
          </w:tcPr>
          <w:p w14:paraId="357CF497" w14:textId="77777777" w:rsidR="006E7CE0" w:rsidRPr="007E5ED7" w:rsidRDefault="006E7CE0" w:rsidP="007E1FB3">
            <w:pPr>
              <w:rPr>
                <w:rFonts w:ascii="Arial Narrow" w:hAnsi="Arial Narrow"/>
                <w:b/>
              </w:rPr>
            </w:pPr>
            <w:r w:rsidRPr="007E5ED7">
              <w:rPr>
                <w:rFonts w:ascii="Arial Narrow" w:hAnsi="Arial Narrow"/>
                <w:b/>
              </w:rPr>
              <w:t>Identified gap in the proposal/explanation</w:t>
            </w:r>
          </w:p>
        </w:tc>
        <w:tc>
          <w:tcPr>
            <w:tcW w:w="4698" w:type="dxa"/>
            <w:shd w:val="clear" w:color="auto" w:fill="D9D9D9"/>
          </w:tcPr>
          <w:p w14:paraId="15C0091E" w14:textId="77777777" w:rsidR="006E7CE0" w:rsidRPr="007E5ED7" w:rsidRDefault="006E7CE0" w:rsidP="007E1FB3">
            <w:pPr>
              <w:rPr>
                <w:rFonts w:ascii="Arial Narrow" w:hAnsi="Arial Narrow"/>
                <w:b/>
              </w:rPr>
            </w:pPr>
            <w:r w:rsidRPr="007E5ED7">
              <w:rPr>
                <w:rFonts w:ascii="Arial Narrow" w:hAnsi="Arial Narrow"/>
                <w:b/>
              </w:rPr>
              <w:t>Recommendation</w:t>
            </w:r>
            <w:r>
              <w:rPr>
                <w:rFonts w:ascii="Arial Narrow" w:hAnsi="Arial Narrow"/>
                <w:b/>
              </w:rPr>
              <w:t>s</w:t>
            </w:r>
            <w:r w:rsidRPr="007E5ED7">
              <w:rPr>
                <w:rFonts w:ascii="Arial Narrow" w:hAnsi="Arial Narrow"/>
                <w:b/>
              </w:rPr>
              <w:t xml:space="preserve"> for improvement</w:t>
            </w:r>
          </w:p>
        </w:tc>
      </w:tr>
      <w:tr w:rsidR="006E7CE0" w14:paraId="53AC14D2" w14:textId="77777777" w:rsidTr="007E1FB3">
        <w:tc>
          <w:tcPr>
            <w:tcW w:w="547" w:type="dxa"/>
          </w:tcPr>
          <w:p w14:paraId="11ECF020" w14:textId="7EAE5DB4" w:rsidR="006E7CE0" w:rsidRPr="006B35AE" w:rsidRDefault="006E7CE0" w:rsidP="007E1FB3">
            <w:pPr>
              <w:rPr>
                <w:rFonts w:ascii="Arial Narrow" w:hAnsi="Arial Narrow"/>
                <w:i/>
              </w:rPr>
            </w:pPr>
            <w:r>
              <w:rPr>
                <w:rFonts w:ascii="Arial Narrow" w:hAnsi="Arial Narrow"/>
                <w:i/>
              </w:rPr>
              <w:t>p.1</w:t>
            </w:r>
          </w:p>
        </w:tc>
        <w:tc>
          <w:tcPr>
            <w:tcW w:w="4511" w:type="dxa"/>
          </w:tcPr>
          <w:p w14:paraId="49C4AAAF" w14:textId="6D2C9A3A" w:rsidR="006E7CE0" w:rsidRPr="006B35AE" w:rsidRDefault="006E7CE0" w:rsidP="006E7CE0">
            <w:pPr>
              <w:rPr>
                <w:rFonts w:ascii="Arial Narrow" w:hAnsi="Arial Narrow"/>
                <w:i/>
              </w:rPr>
            </w:pPr>
            <w:r w:rsidRPr="006B35AE">
              <w:rPr>
                <w:rFonts w:ascii="Arial Narrow" w:hAnsi="Arial Narrow"/>
                <w:i/>
              </w:rPr>
              <w:t xml:space="preserve">Example: </w:t>
            </w:r>
            <w:r>
              <w:rPr>
                <w:rFonts w:ascii="Arial Narrow" w:hAnsi="Arial Narrow"/>
                <w:i/>
              </w:rPr>
              <w:t xml:space="preserve">the proposal states that “the population is at risk of GBV” but does not state what contributes to the risks, what forms of GBV or prevalent, and/or which populations are most at risk. </w:t>
            </w:r>
          </w:p>
        </w:tc>
        <w:tc>
          <w:tcPr>
            <w:tcW w:w="4698" w:type="dxa"/>
          </w:tcPr>
          <w:p w14:paraId="7A0602F3" w14:textId="18079286" w:rsidR="006E7CE0" w:rsidRPr="006E7CE0" w:rsidRDefault="006E7CE0" w:rsidP="006E7CE0">
            <w:pPr>
              <w:rPr>
                <w:rFonts w:ascii="Arial Narrow" w:hAnsi="Arial Narrow"/>
                <w:i/>
              </w:rPr>
            </w:pPr>
            <w:r w:rsidRPr="006B35AE">
              <w:rPr>
                <w:rFonts w:ascii="Arial Narrow" w:hAnsi="Arial Narrow"/>
                <w:i/>
              </w:rPr>
              <w:t xml:space="preserve">Example: </w:t>
            </w:r>
            <w:r w:rsidRPr="006E7CE0">
              <w:rPr>
                <w:rFonts w:ascii="Arial Narrow" w:hAnsi="Arial Narrow"/>
                <w:i/>
              </w:rPr>
              <w:t>Make clear specifically what risks are most likely, for whom, and why. For example: due to lack of safe access to basic needs such as cooking fuel, women and adolescent girls – who are responsible for all actions related to cooking – must travel long distances outside the settlement to collect firewood. There they are at risk of physical and sexual assault from militias and/or members of the host community.</w:t>
            </w:r>
          </w:p>
        </w:tc>
      </w:tr>
      <w:tr w:rsidR="006E7CE0" w14:paraId="78D298FA" w14:textId="77777777" w:rsidTr="007E1FB3">
        <w:tc>
          <w:tcPr>
            <w:tcW w:w="547" w:type="dxa"/>
          </w:tcPr>
          <w:p w14:paraId="0BA78F8A" w14:textId="77777777" w:rsidR="006E7CE0" w:rsidRDefault="006E7CE0" w:rsidP="007E1FB3">
            <w:pPr>
              <w:rPr>
                <w:rFonts w:ascii="Arial Narrow" w:hAnsi="Arial Narrow"/>
              </w:rPr>
            </w:pPr>
          </w:p>
        </w:tc>
        <w:tc>
          <w:tcPr>
            <w:tcW w:w="4511" w:type="dxa"/>
          </w:tcPr>
          <w:p w14:paraId="363A4D0B" w14:textId="77777777" w:rsidR="006E7CE0" w:rsidRDefault="006E7CE0" w:rsidP="007E1FB3">
            <w:pPr>
              <w:rPr>
                <w:rFonts w:ascii="Arial Narrow" w:hAnsi="Arial Narrow"/>
              </w:rPr>
            </w:pPr>
          </w:p>
          <w:p w14:paraId="75AA6367" w14:textId="77777777" w:rsidR="006E7CE0" w:rsidRDefault="006E7CE0" w:rsidP="007E1FB3">
            <w:pPr>
              <w:rPr>
                <w:rFonts w:ascii="Arial Narrow" w:hAnsi="Arial Narrow"/>
              </w:rPr>
            </w:pPr>
          </w:p>
          <w:p w14:paraId="52F7358F" w14:textId="77777777" w:rsidR="00A5430E" w:rsidRDefault="00A5430E" w:rsidP="007E1FB3">
            <w:pPr>
              <w:rPr>
                <w:rFonts w:ascii="Arial Narrow" w:hAnsi="Arial Narrow"/>
              </w:rPr>
            </w:pPr>
          </w:p>
          <w:p w14:paraId="70CE967F" w14:textId="77777777" w:rsidR="00A5430E" w:rsidRDefault="00A5430E" w:rsidP="007E1FB3">
            <w:pPr>
              <w:rPr>
                <w:rFonts w:ascii="Arial Narrow" w:hAnsi="Arial Narrow"/>
              </w:rPr>
            </w:pPr>
          </w:p>
          <w:p w14:paraId="40708763" w14:textId="77777777" w:rsidR="00A5430E" w:rsidRDefault="00A5430E" w:rsidP="007E1FB3">
            <w:pPr>
              <w:rPr>
                <w:rFonts w:ascii="Arial Narrow" w:hAnsi="Arial Narrow"/>
              </w:rPr>
            </w:pPr>
          </w:p>
          <w:p w14:paraId="3806C78B" w14:textId="77777777" w:rsidR="00A5430E" w:rsidRDefault="00A5430E" w:rsidP="007E1FB3">
            <w:pPr>
              <w:rPr>
                <w:rFonts w:ascii="Arial Narrow" w:hAnsi="Arial Narrow"/>
              </w:rPr>
            </w:pPr>
          </w:p>
          <w:p w14:paraId="7721EC85" w14:textId="77777777" w:rsidR="00A5430E" w:rsidRDefault="00A5430E" w:rsidP="007E1FB3">
            <w:pPr>
              <w:rPr>
                <w:rFonts w:ascii="Arial Narrow" w:hAnsi="Arial Narrow"/>
              </w:rPr>
            </w:pPr>
          </w:p>
          <w:p w14:paraId="6B7BA007" w14:textId="77777777" w:rsidR="00A5430E" w:rsidRDefault="00A5430E" w:rsidP="007E1FB3">
            <w:pPr>
              <w:rPr>
                <w:rFonts w:ascii="Arial Narrow" w:hAnsi="Arial Narrow"/>
              </w:rPr>
            </w:pPr>
          </w:p>
          <w:p w14:paraId="00B7142C" w14:textId="77777777" w:rsidR="00A5430E" w:rsidRDefault="00A5430E" w:rsidP="007E1FB3">
            <w:pPr>
              <w:rPr>
                <w:rFonts w:ascii="Arial Narrow" w:hAnsi="Arial Narrow"/>
              </w:rPr>
            </w:pPr>
          </w:p>
          <w:p w14:paraId="0A8D978E" w14:textId="77777777" w:rsidR="00A5430E" w:rsidRDefault="00A5430E" w:rsidP="007E1FB3">
            <w:pPr>
              <w:rPr>
                <w:rFonts w:ascii="Arial Narrow" w:hAnsi="Arial Narrow"/>
              </w:rPr>
            </w:pPr>
          </w:p>
          <w:p w14:paraId="24B46067" w14:textId="77777777" w:rsidR="006E7CE0" w:rsidRDefault="006E7CE0" w:rsidP="007E1FB3">
            <w:pPr>
              <w:rPr>
                <w:rFonts w:ascii="Arial Narrow" w:hAnsi="Arial Narrow"/>
              </w:rPr>
            </w:pPr>
          </w:p>
          <w:p w14:paraId="36E31E2B" w14:textId="77777777" w:rsidR="006E7CE0" w:rsidRDefault="006E7CE0" w:rsidP="007E1FB3">
            <w:pPr>
              <w:rPr>
                <w:rFonts w:ascii="Arial Narrow" w:hAnsi="Arial Narrow"/>
              </w:rPr>
            </w:pPr>
          </w:p>
          <w:p w14:paraId="42092DCA" w14:textId="77777777" w:rsidR="006E7CE0" w:rsidRDefault="006E7CE0" w:rsidP="007E1FB3">
            <w:pPr>
              <w:rPr>
                <w:rFonts w:ascii="Arial Narrow" w:hAnsi="Arial Narrow"/>
              </w:rPr>
            </w:pPr>
          </w:p>
          <w:p w14:paraId="752E73E0" w14:textId="77777777" w:rsidR="006E7CE0" w:rsidRDefault="006E7CE0" w:rsidP="007E1FB3">
            <w:pPr>
              <w:rPr>
                <w:rFonts w:ascii="Arial Narrow" w:hAnsi="Arial Narrow"/>
              </w:rPr>
            </w:pPr>
          </w:p>
          <w:p w14:paraId="12203BE2" w14:textId="77777777" w:rsidR="006E7CE0" w:rsidRDefault="006E7CE0" w:rsidP="007E1FB3">
            <w:pPr>
              <w:rPr>
                <w:rFonts w:ascii="Arial Narrow" w:hAnsi="Arial Narrow"/>
              </w:rPr>
            </w:pPr>
          </w:p>
          <w:p w14:paraId="79A608F7" w14:textId="77777777" w:rsidR="006E7CE0" w:rsidRDefault="006E7CE0" w:rsidP="007E1FB3">
            <w:pPr>
              <w:rPr>
                <w:rFonts w:ascii="Arial Narrow" w:hAnsi="Arial Narrow"/>
              </w:rPr>
            </w:pPr>
          </w:p>
        </w:tc>
        <w:tc>
          <w:tcPr>
            <w:tcW w:w="4698" w:type="dxa"/>
          </w:tcPr>
          <w:p w14:paraId="71B2F0F3" w14:textId="77777777" w:rsidR="006E7CE0" w:rsidRDefault="006E7CE0" w:rsidP="007E1FB3">
            <w:pPr>
              <w:rPr>
                <w:rFonts w:ascii="Arial Narrow" w:hAnsi="Arial Narrow"/>
              </w:rPr>
            </w:pPr>
          </w:p>
        </w:tc>
      </w:tr>
    </w:tbl>
    <w:p w14:paraId="3E6F3C0B" w14:textId="77777777" w:rsidR="006E7CE0" w:rsidRDefault="006E7CE0">
      <w:pPr>
        <w:rPr>
          <w:rFonts w:ascii="Arial Narrow" w:hAnsi="Arial Narrow"/>
        </w:rPr>
      </w:pPr>
    </w:p>
    <w:p w14:paraId="4D4E593E" w14:textId="00B1D0F1" w:rsidR="009F46C2" w:rsidRDefault="009F46C2" w:rsidP="009F46C2">
      <w:pPr>
        <w:spacing w:line="240" w:lineRule="auto"/>
        <w:rPr>
          <w:rFonts w:ascii="Arial Narrow" w:hAnsi="Arial Narrow"/>
          <w:b/>
        </w:rPr>
      </w:pPr>
      <w:bookmarkStart w:id="0" w:name="_GoBack"/>
      <w:bookmarkEnd w:id="0"/>
    </w:p>
    <w:sectPr w:rsidR="009F46C2" w:rsidSect="007E5ED7">
      <w:headerReference w:type="default" r:id="rId7"/>
      <w:pgSz w:w="12240" w:h="15840"/>
      <w:pgMar w:top="1440" w:right="1080" w:bottom="144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5B7AA" w14:textId="77777777" w:rsidR="00C44934" w:rsidRDefault="00C44934" w:rsidP="00A30950">
      <w:pPr>
        <w:spacing w:line="240" w:lineRule="auto"/>
      </w:pPr>
      <w:r>
        <w:separator/>
      </w:r>
    </w:p>
  </w:endnote>
  <w:endnote w:type="continuationSeparator" w:id="0">
    <w:p w14:paraId="43D1BEA3" w14:textId="77777777" w:rsidR="00C44934" w:rsidRDefault="00C44934" w:rsidP="00A30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74D98" w14:textId="77777777" w:rsidR="00C44934" w:rsidRDefault="00C44934" w:rsidP="00A30950">
      <w:pPr>
        <w:spacing w:line="240" w:lineRule="auto"/>
      </w:pPr>
      <w:r>
        <w:separator/>
      </w:r>
    </w:p>
  </w:footnote>
  <w:footnote w:type="continuationSeparator" w:id="0">
    <w:p w14:paraId="48B22958" w14:textId="77777777" w:rsidR="00C44934" w:rsidRDefault="00C44934" w:rsidP="00A309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AFFD3" w14:textId="0EBF05EC" w:rsidR="00E96C45" w:rsidRPr="00FF6C66" w:rsidRDefault="00E96C45" w:rsidP="009F46C2">
    <w:pPr>
      <w:pStyle w:val="Header"/>
      <w:rPr>
        <w:rFonts w:ascii="Arial Narrow" w:hAnsi="Arial Narrow"/>
        <w:sz w:val="20"/>
        <w:szCs w:val="20"/>
      </w:rPr>
    </w:pPr>
    <w:r>
      <w:rPr>
        <w:rFonts w:ascii="Arial Narrow" w:hAnsi="Arial Narrow"/>
        <w:sz w:val="20"/>
        <w:szCs w:val="20"/>
      </w:rPr>
      <w:t xml:space="preserve">             </w:t>
    </w:r>
    <w:r w:rsidR="009F46C2">
      <w:rPr>
        <w:rFonts w:ascii="Arial Narrow" w:hAnsi="Arial Narrow"/>
        <w:sz w:val="20"/>
        <w:szCs w:val="20"/>
      </w:rPr>
      <w:t>Module 22 Gender and GBV responsive nutrition programming</w:t>
    </w:r>
  </w:p>
  <w:p w14:paraId="64B007B3" w14:textId="58307951" w:rsidR="00E96C45" w:rsidRPr="006B35AE" w:rsidRDefault="009F46C2">
    <w:pPr>
      <w:pStyle w:val="Header"/>
      <w:rPr>
        <w:rFonts w:ascii="Arial Narrow" w:hAnsi="Arial Narrow"/>
        <w:sz w:val="20"/>
        <w:szCs w:val="20"/>
      </w:rPr>
    </w:pPr>
    <w:r>
      <w:rPr>
        <w:rFonts w:ascii="Arial Narrow" w:hAnsi="Arial Narrow"/>
        <w:sz w:val="20"/>
        <w:szCs w:val="20"/>
      </w:rPr>
      <w:t xml:space="preserve">             Handout 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C0851"/>
    <w:multiLevelType w:val="hybridMultilevel"/>
    <w:tmpl w:val="663C7B72"/>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6C17"/>
    <w:multiLevelType w:val="hybridMultilevel"/>
    <w:tmpl w:val="F92461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7188A"/>
    <w:multiLevelType w:val="hybridMultilevel"/>
    <w:tmpl w:val="EFA2DDE8"/>
    <w:lvl w:ilvl="0" w:tplc="57BEAC26">
      <w:start w:val="1"/>
      <w:numFmt w:val="bullet"/>
      <w:lvlText w:val=""/>
      <w:lvlJc w:val="left"/>
      <w:pPr>
        <w:ind w:left="720" w:hanging="360"/>
      </w:pPr>
      <w:rPr>
        <w:rFonts w:ascii="Symbol" w:hAnsi="Symbol" w:hint="default"/>
        <w:w w:val="104"/>
        <w:sz w:val="16"/>
        <w:szCs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E74EE"/>
    <w:multiLevelType w:val="hybridMultilevel"/>
    <w:tmpl w:val="2FBE06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605D0"/>
    <w:multiLevelType w:val="hybridMultilevel"/>
    <w:tmpl w:val="B7442E58"/>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25EAA"/>
    <w:multiLevelType w:val="hybridMultilevel"/>
    <w:tmpl w:val="E4EA72DE"/>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45922"/>
    <w:multiLevelType w:val="hybridMultilevel"/>
    <w:tmpl w:val="9C5ABA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172337"/>
    <w:multiLevelType w:val="hybridMultilevel"/>
    <w:tmpl w:val="57002C4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541810"/>
    <w:multiLevelType w:val="hybridMultilevel"/>
    <w:tmpl w:val="CB3A16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460A6A"/>
    <w:multiLevelType w:val="hybridMultilevel"/>
    <w:tmpl w:val="E902786E"/>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31629F"/>
    <w:multiLevelType w:val="hybridMultilevel"/>
    <w:tmpl w:val="28A21780"/>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7A085D9D"/>
    <w:multiLevelType w:val="hybridMultilevel"/>
    <w:tmpl w:val="D4C2ADE0"/>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5"/>
  </w:num>
  <w:num w:numId="4">
    <w:abstractNumId w:val="6"/>
  </w:num>
  <w:num w:numId="5">
    <w:abstractNumId w:val="3"/>
  </w:num>
  <w:num w:numId="6">
    <w:abstractNumId w:val="11"/>
  </w:num>
  <w:num w:numId="7">
    <w:abstractNumId w:val="9"/>
  </w:num>
  <w:num w:numId="8">
    <w:abstractNumId w:val="0"/>
  </w:num>
  <w:num w:numId="9">
    <w:abstractNumId w:val="2"/>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50"/>
    <w:rsid w:val="00132DEE"/>
    <w:rsid w:val="00140089"/>
    <w:rsid w:val="001B30DF"/>
    <w:rsid w:val="00226B7D"/>
    <w:rsid w:val="00276942"/>
    <w:rsid w:val="00277C17"/>
    <w:rsid w:val="002A1114"/>
    <w:rsid w:val="00333EAD"/>
    <w:rsid w:val="003756A0"/>
    <w:rsid w:val="0041572F"/>
    <w:rsid w:val="00573D46"/>
    <w:rsid w:val="00576E20"/>
    <w:rsid w:val="00591BD2"/>
    <w:rsid w:val="0066211A"/>
    <w:rsid w:val="006776A1"/>
    <w:rsid w:val="006A2C8E"/>
    <w:rsid w:val="006B35AE"/>
    <w:rsid w:val="006E7CE0"/>
    <w:rsid w:val="00760BD4"/>
    <w:rsid w:val="00770653"/>
    <w:rsid w:val="007E1FB3"/>
    <w:rsid w:val="007E5ED7"/>
    <w:rsid w:val="00817E5F"/>
    <w:rsid w:val="009F46C2"/>
    <w:rsid w:val="00A30950"/>
    <w:rsid w:val="00A5430E"/>
    <w:rsid w:val="00BA3AF0"/>
    <w:rsid w:val="00C44934"/>
    <w:rsid w:val="00D054D0"/>
    <w:rsid w:val="00DE40FD"/>
    <w:rsid w:val="00E96C45"/>
    <w:rsid w:val="00EF7C1D"/>
    <w:rsid w:val="00F8786E"/>
    <w:rsid w:val="00FA0423"/>
    <w:rsid w:val="00FA34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32505"/>
  <w14:defaultImageDpi w14:val="300"/>
  <w15:docId w15:val="{89CACB0F-F986-482A-9E5E-6B5FF6C6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950"/>
    <w:pPr>
      <w:spacing w:line="276" w:lineRule="auto"/>
    </w:pPr>
    <w:rPr>
      <w:rFonts w:eastAsiaTheme="minorHAnsi"/>
      <w:sz w:val="22"/>
      <w:szCs w:val="22"/>
      <w:lang w:bidi="en-US"/>
    </w:rPr>
  </w:style>
  <w:style w:type="paragraph" w:styleId="Heading1">
    <w:name w:val="heading 1"/>
    <w:basedOn w:val="Normal"/>
    <w:next w:val="Normal"/>
    <w:link w:val="Heading1Char"/>
    <w:uiPriority w:val="9"/>
    <w:qFormat/>
    <w:rsid w:val="00A30950"/>
    <w:pPr>
      <w:keepNext/>
      <w:keepLines/>
      <w:spacing w:before="48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0950"/>
    <w:pPr>
      <w:tabs>
        <w:tab w:val="center" w:pos="4320"/>
        <w:tab w:val="right" w:pos="8640"/>
      </w:tabs>
    </w:pPr>
  </w:style>
  <w:style w:type="character" w:customStyle="1" w:styleId="HeaderChar">
    <w:name w:val="Header Char"/>
    <w:basedOn w:val="DefaultParagraphFont"/>
    <w:link w:val="Header"/>
    <w:uiPriority w:val="99"/>
    <w:rsid w:val="00A30950"/>
  </w:style>
  <w:style w:type="paragraph" w:styleId="Footer">
    <w:name w:val="footer"/>
    <w:basedOn w:val="Normal"/>
    <w:link w:val="FooterChar"/>
    <w:uiPriority w:val="99"/>
    <w:unhideWhenUsed/>
    <w:rsid w:val="00A30950"/>
    <w:pPr>
      <w:tabs>
        <w:tab w:val="center" w:pos="4320"/>
        <w:tab w:val="right" w:pos="8640"/>
      </w:tabs>
    </w:pPr>
  </w:style>
  <w:style w:type="character" w:customStyle="1" w:styleId="FooterChar">
    <w:name w:val="Footer Char"/>
    <w:basedOn w:val="DefaultParagraphFont"/>
    <w:link w:val="Footer"/>
    <w:uiPriority w:val="99"/>
    <w:rsid w:val="00A30950"/>
  </w:style>
  <w:style w:type="character" w:customStyle="1" w:styleId="Heading1Char">
    <w:name w:val="Heading 1 Char"/>
    <w:basedOn w:val="DefaultParagraphFont"/>
    <w:link w:val="Heading1"/>
    <w:uiPriority w:val="9"/>
    <w:rsid w:val="00A30950"/>
    <w:rPr>
      <w:rFonts w:asciiTheme="majorHAnsi" w:eastAsiaTheme="majorEastAsia" w:hAnsiTheme="majorHAnsi" w:cstheme="majorBidi"/>
      <w:b/>
      <w:bCs/>
      <w:sz w:val="28"/>
      <w:szCs w:val="28"/>
      <w:lang w:bidi="en-US"/>
    </w:rPr>
  </w:style>
  <w:style w:type="paragraph" w:styleId="ListParagraph">
    <w:name w:val="List Paragraph"/>
    <w:basedOn w:val="Normal"/>
    <w:uiPriority w:val="34"/>
    <w:qFormat/>
    <w:rsid w:val="00A30950"/>
    <w:pPr>
      <w:ind w:left="720"/>
      <w:contextualSpacing/>
    </w:pPr>
  </w:style>
  <w:style w:type="table" w:styleId="TableGrid">
    <w:name w:val="Table Grid"/>
    <w:basedOn w:val="TableNormal"/>
    <w:uiPriority w:val="59"/>
    <w:rsid w:val="007E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patrick</dc:creator>
  <cp:keywords/>
  <dc:description/>
  <cp:lastModifiedBy>selina yamout</cp:lastModifiedBy>
  <cp:revision>2</cp:revision>
  <dcterms:created xsi:type="dcterms:W3CDTF">2019-09-10T06:46:00Z</dcterms:created>
  <dcterms:modified xsi:type="dcterms:W3CDTF">2019-09-10T06:46:00Z</dcterms:modified>
</cp:coreProperties>
</file>