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E6A" w:rsidRDefault="00CD2DF0">
      <w:pPr>
        <w:jc w:val="center"/>
      </w:pPr>
      <w:r>
        <w:rPr>
          <w:b/>
          <w:noProof/>
          <w:color w:val="0070C0"/>
          <w:sz w:val="24"/>
          <w:szCs w:val="24"/>
        </w:rPr>
        <w:drawing>
          <wp:inline distT="0" distB="0" distL="0" distR="0">
            <wp:extent cx="1949098" cy="685982"/>
            <wp:effectExtent l="0" t="0" r="0" b="0"/>
            <wp:docPr id="1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9098" cy="6859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7E6A" w:rsidRDefault="00CD2DF0">
      <w:pPr>
        <w:jc w:val="right"/>
      </w:pPr>
      <w:r>
        <w:t>April 1</w:t>
      </w:r>
      <w:r>
        <w:rPr>
          <w:vertAlign w:val="superscript"/>
        </w:rPr>
        <w:t>st</w:t>
      </w:r>
      <w:r>
        <w:t>, 2020</w:t>
      </w:r>
    </w:p>
    <w:p w:rsidR="00177E6A" w:rsidRDefault="00177E6A">
      <w:pPr>
        <w:jc w:val="center"/>
      </w:pPr>
    </w:p>
    <w:p w:rsidR="00177E6A" w:rsidRDefault="00CD2DF0">
      <w:pPr>
        <w:jc w:val="center"/>
      </w:pPr>
      <w:r>
        <w:rPr>
          <w:rFonts w:ascii="Arial" w:hAnsi="Arial" w:cs="Arial"/>
          <w:sz w:val="36"/>
          <w:szCs w:val="36"/>
        </w:rPr>
        <w:t>Email Etiquette</w:t>
      </w:r>
      <w:r>
        <w:rPr>
          <w:rStyle w:val="FootnoteReference"/>
          <w:rFonts w:ascii="Arial" w:hAnsi="Arial" w:cs="Arial"/>
          <w:sz w:val="36"/>
          <w:szCs w:val="36"/>
        </w:rPr>
        <w:footnoteReference w:id="1"/>
      </w:r>
    </w:p>
    <w:p w:rsidR="00177E6A" w:rsidRDefault="00177E6A">
      <w:pPr>
        <w:jc w:val="center"/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7E6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6A" w:rsidRDefault="00CD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Sending Email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BCC</w:t>
            </w:r>
          </w:p>
        </w:tc>
      </w:tr>
      <w:tr w:rsidR="008067C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CD" w:rsidRDefault="008067CD" w:rsidP="008067CD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Keep it short. Ask yourself, is this email necessary?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CD" w:rsidRDefault="008067CD" w:rsidP="008067CD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Always CC someone if you mention them.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CD" w:rsidRPr="001B2B1F" w:rsidRDefault="008067CD" w:rsidP="008067CD">
            <w:pPr>
              <w:pStyle w:val="Default"/>
            </w:pPr>
            <w:r w:rsidRPr="001B2B1F">
              <w:rPr>
                <w:sz w:val="19"/>
                <w:szCs w:val="19"/>
              </w:rPr>
              <w:t>Blind copy all addressees when sending mass emails, e.g. to all cluster members, newsletters to larger audience, etc.</w:t>
            </w:r>
          </w:p>
        </w:tc>
      </w:tr>
      <w:tr w:rsidR="008067CD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CD" w:rsidRDefault="008067CD" w:rsidP="008067CD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The average person receives 121 emails per day. Spending just 5 minutes per email equates to a ten-hour day.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67CD" w:rsidRDefault="008067CD" w:rsidP="008067CD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Don’t use the CC as a weapon.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4"/>
            </w:tblGrid>
            <w:tr w:rsidR="008067CD">
              <w:tblPrEx>
                <w:tblCellMar>
                  <w:top w:w="0" w:type="dxa"/>
                  <w:bottom w:w="0" w:type="dxa"/>
                </w:tblCellMar>
              </w:tblPrEx>
              <w:trPr>
                <w:trHeight w:val="201"/>
              </w:trPr>
              <w:tc>
                <w:tcPr>
                  <w:tcW w:w="0" w:type="auto"/>
                </w:tcPr>
                <w:p w:rsidR="008067CD" w:rsidRDefault="008067CD" w:rsidP="008067CD">
                  <w:pPr>
                    <w:pStyle w:val="Defaul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DO NOT blind copy in</w:t>
                  </w:r>
                </w:p>
                <w:p w:rsidR="008067CD" w:rsidRDefault="008067CD" w:rsidP="008067CD">
                  <w:pPr>
                    <w:pStyle w:val="Defaul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>I</w:t>
                  </w:r>
                  <w:r>
                    <w:rPr>
                      <w:sz w:val="19"/>
                      <w:szCs w:val="19"/>
                    </w:rPr>
                    <w:t>ndiv</w:t>
                  </w:r>
                  <w:r>
                    <w:rPr>
                      <w:sz w:val="19"/>
                      <w:szCs w:val="19"/>
                    </w:rPr>
                    <w:t xml:space="preserve">idual </w:t>
                  </w:r>
                  <w:r>
                    <w:rPr>
                      <w:sz w:val="19"/>
                      <w:szCs w:val="19"/>
                    </w:rPr>
                    <w:t xml:space="preserve">emails. </w:t>
                  </w:r>
                </w:p>
              </w:tc>
            </w:tr>
          </w:tbl>
          <w:p w:rsidR="008067CD" w:rsidRDefault="008067CD" w:rsidP="008067CD"/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Do all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these people need to be involved in the conversation?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If mentioning information someone has conveyed to you, consider cc’ing them for their information and so you’re not talking behind their back.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0"/>
            </w:tblGrid>
            <w:tr w:rsidR="008067CD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</w:trPr>
              <w:tc>
                <w:tcPr>
                  <w:tcW w:w="0" w:type="auto"/>
                </w:tcPr>
                <w:p w:rsidR="008067CD" w:rsidRDefault="008067CD" w:rsidP="008067CD">
                  <w:pPr>
                    <w:pStyle w:val="Defaul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Only if you’ve stated you’re moving someone from the thread to BCC </w:t>
                  </w:r>
                </w:p>
              </w:tc>
            </w:tr>
          </w:tbl>
          <w:p w:rsidR="00177E6A" w:rsidRDefault="00177E6A">
            <w:pPr>
              <w:spacing w:after="0" w:line="240" w:lineRule="auto"/>
            </w:pP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Is email the best way to communicate what I need to say?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Does everyone on this email chain need to know this?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0"/>
            </w:tblGrid>
            <w:tr w:rsidR="008067CD">
              <w:tblPrEx>
                <w:tblCellMar>
                  <w:top w:w="0" w:type="dxa"/>
                  <w:bottom w:w="0" w:type="dxa"/>
                </w:tblCellMar>
              </w:tblPrEx>
              <w:trPr>
                <w:trHeight w:val="419"/>
              </w:trPr>
              <w:tc>
                <w:tcPr>
                  <w:tcW w:w="0" w:type="auto"/>
                </w:tcPr>
                <w:p w:rsidR="008067CD" w:rsidRDefault="008067CD" w:rsidP="008067CD">
                  <w:pPr>
                    <w:pStyle w:val="Default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  <w:t xml:space="preserve">Consider using dedicated software or services like Mailchimp instead of mass emails. </w:t>
                  </w:r>
                </w:p>
              </w:tc>
            </w:tr>
          </w:tbl>
          <w:p w:rsidR="00177E6A" w:rsidRDefault="00177E6A">
            <w:pPr>
              <w:spacing w:after="0" w:line="240" w:lineRule="auto"/>
            </w:pPr>
          </w:p>
        </w:tc>
      </w:tr>
    </w:tbl>
    <w:p w:rsidR="00177E6A" w:rsidRDefault="00177E6A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7E6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6A" w:rsidRDefault="00CD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Reply all?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Yes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Sometimes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No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When repl</w:t>
            </w:r>
            <w:r w:rsidR="008067CD"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ying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 to a work-related thread where doing so adds something to the discussion of significance to others.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When building on</w:t>
            </w:r>
            <w:r w:rsidR="008067CD"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a greeting to a new or retiring team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member, or</w:t>
            </w:r>
            <w:r w:rsidR="008067CD"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congratulating someone on a success.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When the author of the original email asked a question and not everyone needs to know the answer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+ Name, to let others know you have added people to the thread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177E6A">
            <w:pPr>
              <w:spacing w:after="0" w:line="240" w:lineRule="auto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177E6A">
            <w:pPr>
              <w:spacing w:after="0" w:line="240" w:lineRule="auto"/>
            </w:pPr>
          </w:p>
        </w:tc>
      </w:tr>
    </w:tbl>
    <w:p w:rsidR="00177E6A" w:rsidRDefault="00177E6A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7E6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6A" w:rsidRDefault="00CD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Content of your emails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The subject line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The length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Get to the phone, politely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This is the headline. Make it work hard.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Follow the advice given to journalists: don’t bury the </w:t>
            </w: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lede</w:t>
            </w:r>
            <w:proofErr w:type="spellEnd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hyperlink r:id="rId9" w:history="1">
              <w:r>
                <w:rPr>
                  <w:rStyle w:val="Hyperlink"/>
                </w:rPr>
                <w:t>Read this</w:t>
              </w:r>
            </w:hyperlink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If a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specific action is needed, try to indicate that in the subject line. (</w:t>
            </w:r>
            <w:proofErr w:type="spellStart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ie</w:t>
            </w:r>
            <w:proofErr w:type="spellEnd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. “Your approval on budget needed”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Aim for brevity. Edit before you send.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Don’t infer. State exactly what you need the recipient to do.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177E6A">
            <w:pPr>
              <w:spacing w:after="0" w:line="240" w:lineRule="auto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If your email is long by necessity, include a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1 to 2 sentence synopsis at the beginning.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Any action/request needs a deadline. It’s not rude.</w:t>
            </w:r>
          </w:p>
        </w:tc>
      </w:tr>
    </w:tbl>
    <w:p w:rsidR="00177E6A" w:rsidRDefault="00177E6A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7E6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6A" w:rsidRDefault="00CD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consider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Attachments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Out of office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Proofread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If you say something is attached, make sure it is.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Always write a note when you’ll be out of the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office, and even if you’re in all-day or long meetings.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Before you hit ‘send’, check for spelling errors and clarity.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If it is a large file, make it a downloadable link instead.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AF9F8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Tell recipients:</w:t>
            </w:r>
          </w:p>
          <w:p w:rsidR="00177E6A" w:rsidRDefault="00CD2D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9"/>
                <w:szCs w:val="19"/>
                <w:shd w:val="clear" w:color="auto" w:fill="FAF9F8"/>
              </w:rPr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How long you’ll be gone</w:t>
            </w:r>
          </w:p>
          <w:p w:rsidR="00177E6A" w:rsidRDefault="00CD2DF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Who to contact in your </w:t>
            </w:r>
            <w:proofErr w:type="gramStart"/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absence</w:t>
            </w:r>
            <w:proofErr w:type="gramEnd"/>
          </w:p>
          <w:p w:rsidR="00177E6A" w:rsidRDefault="00CD2DF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And how they can contact you in an emergency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Try to limit your use of exclamation marks. Between colleagues, the occasional smiley face is acceptable to show tone.</w:t>
            </w:r>
          </w:p>
        </w:tc>
      </w:tr>
    </w:tbl>
    <w:p w:rsidR="00177E6A" w:rsidRDefault="00177E6A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7E6A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6A" w:rsidRDefault="00CD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It’s about time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Time zones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Timely replies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Time to turn it off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If you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receive an email late at night, it’s perfectly acceptable to respond during your business day.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If you receive an email and know you’ll need time to research the answer, it’s polite to write the sender a short note telling them you’ll respond shortly.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It’s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the right of employees to be able to disconnect. You are not obliged to be permanently contacted for reasons relating to work.</w:t>
            </w:r>
          </w:p>
        </w:tc>
      </w:tr>
    </w:tbl>
    <w:p w:rsidR="00177E6A" w:rsidRDefault="00177E6A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7E6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7E6A" w:rsidRDefault="00CD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Remember that you are a GNC Brand Ambassador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Stay on brand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Edit carefully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Be polite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Use a standard</w:t>
            </w:r>
            <w:r w:rsidR="008067CD"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 </w:t>
            </w:r>
            <w:hyperlink r:id="rId10" w:history="1">
              <w:r w:rsidR="008067CD" w:rsidRPr="008067CD">
                <w:rPr>
                  <w:rStyle w:val="Hyperlink"/>
                  <w:rFonts w:ascii="Arial" w:hAnsi="Arial" w:cs="Arial"/>
                  <w:sz w:val="19"/>
                  <w:szCs w:val="19"/>
                  <w:shd w:val="clear" w:color="auto" w:fill="FAF9F8"/>
                </w:rPr>
                <w:t>GNC email signature.</w:t>
              </w:r>
            </w:hyperlink>
            <w:r w:rsidR="008067CD"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Edit forwarded messages, reviewing them carefully to ensure that previous content is relevant and appropriate for forwarding.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Greetings (Dear, Hello) and Sign Offs (Sincerely, Warmly) are nice ways to start and end an email. Saying “thank you” helps build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relationships.</w:t>
            </w:r>
          </w:p>
        </w:tc>
      </w:tr>
    </w:tbl>
    <w:p w:rsidR="00177E6A" w:rsidRDefault="00177E6A"/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7E6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C93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 are not expected to be connected all the time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Is this an emergency?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Are you just responding to show others you’re working?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7E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t>Can this be handled during business hours?</w:t>
            </w:r>
          </w:p>
        </w:tc>
      </w:tr>
      <w:tr w:rsidR="00177E6A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UNICEF is a humanitarian organization where we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legitimately respond to crises around the globe. Don’t expect a Level 3 response on a Level 1 topic.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 w:rsidP="008067CD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 xml:space="preserve">The measure of your effectiveness and efficiency should not be sending or responding emails after hours or on the weekend. If you must send a </w:t>
            </w: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message, start it with: “For Monday,” or “I need to record this while I’m thinking of it.”</w:t>
            </w:r>
            <w:bookmarkStart w:id="0" w:name="_GoBack"/>
            <w:bookmarkEnd w:id="0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E6A" w:rsidRDefault="00CD2DF0">
            <w:pPr>
              <w:spacing w:after="0" w:line="240" w:lineRule="auto"/>
            </w:pPr>
            <w:r>
              <w:rPr>
                <w:rFonts w:ascii="Arial" w:hAnsi="Arial" w:cs="Arial"/>
                <w:sz w:val="19"/>
                <w:szCs w:val="19"/>
                <w:shd w:val="clear" w:color="auto" w:fill="FAF9F8"/>
              </w:rPr>
              <w:t>Great. Then do that. Remember that managers, especially, have the responsibility of setting the tone for the rest of their staff to follow.</w:t>
            </w:r>
          </w:p>
        </w:tc>
      </w:tr>
    </w:tbl>
    <w:p w:rsidR="00177E6A" w:rsidRDefault="00177E6A"/>
    <w:sectPr w:rsidR="00177E6A" w:rsidSect="008067CD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DF0" w:rsidRDefault="00CD2DF0">
      <w:pPr>
        <w:spacing w:after="0" w:line="240" w:lineRule="auto"/>
      </w:pPr>
      <w:r>
        <w:separator/>
      </w:r>
    </w:p>
  </w:endnote>
  <w:endnote w:type="continuationSeparator" w:id="0">
    <w:p w:rsidR="00CD2DF0" w:rsidRDefault="00CD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DF0" w:rsidRDefault="00CD2D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2DF0" w:rsidRDefault="00CD2DF0">
      <w:pPr>
        <w:spacing w:after="0" w:line="240" w:lineRule="auto"/>
      </w:pPr>
      <w:r>
        <w:continuationSeparator/>
      </w:r>
    </w:p>
  </w:footnote>
  <w:footnote w:id="1">
    <w:p w:rsidR="00177E6A" w:rsidRDefault="00CD2DF0">
      <w:pPr>
        <w:pStyle w:val="FootnoteText"/>
      </w:pPr>
      <w:r>
        <w:rPr>
          <w:rStyle w:val="FootnoteReference"/>
        </w:rPr>
        <w:footnoteRef/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Adapted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from</w:t>
      </w:r>
      <w:proofErr w:type="spellEnd"/>
      <w:r>
        <w:rPr>
          <w:lang w:val="fr-FR"/>
        </w:rPr>
        <w:t xml:space="preserve"> UNICEF email </w:t>
      </w:r>
      <w:proofErr w:type="spellStart"/>
      <w:r>
        <w:rPr>
          <w:lang w:val="fr-FR"/>
        </w:rPr>
        <w:t>etiquette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available</w:t>
      </w:r>
      <w:proofErr w:type="spellEnd"/>
      <w:r>
        <w:rPr>
          <w:lang w:val="fr-FR"/>
        </w:rPr>
        <w:t xml:space="preserve"> </w:t>
      </w:r>
      <w:hyperlink r:id="rId1" w:history="1">
        <w:proofErr w:type="spellStart"/>
        <w:r>
          <w:rPr>
            <w:rStyle w:val="Hyperlink"/>
            <w:lang w:val="fr-FR"/>
          </w:rPr>
          <w:t>here</w:t>
        </w:r>
        <w:proofErr w:type="spellEnd"/>
      </w:hyperlink>
      <w:r>
        <w:rPr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A54AC"/>
    <w:multiLevelType w:val="multilevel"/>
    <w:tmpl w:val="2A241E2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7E6A"/>
    <w:rsid w:val="00177E6A"/>
    <w:rsid w:val="008067CD"/>
    <w:rsid w:val="00C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F826"/>
  <w15:docId w15:val="{8AE5CE9A-A8F2-44F4-A994-4B8EDF3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Default">
    <w:name w:val="Default"/>
    <w:rsid w:val="008067CD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utritioncluster.net/node/5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times.com/2019/07/13/opinion/sunday/i-hope-youre-well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ef.sharepoint.com/sites/ICON/SitePages/Email-Etiquette.aspx?from=SendByEmail&amp;e=dX4yR0z0C0i-wX9in71f-Q&amp;at=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B350-2973-4C87-95CB-B49681A8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David</dc:creator>
  <dc:description/>
  <cp:lastModifiedBy>Angeline Grant</cp:lastModifiedBy>
  <cp:revision>2</cp:revision>
  <dcterms:created xsi:type="dcterms:W3CDTF">2020-08-07T10:59:00Z</dcterms:created>
  <dcterms:modified xsi:type="dcterms:W3CDTF">2020-08-07T10:59:00Z</dcterms:modified>
</cp:coreProperties>
</file>