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BE0E" w14:textId="77777777" w:rsidR="005123F8" w:rsidRPr="00975A7D" w:rsidRDefault="005123F8" w:rsidP="27B6A1E2">
      <w:pPr>
        <w:jc w:val="both"/>
        <w:rPr>
          <w:rFonts w:ascii="Calibri" w:eastAsia="Arial" w:hAnsi="Calibri" w:cs="Calibri"/>
          <w:color w:val="000000" w:themeColor="text1"/>
          <w:lang w:val="fr-FR"/>
        </w:rPr>
      </w:pPr>
    </w:p>
    <w:p w14:paraId="034BEC6F" w14:textId="6948A553" w:rsidR="00071FB7" w:rsidRPr="00975A7D" w:rsidRDefault="00A264D0" w:rsidP="27B6A1E2">
      <w:pPr>
        <w:jc w:val="both"/>
        <w:rPr>
          <w:rFonts w:ascii="Calibri" w:eastAsia="Times New Roman" w:hAnsi="Calibri" w:cs="Calibri"/>
          <w:i/>
          <w:iCs/>
          <w:color w:val="7F7F7F" w:themeColor="text1" w:themeTint="80"/>
          <w:sz w:val="20"/>
          <w:szCs w:val="20"/>
          <w:lang w:val="en-US"/>
        </w:rPr>
      </w:pPr>
      <w:r w:rsidRPr="00975A7D">
        <w:rPr>
          <w:rFonts w:ascii="Calibri" w:eastAsia="Times New Roman" w:hAnsi="Calibri" w:cs="Calibri"/>
          <w:i/>
          <w:iCs/>
          <w:color w:val="7F7F7F" w:themeColor="text1" w:themeTint="80"/>
          <w:sz w:val="20"/>
          <w:szCs w:val="20"/>
          <w:lang w:val="en-US"/>
        </w:rPr>
        <w:t>[</w:t>
      </w:r>
      <w:r w:rsidR="00071FB7" w:rsidRPr="00975A7D">
        <w:rPr>
          <w:rFonts w:ascii="Calibri" w:eastAsia="Times New Roman" w:hAnsi="Calibri" w:cs="Calibri"/>
          <w:i/>
          <w:iCs/>
          <w:color w:val="7F7F7F" w:themeColor="text1" w:themeTint="80"/>
          <w:sz w:val="20"/>
          <w:szCs w:val="20"/>
          <w:lang w:val="en-US"/>
        </w:rPr>
        <w:t xml:space="preserve">The </w:t>
      </w:r>
      <w:r w:rsidR="00C4297B" w:rsidRPr="00975A7D">
        <w:rPr>
          <w:rFonts w:ascii="Calibri" w:eastAsia="Times New Roman" w:hAnsi="Calibri" w:cs="Calibri"/>
          <w:i/>
          <w:iCs/>
          <w:color w:val="7F7F7F" w:themeColor="text1" w:themeTint="80"/>
          <w:sz w:val="20"/>
          <w:szCs w:val="20"/>
          <w:lang w:val="en-US"/>
        </w:rPr>
        <w:t>Nutrition Cluster Coordinator h</w:t>
      </w:r>
      <w:r w:rsidR="00E97DB1" w:rsidRPr="00975A7D">
        <w:rPr>
          <w:rFonts w:ascii="Calibri" w:eastAsia="Times New Roman" w:hAnsi="Calibri" w:cs="Calibri"/>
          <w:i/>
          <w:iCs/>
          <w:color w:val="7F7F7F" w:themeColor="text1" w:themeTint="80"/>
          <w:sz w:val="20"/>
          <w:szCs w:val="20"/>
          <w:lang w:val="en-US"/>
        </w:rPr>
        <w:t xml:space="preserve">andover </w:t>
      </w:r>
      <w:r w:rsidR="00C4297B" w:rsidRPr="00975A7D">
        <w:rPr>
          <w:rFonts w:ascii="Calibri" w:eastAsia="Times New Roman" w:hAnsi="Calibri" w:cs="Calibri"/>
          <w:i/>
          <w:iCs/>
          <w:color w:val="7F7F7F" w:themeColor="text1" w:themeTint="80"/>
          <w:sz w:val="20"/>
          <w:szCs w:val="20"/>
          <w:lang w:val="en-US"/>
        </w:rPr>
        <w:t>r</w:t>
      </w:r>
      <w:r w:rsidR="00071FB7" w:rsidRPr="00975A7D">
        <w:rPr>
          <w:rFonts w:ascii="Calibri" w:eastAsia="Times New Roman" w:hAnsi="Calibri" w:cs="Calibri"/>
          <w:i/>
          <w:iCs/>
          <w:color w:val="7F7F7F" w:themeColor="text1" w:themeTint="80"/>
          <w:sz w:val="20"/>
          <w:szCs w:val="20"/>
          <w:lang w:val="en-US"/>
        </w:rPr>
        <w:t xml:space="preserve">eport is meant to </w:t>
      </w:r>
      <w:r w:rsidRPr="00975A7D">
        <w:rPr>
          <w:rFonts w:ascii="Calibri" w:eastAsia="Times New Roman" w:hAnsi="Calibri" w:cs="Calibri"/>
          <w:i/>
          <w:iCs/>
          <w:color w:val="7F7F7F" w:themeColor="text1" w:themeTint="80"/>
          <w:sz w:val="20"/>
          <w:szCs w:val="20"/>
          <w:lang w:val="en-US"/>
        </w:rPr>
        <w:t>facilitate</w:t>
      </w:r>
      <w:r w:rsidR="00EE65DA" w:rsidRPr="00975A7D">
        <w:rPr>
          <w:rFonts w:ascii="Calibri" w:eastAsia="Times New Roman" w:hAnsi="Calibri" w:cs="Calibri"/>
          <w:i/>
          <w:iCs/>
          <w:color w:val="7F7F7F" w:themeColor="text1" w:themeTint="80"/>
          <w:sz w:val="20"/>
          <w:szCs w:val="20"/>
          <w:lang w:val="en-US"/>
        </w:rPr>
        <w:t xml:space="preserve"> a smooth handover</w:t>
      </w:r>
      <w:r w:rsidR="00C4297B" w:rsidRPr="00975A7D">
        <w:rPr>
          <w:rFonts w:ascii="Calibri" w:eastAsia="Times New Roman" w:hAnsi="Calibri" w:cs="Calibri"/>
          <w:i/>
          <w:iCs/>
          <w:color w:val="7F7F7F" w:themeColor="text1" w:themeTint="80"/>
          <w:sz w:val="20"/>
          <w:szCs w:val="20"/>
          <w:lang w:val="en-US"/>
        </w:rPr>
        <w:t xml:space="preserve"> of functions to the incoming job holder</w:t>
      </w:r>
      <w:r w:rsidR="00EE65DA" w:rsidRPr="00975A7D">
        <w:rPr>
          <w:rFonts w:ascii="Calibri" w:eastAsia="Times New Roman" w:hAnsi="Calibri" w:cs="Calibri"/>
          <w:i/>
          <w:iCs/>
          <w:color w:val="7F7F7F" w:themeColor="text1" w:themeTint="80"/>
          <w:sz w:val="20"/>
          <w:szCs w:val="20"/>
          <w:lang w:val="en-US"/>
        </w:rPr>
        <w:t xml:space="preserve">. </w:t>
      </w:r>
      <w:r w:rsidR="00C4297B" w:rsidRPr="00975A7D">
        <w:rPr>
          <w:rFonts w:ascii="Calibri" w:eastAsia="Times New Roman" w:hAnsi="Calibri" w:cs="Calibri"/>
          <w:i/>
          <w:iCs/>
          <w:color w:val="7F7F7F" w:themeColor="text1" w:themeTint="80"/>
          <w:sz w:val="20"/>
          <w:szCs w:val="20"/>
          <w:lang w:val="en-US"/>
        </w:rPr>
        <w:t xml:space="preserve">Please </w:t>
      </w:r>
      <w:r w:rsidR="008B784A" w:rsidRPr="00975A7D">
        <w:rPr>
          <w:rFonts w:ascii="Calibri" w:eastAsia="Times New Roman" w:hAnsi="Calibri" w:cs="Calibri"/>
          <w:i/>
          <w:iCs/>
          <w:color w:val="7F7F7F" w:themeColor="text1" w:themeTint="80"/>
          <w:sz w:val="20"/>
          <w:szCs w:val="20"/>
          <w:lang w:val="en-US"/>
        </w:rPr>
        <w:t>document</w:t>
      </w:r>
      <w:r w:rsidRPr="00975A7D">
        <w:rPr>
          <w:rFonts w:ascii="Calibri" w:eastAsia="Times New Roman" w:hAnsi="Calibri" w:cs="Calibri"/>
          <w:i/>
          <w:iCs/>
          <w:color w:val="7F7F7F" w:themeColor="text1" w:themeTint="80"/>
          <w:sz w:val="20"/>
          <w:szCs w:val="20"/>
          <w:lang w:val="en-US"/>
        </w:rPr>
        <w:t xml:space="preserve"> everything that has been </w:t>
      </w:r>
      <w:r w:rsidR="00C4297B" w:rsidRPr="00975A7D">
        <w:rPr>
          <w:rFonts w:ascii="Calibri" w:eastAsia="Times New Roman" w:hAnsi="Calibri" w:cs="Calibri"/>
          <w:i/>
          <w:iCs/>
          <w:color w:val="7F7F7F" w:themeColor="text1" w:themeTint="80"/>
          <w:sz w:val="20"/>
          <w:szCs w:val="20"/>
          <w:lang w:val="en-US"/>
        </w:rPr>
        <w:t>done for the Nutrition Cluster at national and subnational level</w:t>
      </w:r>
      <w:r w:rsidRPr="00975A7D">
        <w:rPr>
          <w:rFonts w:ascii="Calibri" w:eastAsia="Times New Roman" w:hAnsi="Calibri" w:cs="Calibri"/>
          <w:i/>
          <w:iCs/>
          <w:color w:val="7F7F7F" w:themeColor="text1" w:themeTint="80"/>
          <w:sz w:val="20"/>
          <w:szCs w:val="20"/>
          <w:lang w:val="en-US"/>
        </w:rPr>
        <w:t xml:space="preserve">. </w:t>
      </w:r>
      <w:r w:rsidR="00EE65DA" w:rsidRPr="00975A7D">
        <w:rPr>
          <w:rFonts w:ascii="Calibri" w:eastAsia="Times New Roman" w:hAnsi="Calibri" w:cs="Calibri"/>
          <w:i/>
          <w:iCs/>
          <w:color w:val="7F7F7F" w:themeColor="text1" w:themeTint="80"/>
          <w:sz w:val="20"/>
          <w:szCs w:val="20"/>
          <w:lang w:val="en-US"/>
        </w:rPr>
        <w:t xml:space="preserve">The handover report should include </w:t>
      </w:r>
      <w:r w:rsidR="00071FB7" w:rsidRPr="00975A7D">
        <w:rPr>
          <w:rFonts w:ascii="Calibri" w:eastAsia="Times New Roman" w:hAnsi="Calibri" w:cs="Calibri"/>
          <w:i/>
          <w:iCs/>
          <w:color w:val="7F7F7F" w:themeColor="text1" w:themeTint="80"/>
          <w:sz w:val="20"/>
          <w:szCs w:val="20"/>
          <w:lang w:val="en-US"/>
        </w:rPr>
        <w:t>an analysis of the response to date, highlighting main gaps, strengths</w:t>
      </w:r>
      <w:r w:rsidR="008B784A" w:rsidRPr="00975A7D">
        <w:rPr>
          <w:rFonts w:ascii="Calibri" w:eastAsia="Times New Roman" w:hAnsi="Calibri" w:cs="Calibri"/>
          <w:i/>
          <w:iCs/>
          <w:color w:val="7F7F7F" w:themeColor="text1" w:themeTint="80"/>
          <w:sz w:val="20"/>
          <w:szCs w:val="20"/>
          <w:lang w:val="en-US"/>
        </w:rPr>
        <w:t>, lessons learnt</w:t>
      </w:r>
      <w:r w:rsidR="00071FB7" w:rsidRPr="00975A7D">
        <w:rPr>
          <w:rFonts w:ascii="Calibri" w:eastAsia="Times New Roman" w:hAnsi="Calibri" w:cs="Calibri"/>
          <w:i/>
          <w:iCs/>
          <w:color w:val="7F7F7F" w:themeColor="text1" w:themeTint="80"/>
          <w:sz w:val="20"/>
          <w:szCs w:val="20"/>
          <w:lang w:val="en-US"/>
        </w:rPr>
        <w:t xml:space="preserve"> and recommended next steps</w:t>
      </w:r>
      <w:r w:rsidR="008B784A" w:rsidRPr="00975A7D">
        <w:rPr>
          <w:rFonts w:ascii="Calibri" w:eastAsia="Times New Roman" w:hAnsi="Calibri" w:cs="Calibri"/>
          <w:i/>
          <w:iCs/>
          <w:color w:val="7F7F7F" w:themeColor="text1" w:themeTint="80"/>
          <w:sz w:val="20"/>
          <w:szCs w:val="20"/>
          <w:lang w:val="en-US"/>
        </w:rPr>
        <w:t>.</w:t>
      </w:r>
      <w:r w:rsidRPr="00975A7D">
        <w:rPr>
          <w:rFonts w:ascii="Calibri" w:eastAsia="Times New Roman" w:hAnsi="Calibri" w:cs="Calibri"/>
          <w:i/>
          <w:iCs/>
          <w:color w:val="7F7F7F" w:themeColor="text1" w:themeTint="80"/>
          <w:sz w:val="20"/>
          <w:szCs w:val="20"/>
          <w:lang w:val="en-US"/>
        </w:rPr>
        <w:t xml:space="preserve"> It is recommended that</w:t>
      </w:r>
      <w:r w:rsidR="00C4297B" w:rsidRPr="00975A7D">
        <w:rPr>
          <w:rFonts w:ascii="Calibri" w:eastAsia="Times New Roman" w:hAnsi="Calibri" w:cs="Calibri"/>
          <w:i/>
          <w:iCs/>
          <w:color w:val="7F7F7F" w:themeColor="text1" w:themeTint="80"/>
          <w:sz w:val="20"/>
          <w:szCs w:val="20"/>
          <w:lang w:val="en-US"/>
        </w:rPr>
        <w:t>,</w:t>
      </w:r>
      <w:r w:rsidRPr="00975A7D">
        <w:rPr>
          <w:rFonts w:ascii="Calibri" w:eastAsia="Times New Roman" w:hAnsi="Calibri" w:cs="Calibri"/>
          <w:i/>
          <w:iCs/>
          <w:color w:val="7F7F7F" w:themeColor="text1" w:themeTint="80"/>
          <w:sz w:val="20"/>
          <w:szCs w:val="20"/>
          <w:lang w:val="en-US"/>
        </w:rPr>
        <w:t xml:space="preserve"> as much as possible</w:t>
      </w:r>
      <w:r w:rsidR="00C4297B" w:rsidRPr="00975A7D">
        <w:rPr>
          <w:rFonts w:ascii="Calibri" w:eastAsia="Times New Roman" w:hAnsi="Calibri" w:cs="Calibri"/>
          <w:i/>
          <w:iCs/>
          <w:color w:val="7F7F7F" w:themeColor="text1" w:themeTint="80"/>
          <w:sz w:val="20"/>
          <w:szCs w:val="20"/>
          <w:lang w:val="en-US"/>
        </w:rPr>
        <w:t>,</w:t>
      </w:r>
      <w:r w:rsidRPr="00975A7D">
        <w:rPr>
          <w:rFonts w:ascii="Calibri" w:eastAsia="Times New Roman" w:hAnsi="Calibri" w:cs="Calibri"/>
          <w:i/>
          <w:iCs/>
          <w:color w:val="7F7F7F" w:themeColor="text1" w:themeTint="80"/>
          <w:sz w:val="20"/>
          <w:szCs w:val="20"/>
          <w:lang w:val="en-US"/>
        </w:rPr>
        <w:t xml:space="preserve"> the handover report should follow the structure and informatio</w:t>
      </w:r>
      <w:r w:rsidR="00A574D0" w:rsidRPr="00975A7D">
        <w:rPr>
          <w:rFonts w:ascii="Calibri" w:eastAsia="Times New Roman" w:hAnsi="Calibri" w:cs="Calibri"/>
          <w:i/>
          <w:iCs/>
          <w:color w:val="7F7F7F" w:themeColor="text1" w:themeTint="80"/>
          <w:sz w:val="20"/>
          <w:szCs w:val="20"/>
          <w:lang w:val="en-US"/>
        </w:rPr>
        <w:t xml:space="preserve">n in the </w:t>
      </w:r>
      <w:r w:rsidR="00C4297B" w:rsidRPr="00975A7D">
        <w:rPr>
          <w:rFonts w:ascii="Calibri" w:eastAsia="Times New Roman" w:hAnsi="Calibri" w:cs="Calibri"/>
          <w:i/>
          <w:iCs/>
          <w:color w:val="7F7F7F" w:themeColor="text1" w:themeTint="80"/>
          <w:sz w:val="20"/>
          <w:szCs w:val="20"/>
          <w:lang w:val="en-US"/>
        </w:rPr>
        <w:t xml:space="preserve">coordination </w:t>
      </w:r>
      <w:r w:rsidR="00A574D0" w:rsidRPr="00975A7D">
        <w:rPr>
          <w:rFonts w:ascii="Calibri" w:eastAsia="Times New Roman" w:hAnsi="Calibri" w:cs="Calibri"/>
          <w:i/>
          <w:iCs/>
          <w:color w:val="7F7F7F" w:themeColor="text1" w:themeTint="80"/>
          <w:sz w:val="20"/>
          <w:szCs w:val="20"/>
          <w:lang w:val="en-US"/>
        </w:rPr>
        <w:t>checklist</w:t>
      </w:r>
      <w:r w:rsidRPr="00975A7D">
        <w:rPr>
          <w:rFonts w:ascii="Calibri" w:eastAsia="Times New Roman" w:hAnsi="Calibri" w:cs="Calibri"/>
          <w:i/>
          <w:iCs/>
          <w:color w:val="7F7F7F" w:themeColor="text1" w:themeTint="80"/>
          <w:sz w:val="20"/>
          <w:szCs w:val="20"/>
          <w:lang w:val="en-US"/>
        </w:rPr>
        <w:t>]</w:t>
      </w:r>
    </w:p>
    <w:p w14:paraId="12BA1BFE" w14:textId="77777777" w:rsidR="008B784A" w:rsidRPr="00975A7D" w:rsidRDefault="008B784A" w:rsidP="27B6A1E2">
      <w:pPr>
        <w:jc w:val="both"/>
        <w:rPr>
          <w:rFonts w:ascii="Calibri" w:eastAsia="Arial" w:hAnsi="Calibri" w:cs="Calibri"/>
          <w:color w:val="000000" w:themeColor="text1"/>
        </w:rPr>
      </w:pPr>
    </w:p>
    <w:p w14:paraId="4B321258" w14:textId="77777777" w:rsidR="00C4297B" w:rsidRPr="00975A7D" w:rsidRDefault="00C4297B" w:rsidP="00013A0E">
      <w:pPr>
        <w:shd w:val="clear" w:color="auto" w:fill="FFFFFF" w:themeFill="background1"/>
        <w:spacing w:after="0" w:line="240" w:lineRule="auto"/>
        <w:jc w:val="center"/>
        <w:rPr>
          <w:rFonts w:ascii="Calibri" w:eastAsia="Times New Roman" w:hAnsi="Calibri" w:cs="Calibri"/>
          <w:b/>
          <w:bCs/>
          <w:sz w:val="36"/>
          <w:szCs w:val="36"/>
          <w:lang w:val="en-US"/>
        </w:rPr>
      </w:pPr>
      <w:r w:rsidRPr="00975A7D">
        <w:rPr>
          <w:rFonts w:ascii="Calibri" w:eastAsia="Times New Roman" w:hAnsi="Calibri" w:cs="Calibri"/>
          <w:b/>
          <w:bCs/>
          <w:sz w:val="36"/>
          <w:szCs w:val="36"/>
          <w:lang w:val="en-US"/>
        </w:rPr>
        <w:t>Nutrition Cluster Coordinator</w:t>
      </w:r>
    </w:p>
    <w:p w14:paraId="08D0A590" w14:textId="5AF6881E" w:rsidR="0098418C" w:rsidRPr="00975A7D" w:rsidRDefault="0098418C" w:rsidP="00013A0E">
      <w:pPr>
        <w:shd w:val="clear" w:color="auto" w:fill="FFFFFF" w:themeFill="background1"/>
        <w:spacing w:after="0" w:line="240" w:lineRule="auto"/>
        <w:jc w:val="center"/>
        <w:rPr>
          <w:rFonts w:ascii="Calibri" w:eastAsia="Times New Roman" w:hAnsi="Calibri" w:cs="Calibri"/>
          <w:b/>
          <w:bCs/>
          <w:sz w:val="36"/>
          <w:szCs w:val="36"/>
          <w:lang w:val="en-US"/>
        </w:rPr>
      </w:pPr>
      <w:r w:rsidRPr="00975A7D">
        <w:rPr>
          <w:rFonts w:ascii="Calibri" w:eastAsia="Times New Roman" w:hAnsi="Calibri" w:cs="Calibri"/>
          <w:b/>
          <w:bCs/>
          <w:sz w:val="36"/>
          <w:szCs w:val="36"/>
          <w:lang w:val="en-US"/>
        </w:rPr>
        <w:t>Handover Report</w:t>
      </w:r>
    </w:p>
    <w:sdt>
      <w:sdtPr>
        <w:rPr>
          <w:rFonts w:ascii="Calibri" w:hAnsi="Calibri" w:cs="Calibri"/>
          <w:color w:val="000000" w:themeColor="text1"/>
        </w:rPr>
        <w:id w:val="-1617671839"/>
        <w:docPartObj>
          <w:docPartGallery w:val="Table of Contents"/>
          <w:docPartUnique/>
        </w:docPartObj>
      </w:sdtPr>
      <w:sdtEndPr>
        <w:rPr>
          <w:b/>
          <w:bCs/>
          <w:noProof/>
        </w:rPr>
      </w:sdtEndPr>
      <w:sdtContent>
        <w:p w14:paraId="74B67AE1" w14:textId="7ADBB9FC" w:rsidR="27B6A1E2" w:rsidRPr="00975A7D" w:rsidRDefault="27B6A1E2" w:rsidP="27B6A1E2">
          <w:pPr>
            <w:spacing w:after="120" w:line="240" w:lineRule="auto"/>
            <w:jc w:val="center"/>
            <w:rPr>
              <w:rFonts w:ascii="Calibri" w:eastAsia="Arial" w:hAnsi="Calibri" w:cs="Calibri"/>
              <w:color w:val="000000" w:themeColor="text1"/>
              <w:sz w:val="52"/>
              <w:szCs w:val="52"/>
            </w:rPr>
          </w:pPr>
        </w:p>
        <w:tbl>
          <w:tblPr>
            <w:tblStyle w:val="TableGrid"/>
            <w:tblW w:w="0" w:type="auto"/>
            <w:tblLayout w:type="fixed"/>
            <w:tblLook w:val="06A0" w:firstRow="1" w:lastRow="0" w:firstColumn="1" w:lastColumn="0" w:noHBand="1" w:noVBand="1"/>
          </w:tblPr>
          <w:tblGrid>
            <w:gridCol w:w="9105"/>
          </w:tblGrid>
          <w:tr w:rsidR="27B6A1E2" w:rsidRPr="00975A7D" w14:paraId="334A8744" w14:textId="77777777" w:rsidTr="27B6A1E2">
            <w:tc>
              <w:tcPr>
                <w:tcW w:w="9105" w:type="dxa"/>
              </w:tcPr>
              <w:p w14:paraId="2F3AD8B7" w14:textId="4247280E"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 xml:space="preserve">Name: </w:t>
                </w:r>
              </w:p>
              <w:p w14:paraId="12063EBA" w14:textId="0B559D05"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Official title:</w:t>
                </w:r>
              </w:p>
              <w:p w14:paraId="6522559A" w14:textId="50DE4833"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Supervisor’s name:</w:t>
                </w:r>
              </w:p>
              <w:p w14:paraId="72C6ED55" w14:textId="350B35DD"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Duty station:</w:t>
                </w:r>
              </w:p>
              <w:p w14:paraId="46F25DF6" w14:textId="57829F65"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Start date:</w:t>
                </w:r>
              </w:p>
              <w:p w14:paraId="650AC695" w14:textId="5BB58F72"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End date</w:t>
                </w:r>
              </w:p>
              <w:p w14:paraId="22A3F5ED" w14:textId="7B6045EE" w:rsidR="3CE91808" w:rsidRPr="00975A7D" w:rsidRDefault="3CE91808" w:rsidP="005443E3">
                <w:pPr>
                  <w:spacing w:line="360" w:lineRule="auto"/>
                  <w:rPr>
                    <w:rFonts w:ascii="Calibri" w:hAnsi="Calibri" w:cs="Calibri"/>
                    <w:b/>
                    <w:lang w:val="en-US"/>
                  </w:rPr>
                </w:pPr>
                <w:r w:rsidRPr="00975A7D">
                  <w:rPr>
                    <w:rFonts w:ascii="Calibri" w:hAnsi="Calibri" w:cs="Calibri"/>
                    <w:b/>
                    <w:lang w:val="en-US"/>
                  </w:rPr>
                  <w:t xml:space="preserve">Contact after the assignment: </w:t>
                </w:r>
              </w:p>
              <w:p w14:paraId="5D8664B4" w14:textId="21C1AF02" w:rsidR="3CE91808" w:rsidRPr="00975A7D" w:rsidRDefault="3CE91808" w:rsidP="005443E3">
                <w:pPr>
                  <w:spacing w:line="360" w:lineRule="auto"/>
                  <w:rPr>
                    <w:rFonts w:ascii="Calibri" w:eastAsia="Arial" w:hAnsi="Calibri" w:cs="Calibri"/>
                    <w:b/>
                    <w:bCs/>
                    <w:color w:val="000000" w:themeColor="text1"/>
                    <w:sz w:val="20"/>
                    <w:szCs w:val="20"/>
                    <w:lang w:bidi="hi-IN"/>
                  </w:rPr>
                </w:pPr>
                <w:r w:rsidRPr="00975A7D">
                  <w:rPr>
                    <w:rFonts w:ascii="Calibri" w:hAnsi="Calibri" w:cs="Calibri"/>
                    <w:b/>
                    <w:lang w:val="en-US"/>
                  </w:rPr>
                  <w:t>Date report submitted:</w:t>
                </w:r>
                <w:r w:rsidRPr="00975A7D">
                  <w:rPr>
                    <w:rFonts w:ascii="Calibri" w:eastAsia="Arial" w:hAnsi="Calibri" w:cs="Calibri"/>
                    <w:b/>
                    <w:bCs/>
                    <w:color w:val="000000" w:themeColor="text1"/>
                    <w:sz w:val="24"/>
                    <w:szCs w:val="24"/>
                    <w:lang w:bidi="hi-IN"/>
                  </w:rPr>
                  <w:t xml:space="preserve"> </w:t>
                </w:r>
              </w:p>
            </w:tc>
          </w:tr>
        </w:tbl>
        <w:p w14:paraId="14080C94" w14:textId="391132B8" w:rsidR="009041D2" w:rsidRPr="00975A7D" w:rsidRDefault="009041D2" w:rsidP="27B6A1E2">
          <w:pPr>
            <w:pStyle w:val="TOCHeading"/>
            <w:rPr>
              <w:rFonts w:ascii="Calibri" w:eastAsia="Arial" w:hAnsi="Calibri" w:cs="Calibri"/>
              <w:color w:val="000000" w:themeColor="text1"/>
              <w:sz w:val="20"/>
              <w:szCs w:val="20"/>
              <w:lang w:val="en-GB"/>
            </w:rPr>
          </w:pPr>
        </w:p>
        <w:p w14:paraId="45AE0A2B" w14:textId="7E7453D4" w:rsidR="009041D2" w:rsidRPr="00975A7D" w:rsidRDefault="009041D2" w:rsidP="27B6A1E2">
          <w:pPr>
            <w:rPr>
              <w:rFonts w:ascii="Calibri" w:eastAsia="Arial" w:hAnsi="Calibri" w:cs="Calibri"/>
              <w:color w:val="000000" w:themeColor="text1"/>
              <w:sz w:val="20"/>
              <w:szCs w:val="20"/>
            </w:rPr>
          </w:pPr>
          <w:r w:rsidRPr="00975A7D">
            <w:rPr>
              <w:rFonts w:ascii="Calibri" w:hAnsi="Calibri" w:cs="Calibri"/>
              <w:color w:val="000000" w:themeColor="text1"/>
            </w:rPr>
            <w:br w:type="page"/>
          </w:r>
        </w:p>
        <w:p w14:paraId="1DABD07B" w14:textId="4BD676B4" w:rsidR="00B50600" w:rsidRPr="00975A7D" w:rsidRDefault="00B50600" w:rsidP="27B6A1E2">
          <w:pPr>
            <w:pStyle w:val="TOCHeading"/>
            <w:rPr>
              <w:rFonts w:ascii="Calibri" w:eastAsia="Arial" w:hAnsi="Calibri" w:cs="Calibri"/>
              <w:b/>
              <w:bCs/>
              <w:color w:val="000000" w:themeColor="text1"/>
              <w:sz w:val="20"/>
              <w:szCs w:val="20"/>
            </w:rPr>
          </w:pPr>
          <w:r w:rsidRPr="00975A7D">
            <w:rPr>
              <w:rFonts w:ascii="Calibri" w:hAnsi="Calibri" w:cs="Calibri"/>
              <w:b/>
              <w:bCs/>
              <w:color w:val="000000" w:themeColor="text1"/>
              <w:sz w:val="22"/>
              <w:szCs w:val="22"/>
            </w:rPr>
            <w:lastRenderedPageBreak/>
            <w:t>Content</w:t>
          </w:r>
        </w:p>
        <w:p w14:paraId="457F9DD3" w14:textId="77777777" w:rsidR="00CD17EC" w:rsidRPr="00975A7D" w:rsidRDefault="00CD17EC" w:rsidP="27B6A1E2">
          <w:pPr>
            <w:rPr>
              <w:rFonts w:ascii="Calibri" w:eastAsia="Arial" w:hAnsi="Calibri" w:cs="Calibri"/>
              <w:color w:val="000000" w:themeColor="text1"/>
              <w:sz w:val="20"/>
              <w:szCs w:val="20"/>
              <w:lang w:val="en-US"/>
            </w:rPr>
          </w:pPr>
        </w:p>
        <w:p w14:paraId="1983B4D6" w14:textId="5330D58B" w:rsidR="003D47EA" w:rsidRDefault="00476464">
          <w:pPr>
            <w:pStyle w:val="TOC1"/>
            <w:tabs>
              <w:tab w:val="left" w:pos="440"/>
              <w:tab w:val="right" w:leader="dot" w:pos="10456"/>
            </w:tabs>
            <w:rPr>
              <w:rFonts w:eastAsiaTheme="minorEastAsia"/>
              <w:noProof/>
              <w:lang w:val="fr-FR" w:eastAsia="fr-FR"/>
            </w:rPr>
          </w:pPr>
          <w:r w:rsidRPr="00975A7D">
            <w:rPr>
              <w:rFonts w:ascii="Calibri" w:hAnsi="Calibri" w:cs="Calibri"/>
              <w:color w:val="000000" w:themeColor="text1"/>
            </w:rPr>
            <w:fldChar w:fldCharType="begin"/>
          </w:r>
          <w:r w:rsidRPr="00975A7D">
            <w:rPr>
              <w:rFonts w:ascii="Calibri" w:hAnsi="Calibri" w:cs="Calibri"/>
              <w:color w:val="000000" w:themeColor="text1"/>
            </w:rPr>
            <w:instrText xml:space="preserve"> TOC \o "1-3" \h \z \u </w:instrText>
          </w:r>
          <w:r w:rsidRPr="00975A7D">
            <w:rPr>
              <w:rFonts w:ascii="Calibri" w:hAnsi="Calibri" w:cs="Calibri"/>
              <w:color w:val="000000" w:themeColor="text1"/>
            </w:rPr>
            <w:fldChar w:fldCharType="separate"/>
          </w:r>
          <w:hyperlink w:anchor="_Toc38525213" w:history="1">
            <w:r w:rsidR="003D47EA" w:rsidRPr="00A35BDA">
              <w:rPr>
                <w:rStyle w:val="Hyperlink"/>
                <w:rFonts w:ascii="Calibri" w:eastAsia="Arial" w:hAnsi="Calibri" w:cs="Calibri"/>
                <w:b/>
                <w:bCs/>
                <w:noProof/>
              </w:rPr>
              <w:t>1.</w:t>
            </w:r>
            <w:r w:rsidR="003D47EA">
              <w:rPr>
                <w:rFonts w:eastAsiaTheme="minorEastAsia"/>
                <w:noProof/>
                <w:lang w:val="fr-FR" w:eastAsia="fr-FR"/>
              </w:rPr>
              <w:tab/>
            </w:r>
            <w:r w:rsidR="003D47EA" w:rsidRPr="00A35BDA">
              <w:rPr>
                <w:rStyle w:val="Hyperlink"/>
                <w:rFonts w:ascii="Calibri" w:eastAsia="Arial" w:hAnsi="Calibri" w:cs="Calibri"/>
                <w:b/>
                <w:bCs/>
                <w:noProof/>
              </w:rPr>
              <w:t>BACKGROUND</w:t>
            </w:r>
            <w:r w:rsidR="003D47EA">
              <w:rPr>
                <w:noProof/>
                <w:webHidden/>
              </w:rPr>
              <w:tab/>
            </w:r>
            <w:r w:rsidR="003D47EA">
              <w:rPr>
                <w:noProof/>
                <w:webHidden/>
              </w:rPr>
              <w:fldChar w:fldCharType="begin"/>
            </w:r>
            <w:r w:rsidR="003D47EA">
              <w:rPr>
                <w:noProof/>
                <w:webHidden/>
              </w:rPr>
              <w:instrText xml:space="preserve"> PAGEREF _Toc38525213 \h </w:instrText>
            </w:r>
            <w:r w:rsidR="003D47EA">
              <w:rPr>
                <w:noProof/>
                <w:webHidden/>
              </w:rPr>
            </w:r>
            <w:r w:rsidR="003D47EA">
              <w:rPr>
                <w:noProof/>
                <w:webHidden/>
              </w:rPr>
              <w:fldChar w:fldCharType="separate"/>
            </w:r>
            <w:r w:rsidR="003D47EA">
              <w:rPr>
                <w:noProof/>
                <w:webHidden/>
              </w:rPr>
              <w:t>2</w:t>
            </w:r>
            <w:r w:rsidR="003D47EA">
              <w:rPr>
                <w:noProof/>
                <w:webHidden/>
              </w:rPr>
              <w:fldChar w:fldCharType="end"/>
            </w:r>
          </w:hyperlink>
        </w:p>
        <w:p w14:paraId="6CBD35E1" w14:textId="14ACBF6C" w:rsidR="003D47EA" w:rsidRDefault="003D47EA">
          <w:pPr>
            <w:pStyle w:val="TOC1"/>
            <w:tabs>
              <w:tab w:val="left" w:pos="440"/>
              <w:tab w:val="right" w:leader="dot" w:pos="10456"/>
            </w:tabs>
            <w:rPr>
              <w:rFonts w:eastAsiaTheme="minorEastAsia"/>
              <w:noProof/>
              <w:lang w:val="fr-FR" w:eastAsia="fr-FR"/>
            </w:rPr>
          </w:pPr>
          <w:hyperlink w:anchor="_Toc38525214" w:history="1">
            <w:r w:rsidRPr="00A35BDA">
              <w:rPr>
                <w:rStyle w:val="Hyperlink"/>
                <w:rFonts w:ascii="Calibri" w:eastAsia="Arial" w:hAnsi="Calibri" w:cs="Calibri"/>
                <w:b/>
                <w:bCs/>
                <w:noProof/>
              </w:rPr>
              <w:t>2.</w:t>
            </w:r>
            <w:r>
              <w:rPr>
                <w:rFonts w:eastAsiaTheme="minorEastAsia"/>
                <w:noProof/>
                <w:lang w:val="fr-FR" w:eastAsia="fr-FR"/>
              </w:rPr>
              <w:tab/>
            </w:r>
            <w:r w:rsidRPr="00A35BDA">
              <w:rPr>
                <w:rStyle w:val="Hyperlink"/>
                <w:rFonts w:ascii="Calibri" w:eastAsia="Arial" w:hAnsi="Calibri" w:cs="Calibri"/>
                <w:b/>
                <w:bCs/>
                <w:noProof/>
              </w:rPr>
              <w:t>NUTRITION CLUSTER STRUCTURE</w:t>
            </w:r>
            <w:r>
              <w:rPr>
                <w:noProof/>
                <w:webHidden/>
              </w:rPr>
              <w:tab/>
            </w:r>
            <w:r>
              <w:rPr>
                <w:noProof/>
                <w:webHidden/>
              </w:rPr>
              <w:fldChar w:fldCharType="begin"/>
            </w:r>
            <w:r>
              <w:rPr>
                <w:noProof/>
                <w:webHidden/>
              </w:rPr>
              <w:instrText xml:space="preserve"> PAGEREF _Toc38525214 \h </w:instrText>
            </w:r>
            <w:r>
              <w:rPr>
                <w:noProof/>
                <w:webHidden/>
              </w:rPr>
            </w:r>
            <w:r>
              <w:rPr>
                <w:noProof/>
                <w:webHidden/>
              </w:rPr>
              <w:fldChar w:fldCharType="separate"/>
            </w:r>
            <w:r>
              <w:rPr>
                <w:noProof/>
                <w:webHidden/>
              </w:rPr>
              <w:t>2</w:t>
            </w:r>
            <w:r>
              <w:rPr>
                <w:noProof/>
                <w:webHidden/>
              </w:rPr>
              <w:fldChar w:fldCharType="end"/>
            </w:r>
          </w:hyperlink>
        </w:p>
        <w:p w14:paraId="31C8E529" w14:textId="4DDBB1AC" w:rsidR="003D47EA" w:rsidRDefault="003D47EA">
          <w:pPr>
            <w:pStyle w:val="TOC1"/>
            <w:tabs>
              <w:tab w:val="left" w:pos="440"/>
              <w:tab w:val="right" w:leader="dot" w:pos="10456"/>
            </w:tabs>
            <w:rPr>
              <w:rFonts w:eastAsiaTheme="minorEastAsia"/>
              <w:noProof/>
              <w:lang w:val="fr-FR" w:eastAsia="fr-FR"/>
            </w:rPr>
          </w:pPr>
          <w:hyperlink w:anchor="_Toc38525215" w:history="1">
            <w:r w:rsidRPr="00A35BDA">
              <w:rPr>
                <w:rStyle w:val="Hyperlink"/>
                <w:rFonts w:ascii="Calibri" w:eastAsia="Arial" w:hAnsi="Calibri" w:cs="Calibri"/>
                <w:b/>
                <w:bCs/>
                <w:noProof/>
              </w:rPr>
              <w:t>3.</w:t>
            </w:r>
            <w:r>
              <w:rPr>
                <w:rFonts w:eastAsiaTheme="minorEastAsia"/>
                <w:noProof/>
                <w:lang w:val="fr-FR" w:eastAsia="fr-FR"/>
              </w:rPr>
              <w:tab/>
            </w:r>
            <w:r w:rsidRPr="00A35BDA">
              <w:rPr>
                <w:rStyle w:val="Hyperlink"/>
                <w:rFonts w:ascii="Calibri" w:eastAsia="Arial" w:hAnsi="Calibri" w:cs="Calibri"/>
                <w:b/>
                <w:bCs/>
                <w:noProof/>
              </w:rPr>
              <w:t>MEMBERS, PARTNERS, OBSERVERS</w:t>
            </w:r>
            <w:r>
              <w:rPr>
                <w:noProof/>
                <w:webHidden/>
              </w:rPr>
              <w:tab/>
            </w:r>
            <w:r>
              <w:rPr>
                <w:noProof/>
                <w:webHidden/>
              </w:rPr>
              <w:fldChar w:fldCharType="begin"/>
            </w:r>
            <w:r>
              <w:rPr>
                <w:noProof/>
                <w:webHidden/>
              </w:rPr>
              <w:instrText xml:space="preserve"> PAGEREF _Toc38525215 \h </w:instrText>
            </w:r>
            <w:r>
              <w:rPr>
                <w:noProof/>
                <w:webHidden/>
              </w:rPr>
            </w:r>
            <w:r>
              <w:rPr>
                <w:noProof/>
                <w:webHidden/>
              </w:rPr>
              <w:fldChar w:fldCharType="separate"/>
            </w:r>
            <w:r>
              <w:rPr>
                <w:noProof/>
                <w:webHidden/>
              </w:rPr>
              <w:t>2</w:t>
            </w:r>
            <w:r>
              <w:rPr>
                <w:noProof/>
                <w:webHidden/>
              </w:rPr>
              <w:fldChar w:fldCharType="end"/>
            </w:r>
          </w:hyperlink>
        </w:p>
        <w:p w14:paraId="030C2972" w14:textId="1824BB9E" w:rsidR="003D47EA" w:rsidRDefault="003D47EA">
          <w:pPr>
            <w:pStyle w:val="TOC1"/>
            <w:tabs>
              <w:tab w:val="left" w:pos="440"/>
              <w:tab w:val="right" w:leader="dot" w:pos="10456"/>
            </w:tabs>
            <w:rPr>
              <w:rFonts w:eastAsiaTheme="minorEastAsia"/>
              <w:noProof/>
              <w:lang w:val="fr-FR" w:eastAsia="fr-FR"/>
            </w:rPr>
          </w:pPr>
          <w:hyperlink w:anchor="_Toc38525216" w:history="1">
            <w:r w:rsidRPr="00A35BDA">
              <w:rPr>
                <w:rStyle w:val="Hyperlink"/>
                <w:rFonts w:ascii="Calibri" w:eastAsia="Arial" w:hAnsi="Calibri" w:cs="Calibri"/>
                <w:b/>
                <w:bCs/>
                <w:noProof/>
              </w:rPr>
              <w:t>4.</w:t>
            </w:r>
            <w:r>
              <w:rPr>
                <w:rFonts w:eastAsiaTheme="minorEastAsia"/>
                <w:noProof/>
                <w:lang w:val="fr-FR" w:eastAsia="fr-FR"/>
              </w:rPr>
              <w:tab/>
            </w:r>
            <w:r w:rsidRPr="00A35BDA">
              <w:rPr>
                <w:rStyle w:val="Hyperlink"/>
                <w:rFonts w:ascii="Calibri" w:eastAsia="Arial" w:hAnsi="Calibri" w:cs="Calibri"/>
                <w:b/>
                <w:bCs/>
                <w:noProof/>
              </w:rPr>
              <w:t>REGULAR ACTIVITIES</w:t>
            </w:r>
            <w:r>
              <w:rPr>
                <w:noProof/>
                <w:webHidden/>
              </w:rPr>
              <w:tab/>
            </w:r>
            <w:r>
              <w:rPr>
                <w:noProof/>
                <w:webHidden/>
              </w:rPr>
              <w:fldChar w:fldCharType="begin"/>
            </w:r>
            <w:r>
              <w:rPr>
                <w:noProof/>
                <w:webHidden/>
              </w:rPr>
              <w:instrText xml:space="preserve"> PAGEREF _Toc38525216 \h </w:instrText>
            </w:r>
            <w:r>
              <w:rPr>
                <w:noProof/>
                <w:webHidden/>
              </w:rPr>
            </w:r>
            <w:r>
              <w:rPr>
                <w:noProof/>
                <w:webHidden/>
              </w:rPr>
              <w:fldChar w:fldCharType="separate"/>
            </w:r>
            <w:r>
              <w:rPr>
                <w:noProof/>
                <w:webHidden/>
              </w:rPr>
              <w:t>2</w:t>
            </w:r>
            <w:r>
              <w:rPr>
                <w:noProof/>
                <w:webHidden/>
              </w:rPr>
              <w:fldChar w:fldCharType="end"/>
            </w:r>
          </w:hyperlink>
        </w:p>
        <w:p w14:paraId="049E9BD6" w14:textId="1721CE39" w:rsidR="003D47EA" w:rsidRDefault="003D47EA">
          <w:pPr>
            <w:pStyle w:val="TOC1"/>
            <w:tabs>
              <w:tab w:val="left" w:pos="440"/>
              <w:tab w:val="right" w:leader="dot" w:pos="10456"/>
            </w:tabs>
            <w:rPr>
              <w:rFonts w:eastAsiaTheme="minorEastAsia"/>
              <w:noProof/>
              <w:lang w:val="fr-FR" w:eastAsia="fr-FR"/>
            </w:rPr>
          </w:pPr>
          <w:hyperlink w:anchor="_Toc38525217" w:history="1">
            <w:r w:rsidRPr="00A35BDA">
              <w:rPr>
                <w:rStyle w:val="Hyperlink"/>
                <w:rFonts w:ascii="Calibri" w:eastAsia="Arial" w:hAnsi="Calibri" w:cs="Calibri"/>
                <w:b/>
                <w:bCs/>
                <w:noProof/>
              </w:rPr>
              <w:t>5.</w:t>
            </w:r>
            <w:r>
              <w:rPr>
                <w:rFonts w:eastAsiaTheme="minorEastAsia"/>
                <w:noProof/>
                <w:lang w:val="fr-FR" w:eastAsia="fr-FR"/>
              </w:rPr>
              <w:tab/>
            </w:r>
            <w:r w:rsidRPr="00A35BDA">
              <w:rPr>
                <w:rStyle w:val="Hyperlink"/>
                <w:rFonts w:ascii="Calibri" w:eastAsia="Arial" w:hAnsi="Calibri" w:cs="Calibri"/>
                <w:b/>
                <w:bCs/>
                <w:noProof/>
              </w:rPr>
              <w:t>DOCUMENTATION, COMMUNICATION, ADVOCACY</w:t>
            </w:r>
            <w:r>
              <w:rPr>
                <w:noProof/>
                <w:webHidden/>
              </w:rPr>
              <w:tab/>
            </w:r>
            <w:r>
              <w:rPr>
                <w:noProof/>
                <w:webHidden/>
              </w:rPr>
              <w:fldChar w:fldCharType="begin"/>
            </w:r>
            <w:r>
              <w:rPr>
                <w:noProof/>
                <w:webHidden/>
              </w:rPr>
              <w:instrText xml:space="preserve"> PAGEREF _Toc38525217 \h </w:instrText>
            </w:r>
            <w:r>
              <w:rPr>
                <w:noProof/>
                <w:webHidden/>
              </w:rPr>
            </w:r>
            <w:r>
              <w:rPr>
                <w:noProof/>
                <w:webHidden/>
              </w:rPr>
              <w:fldChar w:fldCharType="separate"/>
            </w:r>
            <w:r>
              <w:rPr>
                <w:noProof/>
                <w:webHidden/>
              </w:rPr>
              <w:t>3</w:t>
            </w:r>
            <w:r>
              <w:rPr>
                <w:noProof/>
                <w:webHidden/>
              </w:rPr>
              <w:fldChar w:fldCharType="end"/>
            </w:r>
          </w:hyperlink>
        </w:p>
        <w:p w14:paraId="53CD14AB" w14:textId="32C75A18" w:rsidR="003D47EA" w:rsidRDefault="003D47EA">
          <w:pPr>
            <w:pStyle w:val="TOC1"/>
            <w:tabs>
              <w:tab w:val="left" w:pos="440"/>
              <w:tab w:val="right" w:leader="dot" w:pos="10456"/>
            </w:tabs>
            <w:rPr>
              <w:rFonts w:eastAsiaTheme="minorEastAsia"/>
              <w:noProof/>
              <w:lang w:val="fr-FR" w:eastAsia="fr-FR"/>
            </w:rPr>
          </w:pPr>
          <w:hyperlink w:anchor="_Toc38525218" w:history="1">
            <w:r w:rsidRPr="00A35BDA">
              <w:rPr>
                <w:rStyle w:val="Hyperlink"/>
                <w:rFonts w:ascii="Calibri" w:eastAsia="Arial" w:hAnsi="Calibri" w:cs="Calibri"/>
                <w:b/>
                <w:bCs/>
                <w:noProof/>
              </w:rPr>
              <w:t>6.</w:t>
            </w:r>
            <w:r>
              <w:rPr>
                <w:rFonts w:eastAsiaTheme="minorEastAsia"/>
                <w:noProof/>
                <w:lang w:val="fr-FR" w:eastAsia="fr-FR"/>
              </w:rPr>
              <w:tab/>
            </w:r>
            <w:r w:rsidRPr="00A35BDA">
              <w:rPr>
                <w:rStyle w:val="Hyperlink"/>
                <w:rFonts w:ascii="Calibri" w:eastAsia="Arial" w:hAnsi="Calibri" w:cs="Calibri"/>
                <w:b/>
                <w:bCs/>
                <w:noProof/>
              </w:rPr>
              <w:t>OUTREACH</w:t>
            </w:r>
            <w:r>
              <w:rPr>
                <w:noProof/>
                <w:webHidden/>
              </w:rPr>
              <w:tab/>
            </w:r>
            <w:r>
              <w:rPr>
                <w:noProof/>
                <w:webHidden/>
              </w:rPr>
              <w:fldChar w:fldCharType="begin"/>
            </w:r>
            <w:r>
              <w:rPr>
                <w:noProof/>
                <w:webHidden/>
              </w:rPr>
              <w:instrText xml:space="preserve"> PAGEREF _Toc38525218 \h </w:instrText>
            </w:r>
            <w:r>
              <w:rPr>
                <w:noProof/>
                <w:webHidden/>
              </w:rPr>
            </w:r>
            <w:r>
              <w:rPr>
                <w:noProof/>
                <w:webHidden/>
              </w:rPr>
              <w:fldChar w:fldCharType="separate"/>
            </w:r>
            <w:r>
              <w:rPr>
                <w:noProof/>
                <w:webHidden/>
              </w:rPr>
              <w:t>3</w:t>
            </w:r>
            <w:r>
              <w:rPr>
                <w:noProof/>
                <w:webHidden/>
              </w:rPr>
              <w:fldChar w:fldCharType="end"/>
            </w:r>
          </w:hyperlink>
        </w:p>
        <w:p w14:paraId="7D9ED03B" w14:textId="6B8D4E63" w:rsidR="003D47EA" w:rsidRDefault="003D47EA">
          <w:pPr>
            <w:pStyle w:val="TOC1"/>
            <w:tabs>
              <w:tab w:val="left" w:pos="440"/>
              <w:tab w:val="right" w:leader="dot" w:pos="10456"/>
            </w:tabs>
            <w:rPr>
              <w:rFonts w:eastAsiaTheme="minorEastAsia"/>
              <w:noProof/>
              <w:lang w:val="fr-FR" w:eastAsia="fr-FR"/>
            </w:rPr>
          </w:pPr>
          <w:hyperlink w:anchor="_Toc38525219" w:history="1">
            <w:r w:rsidRPr="00A35BDA">
              <w:rPr>
                <w:rStyle w:val="Hyperlink"/>
                <w:rFonts w:ascii="Calibri" w:eastAsia="Arial" w:hAnsi="Calibri" w:cs="Calibri"/>
                <w:b/>
                <w:bCs/>
                <w:noProof/>
              </w:rPr>
              <w:t>7.</w:t>
            </w:r>
            <w:r>
              <w:rPr>
                <w:rFonts w:eastAsiaTheme="minorEastAsia"/>
                <w:noProof/>
                <w:lang w:val="fr-FR" w:eastAsia="fr-FR"/>
              </w:rPr>
              <w:tab/>
            </w:r>
            <w:r w:rsidRPr="00A35BDA">
              <w:rPr>
                <w:rStyle w:val="Hyperlink"/>
                <w:rFonts w:ascii="Calibri" w:eastAsia="Arial" w:hAnsi="Calibri" w:cs="Calibri"/>
                <w:b/>
                <w:bCs/>
                <w:noProof/>
              </w:rPr>
              <w:t>NUTRITION IN EMERGENCY RESPONSE</w:t>
            </w:r>
            <w:r>
              <w:rPr>
                <w:noProof/>
                <w:webHidden/>
              </w:rPr>
              <w:tab/>
            </w:r>
            <w:r>
              <w:rPr>
                <w:noProof/>
                <w:webHidden/>
              </w:rPr>
              <w:fldChar w:fldCharType="begin"/>
            </w:r>
            <w:r>
              <w:rPr>
                <w:noProof/>
                <w:webHidden/>
              </w:rPr>
              <w:instrText xml:space="preserve"> PAGEREF _Toc38525219 \h </w:instrText>
            </w:r>
            <w:r>
              <w:rPr>
                <w:noProof/>
                <w:webHidden/>
              </w:rPr>
            </w:r>
            <w:r>
              <w:rPr>
                <w:noProof/>
                <w:webHidden/>
              </w:rPr>
              <w:fldChar w:fldCharType="separate"/>
            </w:r>
            <w:r>
              <w:rPr>
                <w:noProof/>
                <w:webHidden/>
              </w:rPr>
              <w:t>3</w:t>
            </w:r>
            <w:r>
              <w:rPr>
                <w:noProof/>
                <w:webHidden/>
              </w:rPr>
              <w:fldChar w:fldCharType="end"/>
            </w:r>
          </w:hyperlink>
        </w:p>
        <w:p w14:paraId="50A75C79" w14:textId="7EFA200A" w:rsidR="003D47EA" w:rsidRDefault="003D47EA">
          <w:pPr>
            <w:pStyle w:val="TOC1"/>
            <w:tabs>
              <w:tab w:val="left" w:pos="440"/>
              <w:tab w:val="right" w:leader="dot" w:pos="10456"/>
            </w:tabs>
            <w:rPr>
              <w:rFonts w:eastAsiaTheme="minorEastAsia"/>
              <w:noProof/>
              <w:lang w:val="fr-FR" w:eastAsia="fr-FR"/>
            </w:rPr>
          </w:pPr>
          <w:hyperlink w:anchor="_Toc38525220" w:history="1">
            <w:r w:rsidRPr="00A35BDA">
              <w:rPr>
                <w:rStyle w:val="Hyperlink"/>
                <w:rFonts w:ascii="Calibri" w:eastAsia="Arial" w:hAnsi="Calibri" w:cs="Calibri"/>
                <w:b/>
                <w:bCs/>
                <w:noProof/>
              </w:rPr>
              <w:t>8.</w:t>
            </w:r>
            <w:r>
              <w:rPr>
                <w:rFonts w:eastAsiaTheme="minorEastAsia"/>
                <w:noProof/>
                <w:lang w:val="fr-FR" w:eastAsia="fr-FR"/>
              </w:rPr>
              <w:tab/>
            </w:r>
            <w:r w:rsidRPr="00A35BDA">
              <w:rPr>
                <w:rStyle w:val="Hyperlink"/>
                <w:rFonts w:ascii="Calibri" w:eastAsia="Arial" w:hAnsi="Calibri" w:cs="Calibri"/>
                <w:b/>
                <w:bCs/>
                <w:noProof/>
              </w:rPr>
              <w:t>CROSS CUTTING ISSUES</w:t>
            </w:r>
            <w:r>
              <w:rPr>
                <w:noProof/>
                <w:webHidden/>
              </w:rPr>
              <w:tab/>
            </w:r>
            <w:r>
              <w:rPr>
                <w:noProof/>
                <w:webHidden/>
              </w:rPr>
              <w:fldChar w:fldCharType="begin"/>
            </w:r>
            <w:r>
              <w:rPr>
                <w:noProof/>
                <w:webHidden/>
              </w:rPr>
              <w:instrText xml:space="preserve"> PAGEREF _Toc38525220 \h </w:instrText>
            </w:r>
            <w:r>
              <w:rPr>
                <w:noProof/>
                <w:webHidden/>
              </w:rPr>
            </w:r>
            <w:r>
              <w:rPr>
                <w:noProof/>
                <w:webHidden/>
              </w:rPr>
              <w:fldChar w:fldCharType="separate"/>
            </w:r>
            <w:r>
              <w:rPr>
                <w:noProof/>
                <w:webHidden/>
              </w:rPr>
              <w:t>3</w:t>
            </w:r>
            <w:r>
              <w:rPr>
                <w:noProof/>
                <w:webHidden/>
              </w:rPr>
              <w:fldChar w:fldCharType="end"/>
            </w:r>
          </w:hyperlink>
        </w:p>
        <w:p w14:paraId="3F935D4E" w14:textId="6D33F7FD" w:rsidR="003D47EA" w:rsidRDefault="003D47EA">
          <w:pPr>
            <w:pStyle w:val="TOC1"/>
            <w:tabs>
              <w:tab w:val="left" w:pos="440"/>
              <w:tab w:val="right" w:leader="dot" w:pos="10456"/>
            </w:tabs>
            <w:rPr>
              <w:rFonts w:eastAsiaTheme="minorEastAsia"/>
              <w:noProof/>
              <w:lang w:val="fr-FR" w:eastAsia="fr-FR"/>
            </w:rPr>
          </w:pPr>
          <w:hyperlink w:anchor="_Toc38525221" w:history="1">
            <w:r w:rsidRPr="00A35BDA">
              <w:rPr>
                <w:rStyle w:val="Hyperlink"/>
                <w:rFonts w:ascii="Calibri" w:eastAsia="Arial" w:hAnsi="Calibri" w:cs="Calibri"/>
                <w:b/>
                <w:bCs/>
                <w:noProof/>
              </w:rPr>
              <w:t>9.</w:t>
            </w:r>
            <w:r>
              <w:rPr>
                <w:rFonts w:eastAsiaTheme="minorEastAsia"/>
                <w:noProof/>
                <w:lang w:val="fr-FR" w:eastAsia="fr-FR"/>
              </w:rPr>
              <w:tab/>
            </w:r>
            <w:r w:rsidRPr="00A35BDA">
              <w:rPr>
                <w:rStyle w:val="Hyperlink"/>
                <w:rFonts w:ascii="Calibri" w:eastAsia="Arial" w:hAnsi="Calibri" w:cs="Calibri"/>
                <w:b/>
                <w:bCs/>
                <w:noProof/>
              </w:rPr>
              <w:t>ADMINISTRATION, AOB</w:t>
            </w:r>
            <w:r>
              <w:rPr>
                <w:noProof/>
                <w:webHidden/>
              </w:rPr>
              <w:tab/>
            </w:r>
            <w:r>
              <w:rPr>
                <w:noProof/>
                <w:webHidden/>
              </w:rPr>
              <w:fldChar w:fldCharType="begin"/>
            </w:r>
            <w:r>
              <w:rPr>
                <w:noProof/>
                <w:webHidden/>
              </w:rPr>
              <w:instrText xml:space="preserve"> PAGEREF _Toc38525221 \h </w:instrText>
            </w:r>
            <w:r>
              <w:rPr>
                <w:noProof/>
                <w:webHidden/>
              </w:rPr>
            </w:r>
            <w:r>
              <w:rPr>
                <w:noProof/>
                <w:webHidden/>
              </w:rPr>
              <w:fldChar w:fldCharType="separate"/>
            </w:r>
            <w:r>
              <w:rPr>
                <w:noProof/>
                <w:webHidden/>
              </w:rPr>
              <w:t>3</w:t>
            </w:r>
            <w:r>
              <w:rPr>
                <w:noProof/>
                <w:webHidden/>
              </w:rPr>
              <w:fldChar w:fldCharType="end"/>
            </w:r>
          </w:hyperlink>
        </w:p>
        <w:p w14:paraId="136F60E4" w14:textId="38F11E4C" w:rsidR="003D47EA" w:rsidRDefault="003D47EA">
          <w:pPr>
            <w:pStyle w:val="TOC1"/>
            <w:tabs>
              <w:tab w:val="left" w:pos="660"/>
              <w:tab w:val="right" w:leader="dot" w:pos="10456"/>
            </w:tabs>
            <w:rPr>
              <w:rFonts w:eastAsiaTheme="minorEastAsia"/>
              <w:noProof/>
              <w:lang w:val="fr-FR" w:eastAsia="fr-FR"/>
            </w:rPr>
          </w:pPr>
          <w:hyperlink w:anchor="_Toc38525222" w:history="1">
            <w:r w:rsidRPr="00A35BDA">
              <w:rPr>
                <w:rStyle w:val="Hyperlink"/>
                <w:rFonts w:ascii="Calibri" w:eastAsia="Arial" w:hAnsi="Calibri" w:cs="Calibri"/>
                <w:b/>
                <w:bCs/>
                <w:noProof/>
              </w:rPr>
              <w:t>10.</w:t>
            </w:r>
            <w:r>
              <w:rPr>
                <w:rFonts w:eastAsiaTheme="minorEastAsia"/>
                <w:noProof/>
                <w:lang w:val="fr-FR" w:eastAsia="fr-FR"/>
              </w:rPr>
              <w:tab/>
            </w:r>
            <w:r w:rsidRPr="00A35BDA">
              <w:rPr>
                <w:rStyle w:val="Hyperlink"/>
                <w:rFonts w:ascii="Calibri" w:eastAsia="Arial" w:hAnsi="Calibri" w:cs="Calibri"/>
                <w:b/>
                <w:bCs/>
                <w:noProof/>
              </w:rPr>
              <w:t>ACTION POINTS AND RECOMMENDATIONS</w:t>
            </w:r>
            <w:r>
              <w:rPr>
                <w:noProof/>
                <w:webHidden/>
              </w:rPr>
              <w:tab/>
            </w:r>
            <w:r>
              <w:rPr>
                <w:noProof/>
                <w:webHidden/>
              </w:rPr>
              <w:fldChar w:fldCharType="begin"/>
            </w:r>
            <w:r>
              <w:rPr>
                <w:noProof/>
                <w:webHidden/>
              </w:rPr>
              <w:instrText xml:space="preserve"> PAGEREF _Toc38525222 \h </w:instrText>
            </w:r>
            <w:r>
              <w:rPr>
                <w:noProof/>
                <w:webHidden/>
              </w:rPr>
            </w:r>
            <w:r>
              <w:rPr>
                <w:noProof/>
                <w:webHidden/>
              </w:rPr>
              <w:fldChar w:fldCharType="separate"/>
            </w:r>
            <w:r>
              <w:rPr>
                <w:noProof/>
                <w:webHidden/>
              </w:rPr>
              <w:t>4</w:t>
            </w:r>
            <w:r>
              <w:rPr>
                <w:noProof/>
                <w:webHidden/>
              </w:rPr>
              <w:fldChar w:fldCharType="end"/>
            </w:r>
          </w:hyperlink>
        </w:p>
        <w:p w14:paraId="6BC1D727" w14:textId="25967E9B" w:rsidR="00B50600" w:rsidRPr="00975A7D" w:rsidRDefault="00476464" w:rsidP="27B6A1E2">
          <w:pPr>
            <w:rPr>
              <w:rFonts w:ascii="Calibri" w:eastAsia="Arial" w:hAnsi="Calibri" w:cs="Calibri"/>
              <w:color w:val="000000" w:themeColor="text1"/>
            </w:rPr>
          </w:pPr>
          <w:r w:rsidRPr="00975A7D">
            <w:rPr>
              <w:rFonts w:ascii="Calibri" w:hAnsi="Calibri" w:cs="Calibri"/>
              <w:b/>
              <w:bCs/>
              <w:noProof/>
              <w:color w:val="000000" w:themeColor="text1"/>
              <w:lang w:val="en-US"/>
            </w:rPr>
            <w:fldChar w:fldCharType="end"/>
          </w:r>
        </w:p>
      </w:sdtContent>
    </w:sdt>
    <w:p w14:paraId="79692C54" w14:textId="3F2291AB" w:rsidR="00E25521"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0" w:name="_Toc38525213"/>
      <w:r w:rsidRPr="00975A7D">
        <w:rPr>
          <w:rFonts w:ascii="Calibri" w:eastAsia="Arial" w:hAnsi="Calibri" w:cs="Calibri"/>
          <w:b/>
          <w:bCs/>
          <w:color w:val="000000" w:themeColor="text1"/>
          <w:sz w:val="22"/>
          <w:szCs w:val="22"/>
        </w:rPr>
        <w:t>BACKGROUND</w:t>
      </w:r>
      <w:bookmarkEnd w:id="0"/>
    </w:p>
    <w:p w14:paraId="0714F9D5" w14:textId="69C94DA5" w:rsidR="004C3848" w:rsidRPr="00975A7D" w:rsidRDefault="007E5BB5" w:rsidP="004C3848">
      <w:pPr>
        <w:jc w:val="both"/>
        <w:rPr>
          <w:rFonts w:ascii="Calibri" w:eastAsia="Arial" w:hAnsi="Calibri" w:cs="Calibri"/>
          <w:color w:val="000000" w:themeColor="text1"/>
          <w:sz w:val="20"/>
          <w:szCs w:val="20"/>
        </w:rPr>
      </w:pPr>
      <w:r w:rsidRPr="00975A7D">
        <w:rPr>
          <w:rFonts w:ascii="Calibri" w:eastAsia="Times New Roman" w:hAnsi="Calibri" w:cs="Calibri"/>
          <w:sz w:val="20"/>
          <w:szCs w:val="20"/>
        </w:rPr>
        <w:t>Please provide a brief overview of the context, the emergency and the nutrition cluster response (date when the cluster was activated, number of affected people, clusters activated, brief overview of the nutrition cluster/sector needs, resources and gaps).</w:t>
      </w:r>
    </w:p>
    <w:p w14:paraId="0C93B0EC" w14:textId="14983AFA" w:rsidR="007214D7"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1" w:name="_Toc38525214"/>
      <w:r w:rsidRPr="00975A7D">
        <w:rPr>
          <w:rFonts w:ascii="Calibri" w:eastAsia="Arial" w:hAnsi="Calibri" w:cs="Calibri"/>
          <w:b/>
          <w:bCs/>
          <w:color w:val="000000" w:themeColor="text1"/>
          <w:sz w:val="22"/>
          <w:szCs w:val="22"/>
        </w:rPr>
        <w:t>NUTRITION CLUSTER STRUCTURE</w:t>
      </w:r>
      <w:bookmarkEnd w:id="1"/>
    </w:p>
    <w:p w14:paraId="62B92FF6" w14:textId="77777777" w:rsidR="007C231A" w:rsidRPr="00975A7D" w:rsidRDefault="007C231A" w:rsidP="27B6A1E2">
      <w:pPr>
        <w:jc w:val="both"/>
        <w:rPr>
          <w:rFonts w:ascii="Calibri" w:eastAsia="Times New Roman" w:hAnsi="Calibri" w:cs="Calibri"/>
          <w:sz w:val="20"/>
          <w:szCs w:val="20"/>
        </w:rPr>
      </w:pPr>
      <w:r w:rsidRPr="00975A7D">
        <w:rPr>
          <w:rFonts w:ascii="Calibri" w:eastAsia="Times New Roman" w:hAnsi="Calibri" w:cs="Calibri"/>
          <w:sz w:val="20"/>
          <w:szCs w:val="20"/>
        </w:rPr>
        <w:t>Provide information on the structure of the NC and in particular:</w:t>
      </w:r>
    </w:p>
    <w:p w14:paraId="0EE3FFD0" w14:textId="1C9B03BD"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Organisation chart of national and subnational clusters; coordination between them.</w:t>
      </w:r>
    </w:p>
    <w:p w14:paraId="54323E29" w14:textId="01EB3C3C"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Lead and co-lead agencies.</w:t>
      </w:r>
    </w:p>
    <w:p w14:paraId="178574CB" w14:textId="1C33ECFC"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Role of </w:t>
      </w:r>
      <w:r w:rsidR="009041D2" w:rsidRPr="00975A7D">
        <w:rPr>
          <w:rFonts w:ascii="Calibri" w:eastAsia="Times New Roman" w:hAnsi="Calibri" w:cs="Calibri"/>
          <w:sz w:val="20"/>
          <w:szCs w:val="20"/>
          <w:lang w:val="en-US"/>
        </w:rPr>
        <w:t>government</w:t>
      </w:r>
      <w:r w:rsidRPr="00975A7D">
        <w:rPr>
          <w:rFonts w:ascii="Calibri" w:eastAsia="Times New Roman" w:hAnsi="Calibri" w:cs="Calibri"/>
          <w:sz w:val="20"/>
          <w:szCs w:val="20"/>
          <w:lang w:val="en-US"/>
        </w:rPr>
        <w:t>.</w:t>
      </w:r>
    </w:p>
    <w:p w14:paraId="78D3B21F" w14:textId="0A0FC7B5"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T</w:t>
      </w:r>
      <w:r w:rsidR="004E633B" w:rsidRPr="00975A7D">
        <w:rPr>
          <w:rFonts w:ascii="Calibri" w:eastAsia="Times New Roman" w:hAnsi="Calibri" w:cs="Calibri"/>
          <w:sz w:val="20"/>
          <w:szCs w:val="20"/>
          <w:lang w:val="en-US"/>
        </w:rPr>
        <w:t xml:space="preserve">echnical </w:t>
      </w:r>
      <w:r w:rsidRPr="00975A7D">
        <w:rPr>
          <w:rFonts w:ascii="Calibri" w:eastAsia="Times New Roman" w:hAnsi="Calibri" w:cs="Calibri"/>
          <w:sz w:val="20"/>
          <w:szCs w:val="20"/>
          <w:lang w:val="en-US"/>
        </w:rPr>
        <w:t>W</w:t>
      </w:r>
      <w:r w:rsidR="004E633B" w:rsidRPr="00975A7D">
        <w:rPr>
          <w:rFonts w:ascii="Calibri" w:eastAsia="Times New Roman" w:hAnsi="Calibri" w:cs="Calibri"/>
          <w:sz w:val="20"/>
          <w:szCs w:val="20"/>
          <w:lang w:val="en-US"/>
        </w:rPr>
        <w:t xml:space="preserve">orking </w:t>
      </w:r>
      <w:r w:rsidRPr="00975A7D">
        <w:rPr>
          <w:rFonts w:ascii="Calibri" w:eastAsia="Times New Roman" w:hAnsi="Calibri" w:cs="Calibri"/>
          <w:sz w:val="20"/>
          <w:szCs w:val="20"/>
          <w:lang w:val="en-US"/>
        </w:rPr>
        <w:t>G</w:t>
      </w:r>
      <w:r w:rsidR="004E633B" w:rsidRPr="00975A7D">
        <w:rPr>
          <w:rFonts w:ascii="Calibri" w:eastAsia="Times New Roman" w:hAnsi="Calibri" w:cs="Calibri"/>
          <w:sz w:val="20"/>
          <w:szCs w:val="20"/>
          <w:lang w:val="en-US"/>
        </w:rPr>
        <w:t xml:space="preserve">roups </w:t>
      </w:r>
      <w:r w:rsidR="00DC01E4" w:rsidRPr="00975A7D">
        <w:rPr>
          <w:rFonts w:ascii="Calibri" w:eastAsia="Times New Roman" w:hAnsi="Calibri" w:cs="Calibri"/>
          <w:sz w:val="20"/>
          <w:szCs w:val="20"/>
          <w:lang w:val="en-US"/>
        </w:rPr>
        <w:t>(TWGs)</w:t>
      </w:r>
      <w:r w:rsidRPr="00975A7D">
        <w:rPr>
          <w:rFonts w:ascii="Calibri" w:eastAsia="Times New Roman" w:hAnsi="Calibri" w:cs="Calibri"/>
          <w:sz w:val="20"/>
          <w:szCs w:val="20"/>
          <w:lang w:val="en-US"/>
        </w:rPr>
        <w:t>: topics, members, duration.</w:t>
      </w:r>
    </w:p>
    <w:p w14:paraId="00C09A9A" w14:textId="0F174070" w:rsidR="007C231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Strategic Advisory Group (SAG): members, rules for appointment/rotation.</w:t>
      </w:r>
    </w:p>
    <w:p w14:paraId="1441317A" w14:textId="0C7EE5FD" w:rsidR="008D0E8A"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T</w:t>
      </w:r>
      <w:r w:rsidR="004E633B" w:rsidRPr="00975A7D">
        <w:rPr>
          <w:rFonts w:ascii="Calibri" w:eastAsia="Times New Roman" w:hAnsi="Calibri" w:cs="Calibri"/>
          <w:sz w:val="20"/>
          <w:szCs w:val="20"/>
          <w:lang w:val="en-US"/>
        </w:rPr>
        <w:t>askforces</w:t>
      </w:r>
      <w:r w:rsidR="00586C7C" w:rsidRPr="00975A7D">
        <w:rPr>
          <w:rFonts w:ascii="Calibri" w:eastAsia="Times New Roman" w:hAnsi="Calibri" w:cs="Calibri"/>
          <w:sz w:val="20"/>
          <w:szCs w:val="20"/>
          <w:lang w:val="en-US"/>
        </w:rPr>
        <w:t xml:space="preserve"> and their chairs</w:t>
      </w:r>
      <w:r w:rsidR="00756DEB" w:rsidRPr="00975A7D">
        <w:rPr>
          <w:rFonts w:ascii="Calibri" w:eastAsia="Times New Roman" w:hAnsi="Calibri" w:cs="Calibri"/>
          <w:sz w:val="20"/>
          <w:szCs w:val="20"/>
          <w:lang w:val="en-US"/>
        </w:rPr>
        <w:t>.</w:t>
      </w:r>
    </w:p>
    <w:p w14:paraId="7B49D0EE" w14:textId="10839A20" w:rsidR="00E21BAB" w:rsidRPr="00975A7D" w:rsidRDefault="00E21BAB"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Any likely change expected in the cluster (e.g. suppression of posts, add</w:t>
      </w:r>
      <w:bookmarkStart w:id="2" w:name="_GoBack"/>
      <w:bookmarkEnd w:id="2"/>
      <w:r w:rsidRPr="00975A7D">
        <w:rPr>
          <w:rFonts w:ascii="Calibri" w:eastAsia="Times New Roman" w:hAnsi="Calibri" w:cs="Calibri"/>
          <w:sz w:val="20"/>
          <w:szCs w:val="20"/>
          <w:lang w:val="en-US"/>
        </w:rPr>
        <w:t>ition of sub clusters, etc.)</w:t>
      </w:r>
    </w:p>
    <w:p w14:paraId="578E9F6F" w14:textId="45F89AED" w:rsidR="007214D7"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3" w:name="_Toc38525215"/>
      <w:r w:rsidRPr="00975A7D">
        <w:rPr>
          <w:rFonts w:ascii="Calibri" w:eastAsia="Arial" w:hAnsi="Calibri" w:cs="Calibri"/>
          <w:b/>
          <w:bCs/>
          <w:color w:val="000000" w:themeColor="text1"/>
          <w:sz w:val="22"/>
          <w:szCs w:val="22"/>
        </w:rPr>
        <w:t>MEMBERS, PARTNERS, OBSERVERS</w:t>
      </w:r>
      <w:bookmarkEnd w:id="3"/>
      <w:r w:rsidRPr="00975A7D">
        <w:rPr>
          <w:rFonts w:ascii="Calibri" w:eastAsia="Arial" w:hAnsi="Calibri" w:cs="Calibri"/>
          <w:b/>
          <w:bCs/>
          <w:color w:val="000000" w:themeColor="text1"/>
          <w:sz w:val="22"/>
          <w:szCs w:val="22"/>
        </w:rPr>
        <w:t xml:space="preserve"> </w:t>
      </w:r>
    </w:p>
    <w:p w14:paraId="5B1302EF" w14:textId="7741630A" w:rsidR="00BA5437" w:rsidRPr="00975A7D" w:rsidRDefault="004E633B" w:rsidP="27B6A1E2">
      <w:pPr>
        <w:jc w:val="both"/>
        <w:rPr>
          <w:rFonts w:ascii="Calibri" w:eastAsia="Times New Roman" w:hAnsi="Calibri" w:cs="Calibri"/>
          <w:sz w:val="20"/>
          <w:szCs w:val="20"/>
        </w:rPr>
      </w:pPr>
      <w:r w:rsidRPr="00975A7D">
        <w:rPr>
          <w:rFonts w:ascii="Calibri" w:eastAsia="Times New Roman" w:hAnsi="Calibri" w:cs="Calibri"/>
          <w:sz w:val="20"/>
          <w:szCs w:val="20"/>
        </w:rPr>
        <w:t xml:space="preserve">Please </w:t>
      </w:r>
      <w:r w:rsidR="00F20D50" w:rsidRPr="00975A7D">
        <w:rPr>
          <w:rFonts w:ascii="Calibri" w:eastAsia="Times New Roman" w:hAnsi="Calibri" w:cs="Calibri"/>
          <w:sz w:val="20"/>
          <w:szCs w:val="20"/>
        </w:rPr>
        <w:t>list all member, partner and observer</w:t>
      </w:r>
      <w:r w:rsidRPr="00975A7D">
        <w:rPr>
          <w:rFonts w:ascii="Calibri" w:eastAsia="Times New Roman" w:hAnsi="Calibri" w:cs="Calibri"/>
          <w:sz w:val="20"/>
          <w:szCs w:val="20"/>
        </w:rPr>
        <w:t xml:space="preserve"> </w:t>
      </w:r>
      <w:r w:rsidR="00F20D50" w:rsidRPr="00975A7D">
        <w:rPr>
          <w:rFonts w:ascii="Calibri" w:eastAsia="Times New Roman" w:hAnsi="Calibri" w:cs="Calibri"/>
          <w:sz w:val="20"/>
          <w:szCs w:val="20"/>
        </w:rPr>
        <w:t>organisations</w:t>
      </w:r>
      <w:r w:rsidR="004167FD" w:rsidRPr="00975A7D">
        <w:rPr>
          <w:rFonts w:ascii="Calibri" w:eastAsia="Times New Roman" w:hAnsi="Calibri" w:cs="Calibri"/>
          <w:sz w:val="20"/>
          <w:szCs w:val="20"/>
        </w:rPr>
        <w:t>, local institutions, etc.</w:t>
      </w:r>
    </w:p>
    <w:p w14:paraId="58895B46" w14:textId="27585910" w:rsidR="003F518C"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4" w:name="_Toc38525216"/>
      <w:r w:rsidRPr="00975A7D">
        <w:rPr>
          <w:rFonts w:ascii="Calibri" w:eastAsia="Arial" w:hAnsi="Calibri" w:cs="Calibri"/>
          <w:b/>
          <w:bCs/>
          <w:color w:val="000000" w:themeColor="text1"/>
          <w:sz w:val="22"/>
          <w:szCs w:val="22"/>
        </w:rPr>
        <w:t>REGULAR ACTIVITIES</w:t>
      </w:r>
      <w:bookmarkEnd w:id="4"/>
    </w:p>
    <w:p w14:paraId="452AB637" w14:textId="254C9557" w:rsidR="00777F70" w:rsidRPr="00975A7D" w:rsidRDefault="00C311E3"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Please </w:t>
      </w:r>
      <w:r w:rsidR="007C231A" w:rsidRPr="00975A7D">
        <w:rPr>
          <w:rFonts w:ascii="Calibri" w:eastAsia="Times New Roman" w:hAnsi="Calibri" w:cs="Calibri"/>
          <w:sz w:val="20"/>
          <w:szCs w:val="20"/>
          <w:lang w:val="en-US"/>
        </w:rPr>
        <w:t xml:space="preserve">provide all relevant information such as frequency, dates, timing, invitation system, agenda setting, meeting reporting system, of </w:t>
      </w:r>
      <w:r w:rsidR="00777F70" w:rsidRPr="00975A7D">
        <w:rPr>
          <w:rFonts w:ascii="Calibri" w:eastAsia="Times New Roman" w:hAnsi="Calibri" w:cs="Calibri"/>
          <w:sz w:val="20"/>
          <w:szCs w:val="20"/>
          <w:lang w:val="en-US"/>
        </w:rPr>
        <w:t xml:space="preserve">the regular </w:t>
      </w:r>
      <w:r w:rsidR="007C231A" w:rsidRPr="00975A7D">
        <w:rPr>
          <w:rFonts w:ascii="Calibri" w:eastAsia="Times New Roman" w:hAnsi="Calibri" w:cs="Calibri"/>
          <w:sz w:val="20"/>
          <w:szCs w:val="20"/>
          <w:lang w:val="en-US"/>
        </w:rPr>
        <w:t xml:space="preserve">meeting such as: Nutrition Cluster, </w:t>
      </w:r>
      <w:r w:rsidR="00777F70" w:rsidRPr="00975A7D">
        <w:rPr>
          <w:rFonts w:ascii="Calibri" w:eastAsia="Times New Roman" w:hAnsi="Calibri" w:cs="Calibri"/>
          <w:sz w:val="20"/>
          <w:szCs w:val="20"/>
          <w:lang w:val="en-US"/>
        </w:rPr>
        <w:t>TWG, SAG</w:t>
      </w:r>
      <w:r w:rsidR="007C231A" w:rsidRPr="00975A7D">
        <w:rPr>
          <w:rFonts w:ascii="Calibri" w:eastAsia="Times New Roman" w:hAnsi="Calibri" w:cs="Calibri"/>
          <w:sz w:val="20"/>
          <w:szCs w:val="20"/>
          <w:lang w:val="en-US"/>
        </w:rPr>
        <w:t>, etc.</w:t>
      </w:r>
    </w:p>
    <w:p w14:paraId="2C8C0045" w14:textId="3A13DE65" w:rsidR="00777F70" w:rsidRPr="00975A7D" w:rsidRDefault="007C231A"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Please provide all relevant information </w:t>
      </w:r>
      <w:proofErr w:type="gramStart"/>
      <w:r w:rsidRPr="00975A7D">
        <w:rPr>
          <w:rFonts w:ascii="Calibri" w:eastAsia="Times New Roman" w:hAnsi="Calibri" w:cs="Calibri"/>
          <w:sz w:val="20"/>
          <w:szCs w:val="20"/>
          <w:lang w:val="en-US"/>
        </w:rPr>
        <w:t>with regard to</w:t>
      </w:r>
      <w:proofErr w:type="gramEnd"/>
      <w:r w:rsidRPr="00975A7D">
        <w:rPr>
          <w:rFonts w:ascii="Calibri" w:eastAsia="Times New Roman" w:hAnsi="Calibri" w:cs="Calibri"/>
          <w:sz w:val="20"/>
          <w:szCs w:val="20"/>
          <w:lang w:val="en-US"/>
        </w:rPr>
        <w:t xml:space="preserve"> data management such as program data collection, analysis, sharing, etc. If there is no dedicated </w:t>
      </w:r>
      <w:proofErr w:type="gramStart"/>
      <w:r w:rsidRPr="00975A7D">
        <w:rPr>
          <w:rFonts w:ascii="Calibri" w:eastAsia="Times New Roman" w:hAnsi="Calibri" w:cs="Calibri"/>
          <w:sz w:val="20"/>
          <w:szCs w:val="20"/>
          <w:lang w:val="en-US"/>
        </w:rPr>
        <w:t>IMO</w:t>
      </w:r>
      <w:proofErr w:type="gramEnd"/>
      <w:r w:rsidRPr="00975A7D">
        <w:rPr>
          <w:rFonts w:ascii="Calibri" w:eastAsia="Times New Roman" w:hAnsi="Calibri" w:cs="Calibri"/>
          <w:sz w:val="20"/>
          <w:szCs w:val="20"/>
          <w:lang w:val="en-US"/>
        </w:rPr>
        <w:t xml:space="preserve"> please consult the generic handover note for the IMO to make sure all needed information is provided to the incoming NCC. </w:t>
      </w:r>
    </w:p>
    <w:p w14:paraId="0ED76856" w14:textId="18220A21" w:rsidR="00777F70" w:rsidRPr="00975A7D" w:rsidRDefault="00940F7E"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Please specify if attending any other regular meeting such as </w:t>
      </w:r>
      <w:r w:rsidR="00777F70" w:rsidRPr="00975A7D">
        <w:rPr>
          <w:rFonts w:ascii="Calibri" w:eastAsia="Times New Roman" w:hAnsi="Calibri" w:cs="Calibri"/>
          <w:sz w:val="20"/>
          <w:szCs w:val="20"/>
          <w:lang w:val="en-US"/>
        </w:rPr>
        <w:t>inter</w:t>
      </w:r>
      <w:r w:rsidRPr="00975A7D">
        <w:rPr>
          <w:rFonts w:ascii="Calibri" w:eastAsia="Times New Roman" w:hAnsi="Calibri" w:cs="Calibri"/>
          <w:sz w:val="20"/>
          <w:szCs w:val="20"/>
          <w:lang w:val="en-US"/>
        </w:rPr>
        <w:t>-</w:t>
      </w:r>
      <w:r w:rsidR="00777F70" w:rsidRPr="00975A7D">
        <w:rPr>
          <w:rFonts w:ascii="Calibri" w:eastAsia="Times New Roman" w:hAnsi="Calibri" w:cs="Calibri"/>
          <w:sz w:val="20"/>
          <w:szCs w:val="20"/>
          <w:lang w:val="en-US"/>
        </w:rPr>
        <w:t>cluster, other clusters, etc.</w:t>
      </w:r>
    </w:p>
    <w:p w14:paraId="6C52ED98" w14:textId="1ACADEC4" w:rsidR="00777F70" w:rsidRPr="00975A7D" w:rsidRDefault="00777F70"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HNO/HRP: give an overview of the process in the country and </w:t>
      </w:r>
      <w:r w:rsidR="00E21BAB" w:rsidRPr="00975A7D">
        <w:rPr>
          <w:rFonts w:ascii="Calibri" w:eastAsia="Times New Roman" w:hAnsi="Calibri" w:cs="Calibri"/>
          <w:sz w:val="20"/>
          <w:szCs w:val="20"/>
          <w:lang w:val="en-US"/>
        </w:rPr>
        <w:t xml:space="preserve">any information the </w:t>
      </w:r>
      <w:r w:rsidRPr="00975A7D">
        <w:rPr>
          <w:rFonts w:ascii="Calibri" w:eastAsia="Times New Roman" w:hAnsi="Calibri" w:cs="Calibri"/>
          <w:sz w:val="20"/>
          <w:szCs w:val="20"/>
          <w:lang w:val="en-US"/>
        </w:rPr>
        <w:t>incoming NCC</w:t>
      </w:r>
      <w:r w:rsidR="00E21BAB" w:rsidRPr="00975A7D">
        <w:rPr>
          <w:rFonts w:ascii="Calibri" w:eastAsia="Times New Roman" w:hAnsi="Calibri" w:cs="Calibri"/>
          <w:sz w:val="20"/>
          <w:szCs w:val="20"/>
          <w:lang w:val="en-US"/>
        </w:rPr>
        <w:t xml:space="preserve"> may need to run this process smoothly.</w:t>
      </w:r>
    </w:p>
    <w:p w14:paraId="3690E925" w14:textId="29D3B6AD" w:rsidR="00777F70" w:rsidRPr="00975A7D" w:rsidRDefault="00777F70" w:rsidP="00DA2477">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CCPM: present an overview of the last CCPM done, when is the next expected, main points to follow up…</w:t>
      </w:r>
    </w:p>
    <w:p w14:paraId="47239446" w14:textId="3ACCDBC0" w:rsidR="00777F70"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5" w:name="_Toc38525217"/>
      <w:r w:rsidRPr="00975A7D">
        <w:rPr>
          <w:rFonts w:ascii="Calibri" w:eastAsia="Arial" w:hAnsi="Calibri" w:cs="Calibri"/>
          <w:b/>
          <w:bCs/>
          <w:color w:val="000000" w:themeColor="text1"/>
          <w:sz w:val="22"/>
          <w:szCs w:val="22"/>
        </w:rPr>
        <w:lastRenderedPageBreak/>
        <w:t>DOCUMENTATION, COMMUNICATION, ADVOCACY</w:t>
      </w:r>
      <w:bookmarkEnd w:id="5"/>
    </w:p>
    <w:p w14:paraId="2CF96C60" w14:textId="7B098AEB" w:rsidR="00CF3CD5" w:rsidRPr="00975A7D" w:rsidRDefault="00CF3CD5"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List the most updated guidelines relevant to the nutrition cluster: protocol for treatment of acute malnutrition, guidelines on IYCF-E, national nutrition strategy, ministerial circulars about nutrition products, …  </w:t>
      </w:r>
    </w:p>
    <w:p w14:paraId="1C043BE4" w14:textId="59E3B2BC" w:rsidR="00940F7E" w:rsidRPr="00975A7D" w:rsidRDefault="00940F7E"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If bulletins are issued, please provide all needed information here.</w:t>
      </w:r>
    </w:p>
    <w:p w14:paraId="0061EA15" w14:textId="05400B9A" w:rsidR="00777F70" w:rsidRPr="00975A7D" w:rsidRDefault="3CE6207B"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Overview of Nutrition Cluster documentation strategy.</w:t>
      </w:r>
    </w:p>
    <w:p w14:paraId="4E22B111" w14:textId="44F8D005" w:rsidR="00CF3CD5" w:rsidRPr="00975A7D" w:rsidRDefault="3CE6207B" w:rsidP="007967D1">
      <w:pPr>
        <w:pStyle w:val="ListParagraph"/>
        <w:numPr>
          <w:ilvl w:val="0"/>
          <w:numId w:val="12"/>
        </w:numPr>
        <w:shd w:val="clear" w:color="auto" w:fill="FFFFFF" w:themeFill="background1"/>
        <w:spacing w:beforeAutospacing="1" w:after="225" w:line="240" w:lineRule="auto"/>
        <w:ind w:left="720"/>
        <w:rPr>
          <w:rFonts w:ascii="Calibri" w:eastAsia="Times New Roman" w:hAnsi="Calibri" w:cs="Calibri"/>
          <w:sz w:val="20"/>
          <w:szCs w:val="20"/>
          <w:lang w:val="en-US"/>
        </w:rPr>
      </w:pPr>
      <w:r w:rsidRPr="00975A7D">
        <w:rPr>
          <w:rFonts w:ascii="Calibri" w:eastAsia="Times New Roman" w:hAnsi="Calibri" w:cs="Calibri"/>
          <w:sz w:val="20"/>
          <w:szCs w:val="20"/>
          <w:lang w:val="en-US"/>
        </w:rPr>
        <w:t>Present the advocacy strategy, workplan and any other relevant document.</w:t>
      </w:r>
    </w:p>
    <w:p w14:paraId="6F5369B7" w14:textId="34CD1400" w:rsidR="00CF3CD5" w:rsidRPr="00975A7D" w:rsidRDefault="00CD17EC" w:rsidP="003D47EA">
      <w:pPr>
        <w:pStyle w:val="Heading1"/>
        <w:numPr>
          <w:ilvl w:val="0"/>
          <w:numId w:val="6"/>
        </w:numPr>
        <w:spacing w:before="0" w:after="230"/>
        <w:rPr>
          <w:rFonts w:ascii="Calibri" w:eastAsia="Arial" w:hAnsi="Calibri" w:cs="Calibri"/>
          <w:b/>
          <w:bCs/>
          <w:color w:val="000000" w:themeColor="text1"/>
          <w:sz w:val="22"/>
          <w:szCs w:val="22"/>
        </w:rPr>
      </w:pPr>
      <w:bookmarkStart w:id="6" w:name="_Toc38525218"/>
      <w:r w:rsidRPr="00975A7D">
        <w:rPr>
          <w:rFonts w:ascii="Calibri" w:eastAsia="Arial" w:hAnsi="Calibri" w:cs="Calibri"/>
          <w:b/>
          <w:bCs/>
          <w:color w:val="000000" w:themeColor="text1"/>
          <w:sz w:val="22"/>
          <w:szCs w:val="22"/>
        </w:rPr>
        <w:t>OUTREACH</w:t>
      </w:r>
      <w:bookmarkEnd w:id="6"/>
    </w:p>
    <w:p w14:paraId="4A48B61F" w14:textId="59115553" w:rsidR="00CF3CD5" w:rsidRPr="00975A7D" w:rsidRDefault="00CF3CD5" w:rsidP="27B6A1E2">
      <w:pPr>
        <w:pStyle w:val="ListParagraph"/>
        <w:numPr>
          <w:ilvl w:val="0"/>
          <w:numId w:val="11"/>
        </w:numPr>
        <w:spacing w:after="0"/>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Describe any important</w:t>
      </w:r>
      <w:r w:rsidR="00BF2356" w:rsidRPr="00975A7D">
        <w:rPr>
          <w:rFonts w:ascii="Calibri" w:eastAsia="Arial" w:hAnsi="Calibri" w:cs="Calibri"/>
          <w:color w:val="000000" w:themeColor="text1"/>
          <w:sz w:val="20"/>
          <w:szCs w:val="20"/>
        </w:rPr>
        <w:t xml:space="preserve"> fact</w:t>
      </w:r>
      <w:r w:rsidRPr="00975A7D">
        <w:rPr>
          <w:rFonts w:ascii="Calibri" w:eastAsia="Arial" w:hAnsi="Calibri" w:cs="Calibri"/>
          <w:color w:val="000000" w:themeColor="text1"/>
          <w:sz w:val="20"/>
          <w:szCs w:val="20"/>
        </w:rPr>
        <w:t xml:space="preserve">, whether current or past, concerning the </w:t>
      </w:r>
      <w:r w:rsidR="00BF2356" w:rsidRPr="00975A7D">
        <w:rPr>
          <w:rFonts w:ascii="Calibri" w:eastAsia="Arial" w:hAnsi="Calibri" w:cs="Calibri"/>
          <w:color w:val="000000" w:themeColor="text1"/>
          <w:sz w:val="20"/>
          <w:szCs w:val="20"/>
        </w:rPr>
        <w:t xml:space="preserve">NC work with the </w:t>
      </w:r>
      <w:r w:rsidRPr="00975A7D">
        <w:rPr>
          <w:rFonts w:ascii="Calibri" w:eastAsia="Arial" w:hAnsi="Calibri" w:cs="Calibri"/>
          <w:color w:val="000000" w:themeColor="text1"/>
          <w:sz w:val="20"/>
          <w:szCs w:val="20"/>
        </w:rPr>
        <w:t xml:space="preserve">GNC, </w:t>
      </w:r>
      <w:r w:rsidR="00BF2356" w:rsidRPr="00975A7D">
        <w:rPr>
          <w:rFonts w:ascii="Calibri" w:eastAsia="Arial" w:hAnsi="Calibri" w:cs="Calibri"/>
          <w:color w:val="000000" w:themeColor="text1"/>
          <w:sz w:val="20"/>
          <w:szCs w:val="20"/>
        </w:rPr>
        <w:t xml:space="preserve">the </w:t>
      </w:r>
      <w:r w:rsidRPr="00975A7D">
        <w:rPr>
          <w:rFonts w:ascii="Calibri" w:eastAsia="Arial" w:hAnsi="Calibri" w:cs="Calibri"/>
          <w:color w:val="000000" w:themeColor="text1"/>
          <w:sz w:val="20"/>
          <w:szCs w:val="20"/>
        </w:rPr>
        <w:t>Regional or Country office of UNICEF (if CLA)</w:t>
      </w:r>
      <w:r w:rsidR="00BF2356" w:rsidRPr="00975A7D">
        <w:rPr>
          <w:rFonts w:ascii="Calibri" w:eastAsia="Arial" w:hAnsi="Calibri" w:cs="Calibri"/>
          <w:color w:val="000000" w:themeColor="text1"/>
          <w:sz w:val="20"/>
          <w:szCs w:val="20"/>
        </w:rPr>
        <w:t xml:space="preserve"> and </w:t>
      </w:r>
      <w:r w:rsidRPr="00975A7D">
        <w:rPr>
          <w:rFonts w:ascii="Calibri" w:eastAsia="Arial" w:hAnsi="Calibri" w:cs="Calibri"/>
          <w:color w:val="000000" w:themeColor="text1"/>
          <w:sz w:val="20"/>
          <w:szCs w:val="20"/>
        </w:rPr>
        <w:t xml:space="preserve">the people </w:t>
      </w:r>
      <w:r w:rsidR="00BF2356" w:rsidRPr="00975A7D">
        <w:rPr>
          <w:rFonts w:ascii="Calibri" w:eastAsia="Arial" w:hAnsi="Calibri" w:cs="Calibri"/>
          <w:color w:val="000000" w:themeColor="text1"/>
          <w:sz w:val="20"/>
          <w:szCs w:val="20"/>
        </w:rPr>
        <w:t>involved.</w:t>
      </w:r>
    </w:p>
    <w:p w14:paraId="0CE473C2" w14:textId="6D4707E3" w:rsidR="00BF2356" w:rsidRPr="00975A7D" w:rsidRDefault="00BF2356" w:rsidP="27B6A1E2">
      <w:pPr>
        <w:pStyle w:val="ListParagraph"/>
        <w:numPr>
          <w:ilvl w:val="0"/>
          <w:numId w:val="11"/>
        </w:numPr>
        <w:spacing w:after="0"/>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Describer any outreach action involving external institutions (e.g. RRT, GTAM, NGOs, other UN agencies, national ministries…), initiative (e.g. SUN movement, no wasted lives…), other clusters (other than regular coordination, e.g. one-off collaboration on nutrition sensitive agriculture with the Food Security Cluster), etc.</w:t>
      </w:r>
    </w:p>
    <w:p w14:paraId="539B4D0D" w14:textId="68DFAF0A" w:rsidR="00CF3CD5"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7" w:name="_Toc38525219"/>
      <w:r w:rsidRPr="00975A7D">
        <w:rPr>
          <w:rFonts w:ascii="Calibri" w:eastAsia="Arial" w:hAnsi="Calibri" w:cs="Calibri"/>
          <w:b/>
          <w:bCs/>
          <w:color w:val="000000" w:themeColor="text1"/>
          <w:sz w:val="22"/>
          <w:szCs w:val="22"/>
        </w:rPr>
        <w:t>NUTRITION IN EMERGENCY RESPONSE</w:t>
      </w:r>
      <w:bookmarkEnd w:id="7"/>
    </w:p>
    <w:p w14:paraId="3C8D1925" w14:textId="77777777" w:rsidR="00BF2356" w:rsidRPr="00975A7D" w:rsidRDefault="00BF2356" w:rsidP="27B6A1E2">
      <w:pPr>
        <w:pStyle w:val="ListParagraph"/>
        <w:numPr>
          <w:ilvl w:val="0"/>
          <w:numId w:val="11"/>
        </w:numPr>
        <w:spacing w:after="0"/>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Please describe briefly the emergency response you have coordinated and in particular</w:t>
      </w:r>
    </w:p>
    <w:p w14:paraId="67F58ECD" w14:textId="1C2F9DC3"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geographical coverage</w:t>
      </w:r>
      <w:r w:rsidR="005C65F9" w:rsidRPr="00975A7D">
        <w:rPr>
          <w:rFonts w:ascii="Calibri" w:eastAsia="Arial" w:hAnsi="Calibri" w:cs="Calibri"/>
          <w:color w:val="000000" w:themeColor="text1"/>
          <w:sz w:val="20"/>
          <w:szCs w:val="20"/>
        </w:rPr>
        <w:t>, access, gaps, etc.</w:t>
      </w:r>
    </w:p>
    <w:p w14:paraId="4EEF3218" w14:textId="1F3D893A"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 xml:space="preserve">the assessment strategy, plan, methods, constraints, </w:t>
      </w:r>
      <w:r w:rsidR="00E21BAB" w:rsidRPr="00975A7D">
        <w:rPr>
          <w:rFonts w:ascii="Calibri" w:eastAsia="Arial" w:hAnsi="Calibri" w:cs="Calibri"/>
          <w:color w:val="000000" w:themeColor="text1"/>
          <w:sz w:val="20"/>
          <w:szCs w:val="20"/>
        </w:rPr>
        <w:t xml:space="preserve">surveillance systems, </w:t>
      </w:r>
      <w:r w:rsidRPr="00975A7D">
        <w:rPr>
          <w:rFonts w:ascii="Calibri" w:eastAsia="Arial" w:hAnsi="Calibri" w:cs="Calibri"/>
          <w:color w:val="000000" w:themeColor="text1"/>
          <w:sz w:val="20"/>
          <w:szCs w:val="20"/>
        </w:rPr>
        <w:t>etc.</w:t>
      </w:r>
    </w:p>
    <w:p w14:paraId="63BC09F2" w14:textId="77777777" w:rsidR="00940F7E"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w:t>
      </w:r>
      <w:r w:rsidR="00940F7E" w:rsidRPr="00975A7D">
        <w:rPr>
          <w:rFonts w:ascii="Calibri" w:eastAsia="Arial" w:hAnsi="Calibri" w:cs="Calibri"/>
          <w:color w:val="000000" w:themeColor="text1"/>
          <w:sz w:val="20"/>
          <w:szCs w:val="20"/>
        </w:rPr>
        <w:t xml:space="preserve"> NC strategy, the rationale, the validation process, etc.</w:t>
      </w:r>
    </w:p>
    <w:p w14:paraId="7378C063" w14:textId="3DB69743" w:rsidR="00BF2356" w:rsidRPr="00975A7D" w:rsidRDefault="00940F7E"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provide a brief description of all the</w:t>
      </w:r>
      <w:r w:rsidR="00BF2356" w:rsidRPr="00975A7D">
        <w:rPr>
          <w:rFonts w:ascii="Calibri" w:eastAsia="Arial" w:hAnsi="Calibri" w:cs="Calibri"/>
          <w:color w:val="000000" w:themeColor="text1"/>
          <w:sz w:val="20"/>
          <w:szCs w:val="20"/>
        </w:rPr>
        <w:t xml:space="preserve"> programs implemented</w:t>
      </w:r>
      <w:r w:rsidRPr="00975A7D">
        <w:rPr>
          <w:rFonts w:ascii="Calibri" w:eastAsia="Arial" w:hAnsi="Calibri" w:cs="Calibri"/>
          <w:color w:val="000000" w:themeColor="text1"/>
          <w:sz w:val="20"/>
          <w:szCs w:val="20"/>
        </w:rPr>
        <w:t xml:space="preserve">, the agencies, the donors, </w:t>
      </w:r>
      <w:r w:rsidR="00BF2356" w:rsidRPr="00975A7D">
        <w:rPr>
          <w:rFonts w:ascii="Calibri" w:eastAsia="Arial" w:hAnsi="Calibri" w:cs="Calibri"/>
          <w:color w:val="000000" w:themeColor="text1"/>
          <w:sz w:val="20"/>
          <w:szCs w:val="20"/>
        </w:rPr>
        <w:t>the target groups</w:t>
      </w:r>
      <w:r w:rsidRPr="00975A7D">
        <w:rPr>
          <w:rFonts w:ascii="Calibri" w:eastAsia="Arial" w:hAnsi="Calibri" w:cs="Calibri"/>
          <w:color w:val="000000" w:themeColor="text1"/>
          <w:sz w:val="20"/>
          <w:szCs w:val="20"/>
        </w:rPr>
        <w:t>, etc.</w:t>
      </w:r>
    </w:p>
    <w:p w14:paraId="178B84AF" w14:textId="639E0334"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supply management system, gaps, etc.</w:t>
      </w:r>
    </w:p>
    <w:p w14:paraId="3FEDBE5A" w14:textId="4914A4B5"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human resources and capacities situation, gaps, development, etc.</w:t>
      </w:r>
    </w:p>
    <w:p w14:paraId="60F60D7E" w14:textId="77777777" w:rsidR="00E21BAB"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 xml:space="preserve">the </w:t>
      </w:r>
      <w:r w:rsidR="00E21BAB" w:rsidRPr="00975A7D">
        <w:rPr>
          <w:rFonts w:ascii="Calibri" w:eastAsia="Arial" w:hAnsi="Calibri" w:cs="Calibri"/>
          <w:color w:val="000000" w:themeColor="text1"/>
          <w:sz w:val="20"/>
          <w:szCs w:val="20"/>
        </w:rPr>
        <w:t>funding landscape, constraints, opportunities, etc.</w:t>
      </w:r>
    </w:p>
    <w:p w14:paraId="486EE924" w14:textId="04B9A4DB"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achievement</w:t>
      </w:r>
      <w:r w:rsidR="005C65F9" w:rsidRPr="00975A7D">
        <w:rPr>
          <w:rFonts w:ascii="Calibri" w:eastAsia="Arial" w:hAnsi="Calibri" w:cs="Calibri"/>
          <w:color w:val="000000" w:themeColor="text1"/>
          <w:sz w:val="20"/>
          <w:szCs w:val="20"/>
        </w:rPr>
        <w:t>s</w:t>
      </w:r>
    </w:p>
    <w:p w14:paraId="485D6686" w14:textId="21A50798" w:rsidR="005C65F9" w:rsidRPr="00975A7D" w:rsidRDefault="005C65F9"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 xml:space="preserve">the monitoring strategy, workplan, </w:t>
      </w:r>
      <w:r w:rsidR="00940F7E" w:rsidRPr="00975A7D">
        <w:rPr>
          <w:rFonts w:ascii="Calibri" w:eastAsia="Arial" w:hAnsi="Calibri" w:cs="Calibri"/>
          <w:color w:val="000000" w:themeColor="text1"/>
          <w:sz w:val="20"/>
          <w:szCs w:val="20"/>
        </w:rPr>
        <w:t xml:space="preserve">tools, </w:t>
      </w:r>
      <w:r w:rsidRPr="00975A7D">
        <w:rPr>
          <w:rFonts w:ascii="Calibri" w:eastAsia="Arial" w:hAnsi="Calibri" w:cs="Calibri"/>
          <w:color w:val="000000" w:themeColor="text1"/>
          <w:sz w:val="20"/>
          <w:szCs w:val="20"/>
        </w:rPr>
        <w:t>etc.</w:t>
      </w:r>
    </w:p>
    <w:p w14:paraId="628ACB24" w14:textId="77777777"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integration into national services</w:t>
      </w:r>
    </w:p>
    <w:p w14:paraId="66089966" w14:textId="77777777"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gaps, the challenges</w:t>
      </w:r>
    </w:p>
    <w:p w14:paraId="0A4028F9" w14:textId="54112A45" w:rsidR="00BF2356" w:rsidRPr="00975A7D" w:rsidRDefault="00BF2356" w:rsidP="27B6A1E2">
      <w:pPr>
        <w:pStyle w:val="ListParagraph"/>
        <w:numPr>
          <w:ilvl w:val="1"/>
          <w:numId w:val="11"/>
        </w:numPr>
        <w:spacing w:after="0"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the lessons learned</w:t>
      </w:r>
    </w:p>
    <w:p w14:paraId="039C077D" w14:textId="2B7E4BC4" w:rsidR="00E21BAB"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8" w:name="_Toc38525220"/>
      <w:r w:rsidRPr="00975A7D">
        <w:rPr>
          <w:rFonts w:ascii="Calibri" w:eastAsia="Arial" w:hAnsi="Calibri" w:cs="Calibri"/>
          <w:b/>
          <w:bCs/>
          <w:color w:val="000000" w:themeColor="text1"/>
          <w:sz w:val="22"/>
          <w:szCs w:val="22"/>
        </w:rPr>
        <w:t>CROSS CUTTING ISSUES</w:t>
      </w:r>
      <w:bookmarkEnd w:id="8"/>
    </w:p>
    <w:p w14:paraId="0EB77509" w14:textId="7F9DE013" w:rsidR="00E21BAB" w:rsidRPr="00975A7D" w:rsidRDefault="00E21BAB" w:rsidP="27B6A1E2">
      <w:pPr>
        <w:pStyle w:val="ListParagraph"/>
        <w:numPr>
          <w:ilvl w:val="0"/>
          <w:numId w:val="11"/>
        </w:numPr>
        <w:spacing w:after="0"/>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Please describe briefly how the cluster has addressed cross cutting issues, such as GBV, AAP, preparedness, etc. the partners’ uptake, the challenges and gaps, the way forward.</w:t>
      </w:r>
    </w:p>
    <w:p w14:paraId="7038B147" w14:textId="07E68608" w:rsidR="00E21BAB" w:rsidRPr="00975A7D" w:rsidRDefault="00CD17EC" w:rsidP="00333FC5">
      <w:pPr>
        <w:pStyle w:val="Heading1"/>
        <w:numPr>
          <w:ilvl w:val="0"/>
          <w:numId w:val="6"/>
        </w:numPr>
        <w:spacing w:after="230"/>
        <w:rPr>
          <w:rFonts w:ascii="Calibri" w:eastAsia="Arial" w:hAnsi="Calibri" w:cs="Calibri"/>
          <w:b/>
          <w:bCs/>
          <w:color w:val="000000" w:themeColor="text1"/>
          <w:sz w:val="22"/>
          <w:szCs w:val="22"/>
        </w:rPr>
      </w:pPr>
      <w:bookmarkStart w:id="9" w:name="_Toc38525221"/>
      <w:r w:rsidRPr="00975A7D">
        <w:rPr>
          <w:rFonts w:ascii="Calibri" w:eastAsia="Arial" w:hAnsi="Calibri" w:cs="Calibri"/>
          <w:b/>
          <w:bCs/>
          <w:color w:val="000000" w:themeColor="text1"/>
          <w:sz w:val="22"/>
          <w:szCs w:val="22"/>
        </w:rPr>
        <w:t>ADMINISTRATION, AOB</w:t>
      </w:r>
      <w:bookmarkEnd w:id="9"/>
      <w:r w:rsidRPr="00975A7D">
        <w:rPr>
          <w:rFonts w:ascii="Calibri" w:eastAsia="Arial" w:hAnsi="Calibri" w:cs="Calibri"/>
          <w:b/>
          <w:bCs/>
          <w:color w:val="000000" w:themeColor="text1"/>
          <w:sz w:val="22"/>
          <w:szCs w:val="22"/>
        </w:rPr>
        <w:tab/>
      </w:r>
      <w:r w:rsidRPr="00975A7D">
        <w:rPr>
          <w:rFonts w:ascii="Calibri" w:hAnsi="Calibri" w:cs="Calibri"/>
          <w:b/>
          <w:color w:val="000000" w:themeColor="text1"/>
          <w:sz w:val="22"/>
          <w:szCs w:val="22"/>
        </w:rPr>
        <w:tab/>
      </w:r>
      <w:r w:rsidRPr="00975A7D">
        <w:rPr>
          <w:rFonts w:ascii="Calibri" w:hAnsi="Calibri" w:cs="Calibri"/>
          <w:b/>
          <w:color w:val="000000" w:themeColor="text1"/>
          <w:sz w:val="22"/>
          <w:szCs w:val="22"/>
        </w:rPr>
        <w:tab/>
      </w:r>
    </w:p>
    <w:p w14:paraId="6CB056D2" w14:textId="77777777" w:rsidR="005C65F9" w:rsidRPr="00975A7D" w:rsidRDefault="005C65F9" w:rsidP="27B6A1E2">
      <w:pPr>
        <w:pStyle w:val="ListParagraph"/>
        <w:numPr>
          <w:ilvl w:val="0"/>
          <w:numId w:val="11"/>
        </w:numPr>
        <w:spacing w:after="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Please present here any administrative issue that is ongoing with the CLA in relation to support to the Nutrition Cluster such as human resources, funding follow-ups, etc. </w:t>
      </w:r>
    </w:p>
    <w:p w14:paraId="170AC163" w14:textId="0824E638" w:rsidR="00FD5046" w:rsidRPr="00975A7D" w:rsidRDefault="00FD5046" w:rsidP="27B6A1E2">
      <w:pPr>
        <w:pStyle w:val="ListParagraph"/>
        <w:numPr>
          <w:ilvl w:val="0"/>
          <w:numId w:val="11"/>
        </w:numPr>
        <w:spacing w:after="0"/>
        <w:rPr>
          <w:rFonts w:ascii="Calibri" w:eastAsia="Times New Roman" w:hAnsi="Calibri" w:cs="Calibri"/>
          <w:sz w:val="20"/>
          <w:szCs w:val="20"/>
          <w:lang w:val="en-US"/>
        </w:rPr>
      </w:pPr>
      <w:r w:rsidRPr="00975A7D">
        <w:rPr>
          <w:rFonts w:ascii="Calibri" w:eastAsia="Times New Roman" w:hAnsi="Calibri" w:cs="Calibri"/>
          <w:sz w:val="20"/>
          <w:szCs w:val="20"/>
          <w:lang w:val="en-US"/>
        </w:rPr>
        <w:t>Please provide all the information (except for password which you will share in a secure manner) needed to access and use the IT, IM, communication, archive tools, including but not limited to:</w:t>
      </w:r>
    </w:p>
    <w:p w14:paraId="5382370A" w14:textId="06ADA338" w:rsidR="00FD5046"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Backup of all the NC files</w:t>
      </w:r>
    </w:p>
    <w:p w14:paraId="523C2C2C" w14:textId="5D244544"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E</w:t>
      </w:r>
      <w:r w:rsidR="00AF102D" w:rsidRPr="00975A7D">
        <w:rPr>
          <w:rFonts w:ascii="Calibri" w:eastAsia="Arial" w:hAnsi="Calibri" w:cs="Calibri"/>
          <w:color w:val="000000" w:themeColor="text1"/>
          <w:sz w:val="20"/>
          <w:szCs w:val="20"/>
        </w:rPr>
        <w:t>-mail account</w:t>
      </w:r>
      <w:r w:rsidRPr="00975A7D">
        <w:rPr>
          <w:rFonts w:ascii="Calibri" w:eastAsia="Arial" w:hAnsi="Calibri" w:cs="Calibri"/>
          <w:color w:val="000000" w:themeColor="text1"/>
          <w:sz w:val="20"/>
          <w:szCs w:val="20"/>
        </w:rPr>
        <w:t>/s</w:t>
      </w:r>
    </w:p>
    <w:p w14:paraId="69777145" w14:textId="17E5C542"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S</w:t>
      </w:r>
      <w:r w:rsidR="00AF102D" w:rsidRPr="00975A7D">
        <w:rPr>
          <w:rFonts w:ascii="Calibri" w:eastAsia="Arial" w:hAnsi="Calibri" w:cs="Calibri"/>
          <w:color w:val="000000" w:themeColor="text1"/>
          <w:sz w:val="20"/>
          <w:szCs w:val="20"/>
        </w:rPr>
        <w:t>kype account</w:t>
      </w:r>
    </w:p>
    <w:p w14:paraId="26414361" w14:textId="0C28827E"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S</w:t>
      </w:r>
      <w:r w:rsidR="00AF102D" w:rsidRPr="00975A7D">
        <w:rPr>
          <w:rFonts w:ascii="Calibri" w:eastAsia="Arial" w:hAnsi="Calibri" w:cs="Calibri"/>
          <w:color w:val="000000" w:themeColor="text1"/>
          <w:sz w:val="20"/>
          <w:szCs w:val="20"/>
        </w:rPr>
        <w:t>hared drives</w:t>
      </w:r>
    </w:p>
    <w:p w14:paraId="30C29583" w14:textId="0C7F06D0"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H</w:t>
      </w:r>
      <w:r w:rsidR="00AF102D" w:rsidRPr="00975A7D">
        <w:rPr>
          <w:rFonts w:ascii="Calibri" w:eastAsia="Arial" w:hAnsi="Calibri" w:cs="Calibri"/>
          <w:color w:val="000000" w:themeColor="text1"/>
          <w:sz w:val="20"/>
          <w:szCs w:val="20"/>
        </w:rPr>
        <w:t>umanitarian</w:t>
      </w:r>
      <w:r w:rsidRPr="00975A7D">
        <w:rPr>
          <w:rFonts w:ascii="Calibri" w:eastAsia="Arial" w:hAnsi="Calibri" w:cs="Calibri"/>
          <w:color w:val="000000" w:themeColor="text1"/>
          <w:sz w:val="20"/>
          <w:szCs w:val="20"/>
        </w:rPr>
        <w:t xml:space="preserve">.id website </w:t>
      </w:r>
      <w:r w:rsidR="00AF102D" w:rsidRPr="00975A7D">
        <w:rPr>
          <w:rFonts w:ascii="Calibri" w:eastAsia="Arial" w:hAnsi="Calibri" w:cs="Calibri"/>
          <w:color w:val="000000" w:themeColor="text1"/>
          <w:sz w:val="20"/>
          <w:szCs w:val="20"/>
        </w:rPr>
        <w:t>account</w:t>
      </w:r>
    </w:p>
    <w:p w14:paraId="33EEA20D" w14:textId="77777777" w:rsidR="00AF102D" w:rsidRPr="00975A7D" w:rsidRDefault="00AF102D"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CHF/Flash Appeal online resources</w:t>
      </w:r>
    </w:p>
    <w:p w14:paraId="64CB8FEE" w14:textId="72EF8023" w:rsidR="00AF102D" w:rsidRPr="00975A7D" w:rsidRDefault="00AF102D"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proofErr w:type="spellStart"/>
      <w:r w:rsidRPr="00975A7D">
        <w:rPr>
          <w:rFonts w:ascii="Calibri" w:eastAsia="Arial" w:hAnsi="Calibri" w:cs="Calibri"/>
          <w:color w:val="000000" w:themeColor="text1"/>
          <w:sz w:val="20"/>
          <w:szCs w:val="20"/>
        </w:rPr>
        <w:t>DropBox</w:t>
      </w:r>
      <w:proofErr w:type="spellEnd"/>
    </w:p>
    <w:p w14:paraId="705D9B0A" w14:textId="46BABADC" w:rsidR="00AF102D" w:rsidRPr="00975A7D" w:rsidRDefault="3CE6207B"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WhatsApp groups</w:t>
      </w:r>
    </w:p>
    <w:p w14:paraId="5211B8F5" w14:textId="72845898" w:rsidR="00AF102D" w:rsidRPr="00975A7D" w:rsidRDefault="00FD5046" w:rsidP="27B6A1E2">
      <w:pPr>
        <w:pStyle w:val="ListParagraph"/>
        <w:numPr>
          <w:ilvl w:val="0"/>
          <w:numId w:val="13"/>
        </w:numPr>
        <w:spacing w:line="240" w:lineRule="auto"/>
        <w:ind w:left="1134"/>
        <w:jc w:val="both"/>
        <w:rPr>
          <w:rFonts w:ascii="Calibri" w:eastAsia="Arial" w:hAnsi="Calibri" w:cs="Calibri"/>
          <w:color w:val="000000" w:themeColor="text1"/>
          <w:sz w:val="20"/>
          <w:szCs w:val="20"/>
        </w:rPr>
      </w:pPr>
      <w:r w:rsidRPr="00975A7D">
        <w:rPr>
          <w:rFonts w:ascii="Calibri" w:eastAsia="Arial" w:hAnsi="Calibri" w:cs="Calibri"/>
          <w:color w:val="000000" w:themeColor="text1"/>
          <w:sz w:val="20"/>
          <w:szCs w:val="20"/>
        </w:rPr>
        <w:t>S</w:t>
      </w:r>
      <w:r w:rsidR="00AF102D" w:rsidRPr="00975A7D">
        <w:rPr>
          <w:rFonts w:ascii="Calibri" w:eastAsia="Arial" w:hAnsi="Calibri" w:cs="Calibri"/>
          <w:color w:val="000000" w:themeColor="text1"/>
          <w:sz w:val="20"/>
          <w:szCs w:val="20"/>
        </w:rPr>
        <w:t>oftware licences information (ArcGIS, Tableau)</w:t>
      </w:r>
    </w:p>
    <w:p w14:paraId="682074D7" w14:textId="77777777" w:rsidR="00FD5046" w:rsidRPr="00975A7D" w:rsidRDefault="00FD5046" w:rsidP="27B6A1E2">
      <w:pPr>
        <w:pStyle w:val="ListParagraph"/>
        <w:rPr>
          <w:rFonts w:ascii="Calibri" w:eastAsia="Arial" w:hAnsi="Calibri" w:cs="Calibri"/>
          <w:color w:val="000000" w:themeColor="text1"/>
          <w:sz w:val="20"/>
          <w:szCs w:val="20"/>
        </w:rPr>
      </w:pPr>
    </w:p>
    <w:p w14:paraId="37D022D8" w14:textId="5175370B" w:rsidR="00FD5046" w:rsidRPr="00975A7D" w:rsidRDefault="00FD5046" w:rsidP="00975A7D">
      <w:pPr>
        <w:pStyle w:val="ListParagraph"/>
        <w:numPr>
          <w:ilvl w:val="0"/>
          <w:numId w:val="11"/>
        </w:numPr>
        <w:spacing w:after="0"/>
        <w:rPr>
          <w:rFonts w:ascii="Calibri" w:eastAsia="Times New Roman" w:hAnsi="Calibri" w:cs="Calibri"/>
          <w:sz w:val="20"/>
          <w:szCs w:val="20"/>
          <w:lang w:val="en-US"/>
        </w:rPr>
      </w:pPr>
      <w:r w:rsidRPr="00975A7D">
        <w:rPr>
          <w:rFonts w:ascii="Calibri" w:eastAsia="Times New Roman" w:hAnsi="Calibri" w:cs="Calibri"/>
          <w:sz w:val="20"/>
          <w:szCs w:val="20"/>
          <w:lang w:val="en-US"/>
        </w:rPr>
        <w:t xml:space="preserve"> Please indicate any other relevant information </w:t>
      </w:r>
      <w:r w:rsidR="00E21BAB" w:rsidRPr="00975A7D">
        <w:rPr>
          <w:rFonts w:ascii="Calibri" w:eastAsia="Times New Roman" w:hAnsi="Calibri" w:cs="Calibri"/>
          <w:sz w:val="20"/>
          <w:szCs w:val="20"/>
          <w:lang w:val="en-US"/>
        </w:rPr>
        <w:t>e.g. trainings organised or needed, workshop, etc.</w:t>
      </w:r>
    </w:p>
    <w:p w14:paraId="7800E30F" w14:textId="1A03DAB3" w:rsidR="00FD5046" w:rsidRPr="00975A7D" w:rsidRDefault="3CE6207B" w:rsidP="00333FC5">
      <w:pPr>
        <w:pStyle w:val="Heading1"/>
        <w:numPr>
          <w:ilvl w:val="0"/>
          <w:numId w:val="6"/>
        </w:numPr>
        <w:spacing w:after="230"/>
        <w:rPr>
          <w:rFonts w:ascii="Calibri" w:eastAsia="Arial" w:hAnsi="Calibri" w:cs="Calibri"/>
          <w:b/>
          <w:bCs/>
          <w:color w:val="000000" w:themeColor="text1"/>
          <w:sz w:val="22"/>
          <w:szCs w:val="22"/>
        </w:rPr>
      </w:pPr>
      <w:bookmarkStart w:id="10" w:name="_Toc434848484"/>
      <w:bookmarkStart w:id="11" w:name="_Toc434849453"/>
      <w:bookmarkStart w:id="12" w:name="_Toc434848485"/>
      <w:bookmarkStart w:id="13" w:name="_Toc434849454"/>
      <w:bookmarkStart w:id="14" w:name="_Toc38525222"/>
      <w:bookmarkEnd w:id="10"/>
      <w:bookmarkEnd w:id="11"/>
      <w:bookmarkEnd w:id="12"/>
      <w:bookmarkEnd w:id="13"/>
      <w:r w:rsidRPr="00975A7D">
        <w:rPr>
          <w:rFonts w:ascii="Calibri" w:eastAsia="Arial" w:hAnsi="Calibri" w:cs="Calibri"/>
          <w:b/>
          <w:bCs/>
          <w:color w:val="000000" w:themeColor="text1"/>
          <w:sz w:val="22"/>
          <w:szCs w:val="22"/>
        </w:rPr>
        <w:lastRenderedPageBreak/>
        <w:t>ACTION POINTS AND RECOMMENDATIONS</w:t>
      </w:r>
      <w:bookmarkEnd w:id="14"/>
    </w:p>
    <w:p w14:paraId="446F6C91" w14:textId="77777777" w:rsidR="00E21BAB" w:rsidRPr="00975A7D" w:rsidRDefault="00FD5046" w:rsidP="27B6A1E2">
      <w:pPr>
        <w:pStyle w:val="ListParagraph"/>
        <w:numPr>
          <w:ilvl w:val="0"/>
          <w:numId w:val="11"/>
        </w:numPr>
        <w:spacing w:after="0"/>
        <w:rPr>
          <w:rFonts w:ascii="Calibri" w:eastAsia="Times New Roman" w:hAnsi="Calibri" w:cs="Calibri"/>
          <w:sz w:val="20"/>
          <w:szCs w:val="20"/>
          <w:lang w:val="en-US"/>
        </w:rPr>
      </w:pPr>
      <w:r w:rsidRPr="00975A7D">
        <w:rPr>
          <w:rFonts w:ascii="Calibri" w:eastAsia="Times New Roman" w:hAnsi="Calibri" w:cs="Calibri"/>
          <w:sz w:val="20"/>
          <w:szCs w:val="20"/>
          <w:lang w:val="en-US"/>
        </w:rPr>
        <w:t>Please list here the action points for the new NCC that have not been mentioned above. Use a priority ranking if needed.</w:t>
      </w:r>
    </w:p>
    <w:p w14:paraId="04B11368" w14:textId="58620BE6" w:rsidR="00554F0B" w:rsidRPr="00975A7D" w:rsidRDefault="00FD5046" w:rsidP="27B6A1E2">
      <w:pPr>
        <w:pStyle w:val="ListParagraph"/>
        <w:numPr>
          <w:ilvl w:val="0"/>
          <w:numId w:val="11"/>
        </w:numPr>
        <w:spacing w:after="0"/>
        <w:rPr>
          <w:rFonts w:ascii="Calibri" w:eastAsia="Times New Roman" w:hAnsi="Calibri" w:cs="Calibri"/>
          <w:sz w:val="20"/>
          <w:szCs w:val="20"/>
          <w:lang w:val="en-US"/>
        </w:rPr>
      </w:pPr>
      <w:r w:rsidRPr="00975A7D">
        <w:rPr>
          <w:rFonts w:ascii="Calibri" w:eastAsia="Times New Roman" w:hAnsi="Calibri" w:cs="Calibri"/>
          <w:sz w:val="20"/>
          <w:szCs w:val="20"/>
          <w:lang w:val="en-US"/>
        </w:rPr>
        <w:t>Please include any recommendation on how to improve the effectiveness of the NC.</w:t>
      </w:r>
    </w:p>
    <w:sectPr w:rsidR="00554F0B" w:rsidRPr="00975A7D" w:rsidSect="00865B22">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8955" w14:textId="77777777" w:rsidR="004A7CC8" w:rsidRDefault="004A7CC8" w:rsidP="00183226">
      <w:pPr>
        <w:spacing w:after="0" w:line="240" w:lineRule="auto"/>
      </w:pPr>
      <w:r>
        <w:separator/>
      </w:r>
    </w:p>
  </w:endnote>
  <w:endnote w:type="continuationSeparator" w:id="0">
    <w:p w14:paraId="7106B39A" w14:textId="77777777" w:rsidR="004A7CC8" w:rsidRDefault="004A7CC8" w:rsidP="001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DC01E4" w:rsidRPr="00C75175" w:rsidRDefault="00DC01E4">
            <w:pPr>
              <w:pStyle w:val="Footer"/>
              <w:jc w:val="center"/>
              <w:rPr>
                <w:sz w:val="2"/>
                <w:szCs w:val="2"/>
              </w:rPr>
            </w:pPr>
          </w:p>
          <w:p w14:paraId="52B24792" w14:textId="02CBB585" w:rsidR="00DC01E4" w:rsidRPr="00C75175" w:rsidRDefault="004A7CC8" w:rsidP="00C75175">
            <w:pPr>
              <w:pStyle w:val="Footer"/>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BCA3" w14:textId="77777777" w:rsidR="004A7CC8" w:rsidRDefault="004A7CC8" w:rsidP="00183226">
      <w:pPr>
        <w:spacing w:after="0" w:line="240" w:lineRule="auto"/>
      </w:pPr>
      <w:r>
        <w:separator/>
      </w:r>
    </w:p>
  </w:footnote>
  <w:footnote w:type="continuationSeparator" w:id="0">
    <w:p w14:paraId="71CB52CA" w14:textId="77777777" w:rsidR="004A7CC8" w:rsidRDefault="004A7CC8" w:rsidP="0018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2C18CB" w:rsidRPr="00865B22" w14:paraId="1F2E3DDE" w14:textId="77777777" w:rsidTr="008254E3">
      <w:tc>
        <w:tcPr>
          <w:tcW w:w="827" w:type="pct"/>
        </w:tcPr>
        <w:p w14:paraId="3E0DC40D" w14:textId="77777777" w:rsidR="002C18CB" w:rsidRPr="00865B22" w:rsidRDefault="002C18CB" w:rsidP="002C18CB">
          <w:pPr>
            <w:pStyle w:val="Header"/>
            <w:rPr>
              <w:color w:val="1F497D" w:themeColor="text2"/>
              <w:sz w:val="6"/>
              <w:szCs w:val="6"/>
            </w:rPr>
          </w:pPr>
        </w:p>
        <w:p w14:paraId="3126F5EC" w14:textId="77777777" w:rsidR="002C18CB" w:rsidRPr="00865B22" w:rsidRDefault="002C18CB" w:rsidP="002C18CB">
          <w:pPr>
            <w:jc w:val="center"/>
          </w:pPr>
          <w:r w:rsidRPr="00865B22">
            <w:rPr>
              <w:noProof/>
            </w:rPr>
            <w:drawing>
              <wp:inline distT="0" distB="0" distL="0" distR="0" wp14:anchorId="6E64805F" wp14:editId="209DBE24">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3EB53859" w14:textId="77777777" w:rsidR="002C18CB" w:rsidRPr="00865B22" w:rsidRDefault="002C18CB" w:rsidP="002C18CB">
          <w:pPr>
            <w:pStyle w:val="Header"/>
            <w:ind w:left="86"/>
            <w:rPr>
              <w:b/>
              <w:color w:val="0070C0"/>
            </w:rPr>
          </w:pPr>
        </w:p>
        <w:p w14:paraId="493F9176" w14:textId="77777777" w:rsidR="002C18CB" w:rsidRPr="00865B22" w:rsidRDefault="002C18CB" w:rsidP="002C18CB">
          <w:pPr>
            <w:pStyle w:val="Header"/>
            <w:ind w:left="86"/>
            <w:rPr>
              <w:b/>
              <w:color w:val="92D050"/>
              <w:sz w:val="24"/>
              <w:szCs w:val="24"/>
            </w:rPr>
          </w:pPr>
          <w:r w:rsidRPr="00865B22">
            <w:rPr>
              <w:b/>
              <w:color w:val="92D050"/>
              <w:sz w:val="24"/>
              <w:szCs w:val="24"/>
            </w:rPr>
            <w:t xml:space="preserve"> [Country] Nutrition Cluster</w:t>
          </w:r>
        </w:p>
        <w:p w14:paraId="26BC419F" w14:textId="77777777" w:rsidR="002C18CB" w:rsidRPr="00865B22" w:rsidRDefault="002C18CB" w:rsidP="002C18CB">
          <w:pPr>
            <w:pStyle w:val="Header"/>
            <w:ind w:left="86"/>
            <w:rPr>
              <w:b/>
              <w:color w:val="0070C0"/>
            </w:rPr>
          </w:pPr>
          <w:r w:rsidRPr="00865B22">
            <w:rPr>
              <w:b/>
              <w:color w:val="92D050"/>
              <w:sz w:val="24"/>
              <w:szCs w:val="24"/>
            </w:rPr>
            <w:t>[https://www.humanitarianresponse.info/en/operations/country]</w:t>
          </w:r>
        </w:p>
      </w:tc>
    </w:tr>
  </w:tbl>
  <w:p w14:paraId="4C081D9A" w14:textId="77777777" w:rsidR="002C18CB" w:rsidRPr="00865B22" w:rsidRDefault="002C18CB" w:rsidP="002C18CB">
    <w:pPr>
      <w:pStyle w:val="Header"/>
      <w:rPr>
        <w:sz w:val="6"/>
        <w:szCs w:val="6"/>
      </w:rPr>
    </w:pPr>
  </w:p>
  <w:p w14:paraId="14E03331" w14:textId="77777777" w:rsidR="00DC01E4" w:rsidRPr="00865B22" w:rsidRDefault="00DC01E4">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EB5"/>
    <w:multiLevelType w:val="hybridMultilevel"/>
    <w:tmpl w:val="0FCEA86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82FF6"/>
    <w:multiLevelType w:val="hybridMultilevel"/>
    <w:tmpl w:val="890CF6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D66B7"/>
    <w:multiLevelType w:val="hybridMultilevel"/>
    <w:tmpl w:val="027A4390"/>
    <w:lvl w:ilvl="0" w:tplc="08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C22A7"/>
    <w:multiLevelType w:val="hybridMultilevel"/>
    <w:tmpl w:val="91F62152"/>
    <w:lvl w:ilvl="0" w:tplc="FFFFFFFF">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F120D"/>
    <w:multiLevelType w:val="hybridMultilevel"/>
    <w:tmpl w:val="3D684904"/>
    <w:lvl w:ilvl="0" w:tplc="08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E05B4"/>
    <w:multiLevelType w:val="hybridMultilevel"/>
    <w:tmpl w:val="99C0D65E"/>
    <w:lvl w:ilvl="0" w:tplc="4F284058">
      <w:start w:val="1"/>
      <w:numFmt w:val="bullet"/>
      <w:lvlText w:val="-"/>
      <w:lvlJc w:val="left"/>
      <w:pPr>
        <w:ind w:left="990" w:hanging="360"/>
      </w:pPr>
      <w:rPr>
        <w:rFonts w:ascii="Calibri" w:hAnsi="Calibri" w:hint="default"/>
        <w:lang w:val="en-G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74972187"/>
    <w:multiLevelType w:val="hybridMultilevel"/>
    <w:tmpl w:val="BBF2E5EE"/>
    <w:lvl w:ilvl="0" w:tplc="570E229C">
      <w:start w:val="1"/>
      <w:numFmt w:val="decimal"/>
      <w:lvlText w:val="%1."/>
      <w:lvlJc w:val="left"/>
      <w:pPr>
        <w:ind w:left="720" w:hanging="360"/>
      </w:pPr>
    </w:lvl>
    <w:lvl w:ilvl="1" w:tplc="0CD21194">
      <w:start w:val="1"/>
      <w:numFmt w:val="lowerLetter"/>
      <w:lvlText w:val="%2."/>
      <w:lvlJc w:val="left"/>
      <w:pPr>
        <w:ind w:left="1440" w:hanging="360"/>
      </w:pPr>
    </w:lvl>
    <w:lvl w:ilvl="2" w:tplc="DDCEA812">
      <w:start w:val="1"/>
      <w:numFmt w:val="lowerRoman"/>
      <w:lvlText w:val="%3."/>
      <w:lvlJc w:val="right"/>
      <w:pPr>
        <w:ind w:left="2160" w:hanging="180"/>
      </w:pPr>
    </w:lvl>
    <w:lvl w:ilvl="3" w:tplc="3AECDD42">
      <w:start w:val="1"/>
      <w:numFmt w:val="decimal"/>
      <w:lvlText w:val="%4."/>
      <w:lvlJc w:val="left"/>
      <w:pPr>
        <w:ind w:left="2880" w:hanging="360"/>
      </w:pPr>
    </w:lvl>
    <w:lvl w:ilvl="4" w:tplc="F132941E">
      <w:start w:val="1"/>
      <w:numFmt w:val="lowerLetter"/>
      <w:lvlText w:val="%5."/>
      <w:lvlJc w:val="left"/>
      <w:pPr>
        <w:ind w:left="3600" w:hanging="360"/>
      </w:pPr>
    </w:lvl>
    <w:lvl w:ilvl="5" w:tplc="D2A459F8">
      <w:start w:val="1"/>
      <w:numFmt w:val="lowerRoman"/>
      <w:lvlText w:val="%6."/>
      <w:lvlJc w:val="right"/>
      <w:pPr>
        <w:ind w:left="4320" w:hanging="180"/>
      </w:pPr>
    </w:lvl>
    <w:lvl w:ilvl="6" w:tplc="FEF0FD4C">
      <w:start w:val="1"/>
      <w:numFmt w:val="decimal"/>
      <w:lvlText w:val="%7."/>
      <w:lvlJc w:val="left"/>
      <w:pPr>
        <w:ind w:left="5040" w:hanging="360"/>
      </w:pPr>
    </w:lvl>
    <w:lvl w:ilvl="7" w:tplc="FC90CC82">
      <w:start w:val="1"/>
      <w:numFmt w:val="lowerLetter"/>
      <w:lvlText w:val="%8."/>
      <w:lvlJc w:val="left"/>
      <w:pPr>
        <w:ind w:left="5760" w:hanging="360"/>
      </w:pPr>
    </w:lvl>
    <w:lvl w:ilvl="8" w:tplc="224C1E68">
      <w:start w:val="1"/>
      <w:numFmt w:val="lowerRoman"/>
      <w:lvlText w:val="%9."/>
      <w:lvlJc w:val="right"/>
      <w:pPr>
        <w:ind w:left="6480" w:hanging="180"/>
      </w:pPr>
    </w:lvl>
  </w:abstractNum>
  <w:abstractNum w:abstractNumId="12"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
  </w:num>
  <w:num w:numId="8">
    <w:abstractNumId w:val="4"/>
  </w:num>
  <w:num w:numId="9">
    <w:abstractNumId w:val="3"/>
  </w:num>
  <w:num w:numId="10">
    <w:abstractNumId w:val="8"/>
  </w:num>
  <w:num w:numId="11">
    <w:abstractNumId w:val="0"/>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B7"/>
    <w:rsid w:val="00013A0E"/>
    <w:rsid w:val="00036A1F"/>
    <w:rsid w:val="00037088"/>
    <w:rsid w:val="00037120"/>
    <w:rsid w:val="00042A6B"/>
    <w:rsid w:val="00063370"/>
    <w:rsid w:val="00071FB7"/>
    <w:rsid w:val="00072FEF"/>
    <w:rsid w:val="000842E0"/>
    <w:rsid w:val="00086B09"/>
    <w:rsid w:val="000A3E46"/>
    <w:rsid w:val="000E7B65"/>
    <w:rsid w:val="001020A1"/>
    <w:rsid w:val="00127F43"/>
    <w:rsid w:val="001542B2"/>
    <w:rsid w:val="00182F00"/>
    <w:rsid w:val="00183226"/>
    <w:rsid w:val="001A2D07"/>
    <w:rsid w:val="00246B7C"/>
    <w:rsid w:val="00266607"/>
    <w:rsid w:val="00296215"/>
    <w:rsid w:val="002B393C"/>
    <w:rsid w:val="002C18CB"/>
    <w:rsid w:val="002E6866"/>
    <w:rsid w:val="002E75D4"/>
    <w:rsid w:val="0030455B"/>
    <w:rsid w:val="0032091B"/>
    <w:rsid w:val="0032653E"/>
    <w:rsid w:val="003301D7"/>
    <w:rsid w:val="00333FC5"/>
    <w:rsid w:val="00335B82"/>
    <w:rsid w:val="003378A0"/>
    <w:rsid w:val="00350B24"/>
    <w:rsid w:val="00374F77"/>
    <w:rsid w:val="003918F1"/>
    <w:rsid w:val="003D1A41"/>
    <w:rsid w:val="003D47EA"/>
    <w:rsid w:val="003E0D81"/>
    <w:rsid w:val="003E28BC"/>
    <w:rsid w:val="003F385B"/>
    <w:rsid w:val="003F518C"/>
    <w:rsid w:val="0040079D"/>
    <w:rsid w:val="004167FD"/>
    <w:rsid w:val="004233E5"/>
    <w:rsid w:val="004270E3"/>
    <w:rsid w:val="004517A7"/>
    <w:rsid w:val="00466FA8"/>
    <w:rsid w:val="00474F9D"/>
    <w:rsid w:val="00476464"/>
    <w:rsid w:val="00477653"/>
    <w:rsid w:val="004A7CC8"/>
    <w:rsid w:val="004B72AC"/>
    <w:rsid w:val="004C3848"/>
    <w:rsid w:val="004D2CE1"/>
    <w:rsid w:val="004E5624"/>
    <w:rsid w:val="004E633B"/>
    <w:rsid w:val="005123F8"/>
    <w:rsid w:val="00532199"/>
    <w:rsid w:val="00535D2B"/>
    <w:rsid w:val="005443E3"/>
    <w:rsid w:val="00554F0B"/>
    <w:rsid w:val="00563709"/>
    <w:rsid w:val="00586C7C"/>
    <w:rsid w:val="005A567E"/>
    <w:rsid w:val="005C65F9"/>
    <w:rsid w:val="005E5A21"/>
    <w:rsid w:val="005F017A"/>
    <w:rsid w:val="00614909"/>
    <w:rsid w:val="0062568F"/>
    <w:rsid w:val="00645D63"/>
    <w:rsid w:val="00660AC3"/>
    <w:rsid w:val="0066678C"/>
    <w:rsid w:val="00681423"/>
    <w:rsid w:val="006A2A17"/>
    <w:rsid w:val="006D44CF"/>
    <w:rsid w:val="006D54DE"/>
    <w:rsid w:val="006F12DF"/>
    <w:rsid w:val="006F6AB1"/>
    <w:rsid w:val="007214D7"/>
    <w:rsid w:val="0075583B"/>
    <w:rsid w:val="00756DEB"/>
    <w:rsid w:val="00777F70"/>
    <w:rsid w:val="007967D1"/>
    <w:rsid w:val="007B2001"/>
    <w:rsid w:val="007B4089"/>
    <w:rsid w:val="007C231A"/>
    <w:rsid w:val="007E07E2"/>
    <w:rsid w:val="007E2AB1"/>
    <w:rsid w:val="007E5BB5"/>
    <w:rsid w:val="00802D43"/>
    <w:rsid w:val="008033F0"/>
    <w:rsid w:val="00825E5F"/>
    <w:rsid w:val="0082647F"/>
    <w:rsid w:val="00850B1F"/>
    <w:rsid w:val="00865B22"/>
    <w:rsid w:val="008674D8"/>
    <w:rsid w:val="00867909"/>
    <w:rsid w:val="00884218"/>
    <w:rsid w:val="008B2519"/>
    <w:rsid w:val="008B784A"/>
    <w:rsid w:val="008D0E8A"/>
    <w:rsid w:val="0090142B"/>
    <w:rsid w:val="009041D2"/>
    <w:rsid w:val="00916FFF"/>
    <w:rsid w:val="009246D2"/>
    <w:rsid w:val="00940F7E"/>
    <w:rsid w:val="00956D0D"/>
    <w:rsid w:val="00963EA4"/>
    <w:rsid w:val="00975A7D"/>
    <w:rsid w:val="00982E60"/>
    <w:rsid w:val="0098418C"/>
    <w:rsid w:val="009930C7"/>
    <w:rsid w:val="009A5E01"/>
    <w:rsid w:val="009F225D"/>
    <w:rsid w:val="009F5647"/>
    <w:rsid w:val="00A25330"/>
    <w:rsid w:val="00A264D0"/>
    <w:rsid w:val="00A574D0"/>
    <w:rsid w:val="00A82E86"/>
    <w:rsid w:val="00A87189"/>
    <w:rsid w:val="00AF102D"/>
    <w:rsid w:val="00B06722"/>
    <w:rsid w:val="00B50600"/>
    <w:rsid w:val="00B6342B"/>
    <w:rsid w:val="00B8373D"/>
    <w:rsid w:val="00B964E0"/>
    <w:rsid w:val="00BA11A6"/>
    <w:rsid w:val="00BA2FB1"/>
    <w:rsid w:val="00BA5437"/>
    <w:rsid w:val="00BA77B0"/>
    <w:rsid w:val="00BE4FB3"/>
    <w:rsid w:val="00BF0C32"/>
    <w:rsid w:val="00BF2356"/>
    <w:rsid w:val="00BF5D6E"/>
    <w:rsid w:val="00C152F9"/>
    <w:rsid w:val="00C23FE4"/>
    <w:rsid w:val="00C311E3"/>
    <w:rsid w:val="00C40627"/>
    <w:rsid w:val="00C4297B"/>
    <w:rsid w:val="00C515AD"/>
    <w:rsid w:val="00C75175"/>
    <w:rsid w:val="00C87055"/>
    <w:rsid w:val="00C905CF"/>
    <w:rsid w:val="00CB03DD"/>
    <w:rsid w:val="00CB629D"/>
    <w:rsid w:val="00CD17EC"/>
    <w:rsid w:val="00CE2D43"/>
    <w:rsid w:val="00CF3CD5"/>
    <w:rsid w:val="00D02D47"/>
    <w:rsid w:val="00D1140A"/>
    <w:rsid w:val="00D943E5"/>
    <w:rsid w:val="00DA2477"/>
    <w:rsid w:val="00DC01E4"/>
    <w:rsid w:val="00DC1F91"/>
    <w:rsid w:val="00DD3A2C"/>
    <w:rsid w:val="00DD751D"/>
    <w:rsid w:val="00DE0EC4"/>
    <w:rsid w:val="00DE7958"/>
    <w:rsid w:val="00E15740"/>
    <w:rsid w:val="00E21BAB"/>
    <w:rsid w:val="00E25521"/>
    <w:rsid w:val="00E326E0"/>
    <w:rsid w:val="00E37DB5"/>
    <w:rsid w:val="00E5148C"/>
    <w:rsid w:val="00E65751"/>
    <w:rsid w:val="00E70482"/>
    <w:rsid w:val="00E97DB1"/>
    <w:rsid w:val="00EA110D"/>
    <w:rsid w:val="00EB3DDC"/>
    <w:rsid w:val="00EB4AAB"/>
    <w:rsid w:val="00EE65DA"/>
    <w:rsid w:val="00EF2579"/>
    <w:rsid w:val="00F20D50"/>
    <w:rsid w:val="00F43613"/>
    <w:rsid w:val="00F4374D"/>
    <w:rsid w:val="00F64219"/>
    <w:rsid w:val="00F811F8"/>
    <w:rsid w:val="00F909F3"/>
    <w:rsid w:val="00F93463"/>
    <w:rsid w:val="00FD5046"/>
    <w:rsid w:val="00FF0049"/>
    <w:rsid w:val="00FF3B6C"/>
    <w:rsid w:val="0179A335"/>
    <w:rsid w:val="02C2183B"/>
    <w:rsid w:val="034DBB0F"/>
    <w:rsid w:val="04A91A17"/>
    <w:rsid w:val="05E968D3"/>
    <w:rsid w:val="0629FB32"/>
    <w:rsid w:val="07375727"/>
    <w:rsid w:val="0B49C619"/>
    <w:rsid w:val="0FCF3373"/>
    <w:rsid w:val="1142E5F7"/>
    <w:rsid w:val="1871ECFD"/>
    <w:rsid w:val="1A0217DC"/>
    <w:rsid w:val="2091C5BD"/>
    <w:rsid w:val="27B6A1E2"/>
    <w:rsid w:val="2BD2AB84"/>
    <w:rsid w:val="356CB098"/>
    <w:rsid w:val="3CE6207B"/>
    <w:rsid w:val="3CE91808"/>
    <w:rsid w:val="3D9987BA"/>
    <w:rsid w:val="4270DB00"/>
    <w:rsid w:val="466AB1CC"/>
    <w:rsid w:val="4FF516F5"/>
    <w:rsid w:val="5034260A"/>
    <w:rsid w:val="51D74E35"/>
    <w:rsid w:val="52D88BDD"/>
    <w:rsid w:val="609970E3"/>
    <w:rsid w:val="63DF4D6E"/>
    <w:rsid w:val="6419EC5D"/>
    <w:rsid w:val="64DE883B"/>
    <w:rsid w:val="66492D35"/>
    <w:rsid w:val="729C6DF0"/>
    <w:rsid w:val="78613A30"/>
    <w:rsid w:val="79EF7875"/>
    <w:rsid w:val="7B421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71FB7"/>
    <w:rPr>
      <w:rFonts w:eastAsiaTheme="minorEastAsia"/>
      <w:lang w:val="en-US"/>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rPr>
      <w:lang w:val="en-US"/>
    </w:r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EMOPSGCCU-1435067120-31968</_dlc_DocId>
    <_dlc_DocIdUrl xmlns="5858627f-d058-4b92-9b52-677b5fd7d454">
      <Url>https://unicef.sharepoint.com/teams/EMOPS-GCCU/_layouts/15/DocIdRedir.aspx?ID=EMOPSGCCU-1435067120-31968</Url>
      <Description>EMOPSGCCU-1435067120-31968</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C326-FD07-4AB4-9518-4425DCB21B94}">
  <ds:schemaRefs>
    <ds:schemaRef ds:uri="http://schemas.microsoft.com/sharepoint/events"/>
  </ds:schemaRefs>
</ds:datastoreItem>
</file>

<file path=customXml/itemProps2.xml><?xml version="1.0" encoding="utf-8"?>
<ds:datastoreItem xmlns:ds="http://schemas.openxmlformats.org/officeDocument/2006/customXml" ds:itemID="{EB0FA573-1274-440C-9090-9E0DA9EEDCD1}">
  <ds:schemaRefs>
    <ds:schemaRef ds:uri="http://schemas.microsoft.com/sharepoint/v3/contenttype/forms"/>
  </ds:schemaRefs>
</ds:datastoreItem>
</file>

<file path=customXml/itemProps3.xml><?xml version="1.0" encoding="utf-8"?>
<ds:datastoreItem xmlns:ds="http://schemas.openxmlformats.org/officeDocument/2006/customXml" ds:itemID="{67590D88-03E7-4191-AD79-2253BC38D373}">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4.xml><?xml version="1.0" encoding="utf-8"?>
<ds:datastoreItem xmlns:ds="http://schemas.openxmlformats.org/officeDocument/2006/customXml" ds:itemID="{9C4281C4-924A-44FF-AB93-37A910074925}">
  <ds:schemaRefs>
    <ds:schemaRef ds:uri="http://schemas.microsoft.com/office/2006/metadata/customXsn"/>
  </ds:schemaRefs>
</ds:datastoreItem>
</file>

<file path=customXml/itemProps5.xml><?xml version="1.0" encoding="utf-8"?>
<ds:datastoreItem xmlns:ds="http://schemas.openxmlformats.org/officeDocument/2006/customXml" ds:itemID="{6B20BDDA-95A7-42CF-B60E-1BC3B9F0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F95C4-DB54-4998-8117-9C354C96DF07}">
  <ds:schemaRefs>
    <ds:schemaRef ds:uri="Microsoft.SharePoint.Taxonomy.ContentTypeSync"/>
  </ds:schemaRefs>
</ds:datastoreItem>
</file>

<file path=customXml/itemProps7.xml><?xml version="1.0" encoding="utf-8"?>
<ds:datastoreItem xmlns:ds="http://schemas.openxmlformats.org/officeDocument/2006/customXml" ds:itemID="{403FD1D7-AF27-4E0B-80B0-C4FD3FB5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5233</Characters>
  <Application>Microsoft Office Word</Application>
  <DocSecurity>0</DocSecurity>
  <Lines>43</Lines>
  <Paragraphs>12</Paragraphs>
  <ScaleCrop>false</ScaleCrop>
  <Company>UNICEF</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Magnat Kavuna</cp:lastModifiedBy>
  <cp:revision>38</cp:revision>
  <cp:lastPrinted>2015-11-09T15:23:00Z</cp:lastPrinted>
  <dcterms:created xsi:type="dcterms:W3CDTF">2020-01-29T16:47:00Z</dcterms:created>
  <dcterms:modified xsi:type="dcterms:W3CDTF">2020-04-23T13:06:00Z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_dlc_DocIdItemGuid">
    <vt:lpwstr>d5999b80-cad0-424d-8874-f5a99840f829</vt:lpwstr>
  </property>
  <property fmtid="{D5CDD505-2E9C-101B-9397-08002B2CF9AE}" pid="7" name="DocumentType">
    <vt:lpwstr/>
  </property>
  <property fmtid="{D5CDD505-2E9C-101B-9397-08002B2CF9AE}" pid="8" name="GeographicScope">
    <vt:lpwstr/>
  </property>
</Properties>
</file>